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24173" w14:textId="65767345" w:rsidR="009047FA" w:rsidRDefault="009047FA" w:rsidP="0069006B">
      <w:pPr>
        <w:bidi/>
        <w:spacing w:after="0" w:line="240" w:lineRule="auto"/>
        <w:jc w:val="center"/>
        <w:rPr>
          <w:rFonts w:ascii="Cambria" w:hAnsi="Cambria" w:cs="B Titr"/>
          <w:sz w:val="32"/>
          <w:szCs w:val="32"/>
          <w:rtl/>
          <w:lang w:bidi="fa-IR"/>
        </w:rPr>
      </w:pPr>
    </w:p>
    <w:p w14:paraId="733A0BB3" w14:textId="76D7EE65" w:rsidR="00225A44" w:rsidRDefault="0069006B" w:rsidP="0069006B">
      <w:pPr>
        <w:bidi/>
        <w:spacing w:after="0" w:line="240" w:lineRule="auto"/>
        <w:jc w:val="center"/>
        <w:rPr>
          <w:rFonts w:ascii="Cambria" w:hAnsi="Cambria" w:cs="B Titr"/>
          <w:sz w:val="32"/>
          <w:szCs w:val="32"/>
          <w:rtl/>
          <w:lang w:bidi="fa-IR"/>
        </w:rPr>
      </w:pPr>
      <w:r w:rsidRPr="002D3041">
        <w:rPr>
          <w:rFonts w:cs="B Titr"/>
          <w:b/>
          <w:bCs/>
          <w:noProof/>
          <w:sz w:val="24"/>
          <w:szCs w:val="24"/>
          <w:rtl/>
        </w:rPr>
        <w:drawing>
          <wp:anchor distT="0" distB="0" distL="114300" distR="114300" simplePos="0" relativeHeight="251661312" behindDoc="0" locked="0" layoutInCell="1" allowOverlap="1" wp14:anchorId="7180F03D" wp14:editId="70F24C88">
            <wp:simplePos x="0" y="0"/>
            <wp:positionH relativeFrom="margin">
              <wp:posOffset>108585</wp:posOffset>
            </wp:positionH>
            <wp:positionV relativeFrom="margin">
              <wp:posOffset>382270</wp:posOffset>
            </wp:positionV>
            <wp:extent cx="688975" cy="664845"/>
            <wp:effectExtent l="0" t="0" r="0" b="1905"/>
            <wp:wrapSquare wrapText="bothSides"/>
            <wp:docPr id="13" name="Picture 13"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bCs/>
          <w:noProof/>
          <w:sz w:val="24"/>
          <w:szCs w:val="24"/>
          <w:rtl/>
        </w:rPr>
        <mc:AlternateContent>
          <mc:Choice Requires="wps">
            <w:drawing>
              <wp:anchor distT="0" distB="0" distL="114300" distR="114300" simplePos="0" relativeHeight="251659264" behindDoc="0" locked="0" layoutInCell="1" allowOverlap="1" wp14:anchorId="11EAE837" wp14:editId="4192C241">
                <wp:simplePos x="0" y="0"/>
                <wp:positionH relativeFrom="margin">
                  <wp:posOffset>4457700</wp:posOffset>
                </wp:positionH>
                <wp:positionV relativeFrom="margin">
                  <wp:posOffset>410845</wp:posOffset>
                </wp:positionV>
                <wp:extent cx="1788160" cy="636270"/>
                <wp:effectExtent l="0" t="0" r="21590" b="1143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4D952AF3" w14:textId="77777777" w:rsidR="00BA3127" w:rsidRPr="006C559B" w:rsidRDefault="00BA3127" w:rsidP="00225A44">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14:paraId="6E9D8B35" w14:textId="77777777" w:rsidR="00BA3127" w:rsidRPr="006C559B" w:rsidRDefault="00BA3127" w:rsidP="00225A44">
                            <w:pPr>
                              <w:spacing w:after="0" w:line="240" w:lineRule="auto"/>
                              <w:contextualSpacing/>
                              <w:jc w:val="center"/>
                              <w:rPr>
                                <w:rFonts w:cs="B Lotus"/>
                                <w:sz w:val="14"/>
                                <w:szCs w:val="16"/>
                              </w:rPr>
                            </w:pPr>
                            <w:r w:rsidRPr="006C559B">
                              <w:rPr>
                                <w:rFonts w:cs="B Lotus" w:hint="cs"/>
                                <w:sz w:val="14"/>
                                <w:szCs w:val="16"/>
                                <w:rtl/>
                              </w:rPr>
                              <w:t>مهندسی عمران مدرس</w:t>
                            </w:r>
                          </w:p>
                          <w:p w14:paraId="2CF275C7" w14:textId="170ADD30" w:rsidR="00BA3127" w:rsidRPr="006C559B" w:rsidRDefault="00BA3127" w:rsidP="00225A44">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دوم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سال</w:t>
                            </w:r>
                            <w:r>
                              <w:rPr>
                                <w:rFonts w:ascii="B Lotus" w:cs="B Lotus" w:hint="cs"/>
                                <w:sz w:val="14"/>
                                <w:szCs w:val="16"/>
                                <w:rtl/>
                              </w:rPr>
                              <w:t>14001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EAE837" id="Rectangle 11" o:spid="_x0000_s1026" style="position:absolute;left:0;text-align:left;margin-left:351pt;margin-top:32.35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qcHwIAAEA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" strokecolor="white" strokeweight="2pt">
                <v:path arrowok="t"/>
                <v:textbox>
                  <w:txbxContent>
                    <w:p w14:paraId="4D952AF3" w14:textId="77777777" w:rsidR="00BA3127" w:rsidRPr="006C559B" w:rsidRDefault="00BA3127" w:rsidP="00225A44">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14:paraId="6E9D8B35" w14:textId="77777777" w:rsidR="00BA3127" w:rsidRPr="006C559B" w:rsidRDefault="00BA3127" w:rsidP="00225A44">
                      <w:pPr>
                        <w:spacing w:after="0" w:line="240" w:lineRule="auto"/>
                        <w:contextualSpacing/>
                        <w:jc w:val="center"/>
                        <w:rPr>
                          <w:rFonts w:cs="B Lotus"/>
                          <w:sz w:val="14"/>
                          <w:szCs w:val="16"/>
                        </w:rPr>
                      </w:pPr>
                      <w:r w:rsidRPr="006C559B">
                        <w:rPr>
                          <w:rFonts w:cs="B Lotus" w:hint="cs"/>
                          <w:sz w:val="14"/>
                          <w:szCs w:val="16"/>
                          <w:rtl/>
                        </w:rPr>
                        <w:t>مهندسی عمران مدرس</w:t>
                      </w:r>
                    </w:p>
                    <w:p w14:paraId="2CF275C7" w14:textId="170ADD30" w:rsidR="00BA3127" w:rsidRPr="006C559B" w:rsidRDefault="00BA3127" w:rsidP="00225A44">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دوم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سال</w:t>
                      </w:r>
                      <w:r>
                        <w:rPr>
                          <w:rFonts w:ascii="B Lotus" w:cs="B Lotus" w:hint="cs"/>
                          <w:sz w:val="14"/>
                          <w:szCs w:val="16"/>
                          <w:rtl/>
                        </w:rPr>
                        <w:t>14001</w:t>
                      </w:r>
                    </w:p>
                  </w:txbxContent>
                </v:textbox>
                <w10:wrap type="square" anchorx="margin" anchory="margin"/>
              </v:rect>
            </w:pict>
          </mc:Fallback>
        </mc:AlternateContent>
      </w:r>
    </w:p>
    <w:p w14:paraId="6962F53F" w14:textId="3ED14CC1" w:rsidR="00225A44" w:rsidRDefault="00225A44" w:rsidP="0069006B">
      <w:pPr>
        <w:bidi/>
        <w:spacing w:after="0" w:line="240" w:lineRule="auto"/>
        <w:jc w:val="center"/>
        <w:rPr>
          <w:rFonts w:ascii="Cambria" w:hAnsi="Cambria" w:cs="B Titr"/>
          <w:sz w:val="32"/>
          <w:szCs w:val="32"/>
          <w:rtl/>
          <w:lang w:bidi="fa-IR"/>
        </w:rPr>
      </w:pPr>
    </w:p>
    <w:p w14:paraId="27DE4767" w14:textId="4335B0D6" w:rsidR="00BC26B2" w:rsidRDefault="00BC26B2" w:rsidP="0069006B">
      <w:pPr>
        <w:bidi/>
        <w:spacing w:after="0" w:line="240" w:lineRule="auto"/>
        <w:jc w:val="center"/>
        <w:rPr>
          <w:rFonts w:ascii="Cambria" w:hAnsi="Cambria" w:cs="B Titr"/>
          <w:sz w:val="40"/>
          <w:szCs w:val="40"/>
          <w:rtl/>
          <w:lang w:bidi="fa-IR"/>
        </w:rPr>
      </w:pPr>
      <w:r w:rsidRPr="0069006B">
        <w:rPr>
          <w:rFonts w:ascii="Cambria" w:hAnsi="Cambria" w:cs="B Titr" w:hint="cs"/>
          <w:sz w:val="40"/>
          <w:szCs w:val="40"/>
          <w:rtl/>
          <w:lang w:bidi="fa-IR"/>
        </w:rPr>
        <w:t>عملکرد ژئوتکنیکی فونداسیون</w:t>
      </w:r>
      <w:r w:rsidRPr="0069006B">
        <w:rPr>
          <w:rFonts w:ascii="Cambria" w:hAnsi="Cambria" w:cs="B Titr"/>
          <w:sz w:val="40"/>
          <w:szCs w:val="40"/>
          <w:rtl/>
          <w:lang w:bidi="fa-IR"/>
        </w:rPr>
        <w:softHyphen/>
      </w:r>
      <w:r w:rsidRPr="0069006B">
        <w:rPr>
          <w:rFonts w:ascii="Cambria" w:hAnsi="Cambria" w:cs="B Titr" w:hint="cs"/>
          <w:sz w:val="40"/>
          <w:szCs w:val="40"/>
          <w:rtl/>
          <w:lang w:bidi="fa-IR"/>
        </w:rPr>
        <w:t>های پوسته</w:t>
      </w:r>
      <w:r w:rsidRPr="0069006B">
        <w:rPr>
          <w:rFonts w:ascii="Cambria" w:hAnsi="Cambria" w:cs="B Titr"/>
          <w:sz w:val="40"/>
          <w:szCs w:val="40"/>
          <w:rtl/>
          <w:lang w:bidi="fa-IR"/>
        </w:rPr>
        <w:softHyphen/>
      </w:r>
      <w:r w:rsidRPr="0069006B">
        <w:rPr>
          <w:rFonts w:ascii="Cambria" w:hAnsi="Cambria" w:cs="B Titr" w:hint="cs"/>
          <w:sz w:val="40"/>
          <w:szCs w:val="40"/>
          <w:rtl/>
          <w:lang w:bidi="fa-IR"/>
        </w:rPr>
        <w:t>ای مستقر در خاک</w:t>
      </w:r>
      <w:r w:rsidRPr="0069006B">
        <w:rPr>
          <w:rFonts w:ascii="Cambria" w:hAnsi="Cambria" w:cs="B Titr"/>
          <w:sz w:val="40"/>
          <w:szCs w:val="40"/>
          <w:rtl/>
          <w:lang w:bidi="fa-IR"/>
        </w:rPr>
        <w:softHyphen/>
      </w:r>
      <w:r w:rsidRPr="0069006B">
        <w:rPr>
          <w:rFonts w:ascii="Cambria" w:hAnsi="Cambria" w:cs="B Titr" w:hint="cs"/>
          <w:sz w:val="40"/>
          <w:szCs w:val="40"/>
          <w:rtl/>
          <w:lang w:bidi="fa-IR"/>
        </w:rPr>
        <w:t>های ماسه</w:t>
      </w:r>
      <w:r w:rsidRPr="0069006B">
        <w:rPr>
          <w:rFonts w:ascii="Cambria" w:hAnsi="Cambria" w:cs="B Titr"/>
          <w:sz w:val="40"/>
          <w:szCs w:val="40"/>
          <w:rtl/>
          <w:lang w:bidi="fa-IR"/>
        </w:rPr>
        <w:softHyphen/>
      </w:r>
      <w:r w:rsidRPr="0069006B">
        <w:rPr>
          <w:rFonts w:ascii="Cambria" w:hAnsi="Cambria" w:cs="B Titr" w:hint="cs"/>
          <w:sz w:val="40"/>
          <w:szCs w:val="40"/>
          <w:rtl/>
          <w:lang w:bidi="fa-IR"/>
        </w:rPr>
        <w:t>ای سست غیرمسلح و مسلح</w:t>
      </w:r>
      <w:r w:rsidR="00BB7D08" w:rsidRPr="0069006B">
        <w:rPr>
          <w:rFonts w:ascii="Cambria" w:hAnsi="Cambria" w:cs="B Titr"/>
          <w:sz w:val="40"/>
          <w:szCs w:val="40"/>
          <w:lang w:bidi="fa-IR"/>
        </w:rPr>
        <w:softHyphen/>
      </w:r>
      <w:r w:rsidRPr="0069006B">
        <w:rPr>
          <w:rFonts w:ascii="Cambria" w:hAnsi="Cambria" w:cs="B Titr" w:hint="cs"/>
          <w:sz w:val="40"/>
          <w:szCs w:val="40"/>
          <w:rtl/>
          <w:lang w:bidi="fa-IR"/>
        </w:rPr>
        <w:t>شده</w:t>
      </w:r>
    </w:p>
    <w:p w14:paraId="7DCDDC2D" w14:textId="77777777" w:rsidR="0069006B" w:rsidRPr="0069006B" w:rsidRDefault="0069006B" w:rsidP="0069006B">
      <w:pPr>
        <w:bidi/>
        <w:spacing w:after="0" w:line="240" w:lineRule="auto"/>
        <w:jc w:val="center"/>
        <w:rPr>
          <w:rFonts w:ascii="Cambria" w:hAnsi="Cambria" w:cs="B Titr"/>
          <w:sz w:val="40"/>
          <w:szCs w:val="40"/>
          <w:rtl/>
          <w:lang w:bidi="fa-IR"/>
        </w:rPr>
      </w:pPr>
    </w:p>
    <w:p w14:paraId="4553379C" w14:textId="679A58E2" w:rsidR="00616086" w:rsidRDefault="00B3002E" w:rsidP="001E7B90">
      <w:pPr>
        <w:bidi/>
        <w:spacing w:after="0" w:line="240" w:lineRule="auto"/>
        <w:jc w:val="center"/>
        <w:rPr>
          <w:rStyle w:val="Hyperlink"/>
          <w:rFonts w:ascii="yekanYW" w:hAnsi="yekanYW" w:cs="B Lotus"/>
          <w:b/>
          <w:bCs/>
          <w:color w:val="000000"/>
          <w:sz w:val="28"/>
          <w:szCs w:val="28"/>
          <w:u w:val="none"/>
          <w:bdr w:val="none" w:sz="0" w:space="0" w:color="auto" w:frame="1"/>
          <w:rtl/>
        </w:rPr>
      </w:pPr>
      <w:hyperlink r:id="rId9" w:history="1">
        <w:r w:rsidR="00226DB1" w:rsidRPr="0069006B">
          <w:rPr>
            <w:rStyle w:val="Hyperlink"/>
            <w:rFonts w:ascii="yekanYW" w:hAnsi="yekanYW" w:cs="B Lotus"/>
            <w:b/>
            <w:bCs/>
            <w:color w:val="000000"/>
            <w:sz w:val="28"/>
            <w:szCs w:val="28"/>
            <w:u w:val="none"/>
            <w:bdr w:val="none" w:sz="0" w:space="0" w:color="auto" w:frame="1"/>
            <w:rtl/>
          </w:rPr>
          <w:t>کامران ابراهیمی</w:t>
        </w:r>
      </w:hyperlink>
      <w:r w:rsidR="00225A44" w:rsidRPr="0069006B">
        <w:rPr>
          <w:rStyle w:val="Hyperlink"/>
          <w:rFonts w:ascii="yekanYW" w:hAnsi="yekanYW" w:cs="B Lotus" w:hint="cs"/>
          <w:b/>
          <w:bCs/>
          <w:color w:val="000000"/>
          <w:sz w:val="28"/>
          <w:szCs w:val="28"/>
          <w:u w:val="none"/>
          <w:bdr w:val="none" w:sz="0" w:space="0" w:color="auto" w:frame="1"/>
          <w:vertAlign w:val="superscript"/>
          <w:rtl/>
        </w:rPr>
        <w:t>1</w:t>
      </w:r>
      <w:r w:rsidR="00225A44" w:rsidRPr="0069006B">
        <w:rPr>
          <w:rStyle w:val="Hyperlink"/>
          <w:rFonts w:ascii="yekanYW" w:hAnsi="yekanYW" w:cs="B Lotus" w:hint="cs"/>
          <w:b/>
          <w:bCs/>
          <w:color w:val="000000"/>
          <w:sz w:val="28"/>
          <w:szCs w:val="28"/>
          <w:u w:val="none"/>
          <w:bdr w:val="none" w:sz="0" w:space="0" w:color="auto" w:frame="1"/>
          <w:rtl/>
        </w:rPr>
        <w:t xml:space="preserve">، </w:t>
      </w:r>
      <w:hyperlink r:id="rId10" w:history="1">
        <w:r w:rsidR="00226DB1" w:rsidRPr="0069006B">
          <w:rPr>
            <w:rStyle w:val="Hyperlink"/>
            <w:rFonts w:ascii="yekanYW" w:hAnsi="yekanYW" w:cs="B Lotus"/>
            <w:b/>
            <w:bCs/>
            <w:color w:val="000000"/>
            <w:sz w:val="28"/>
            <w:szCs w:val="28"/>
            <w:u w:val="none"/>
            <w:bdr w:val="none" w:sz="0" w:space="0" w:color="auto" w:frame="1"/>
            <w:rtl/>
          </w:rPr>
          <w:t>سید محمدامین نعمت پور</w:t>
        </w:r>
      </w:hyperlink>
      <w:r w:rsidR="00225A44" w:rsidRPr="0069006B">
        <w:rPr>
          <w:rStyle w:val="Hyperlink"/>
          <w:rFonts w:ascii="yekanYW" w:hAnsi="yekanYW" w:cs="B Lotus" w:hint="cs"/>
          <w:b/>
          <w:bCs/>
          <w:color w:val="000000"/>
          <w:sz w:val="28"/>
          <w:szCs w:val="28"/>
          <w:u w:val="none"/>
          <w:bdr w:val="none" w:sz="0" w:space="0" w:color="auto" w:frame="1"/>
          <w:vertAlign w:val="superscript"/>
          <w:rtl/>
        </w:rPr>
        <w:t>2</w:t>
      </w:r>
      <w:r w:rsidR="00225A44" w:rsidRPr="0069006B">
        <w:rPr>
          <w:rStyle w:val="Hyperlink"/>
          <w:rFonts w:ascii="yekanYW" w:hAnsi="yekanYW" w:cs="B Lotus" w:hint="cs"/>
          <w:b/>
          <w:bCs/>
          <w:color w:val="000000"/>
          <w:sz w:val="28"/>
          <w:szCs w:val="28"/>
          <w:u w:val="none"/>
          <w:bdr w:val="none" w:sz="0" w:space="0" w:color="auto" w:frame="1"/>
          <w:rtl/>
        </w:rPr>
        <w:t>، جهانگیر خزائی</w:t>
      </w:r>
      <w:r w:rsidR="00225A44" w:rsidRPr="0069006B">
        <w:rPr>
          <w:rStyle w:val="Hyperlink"/>
          <w:rFonts w:ascii="yekanYW" w:hAnsi="yekanYW" w:cs="B Lotus" w:hint="cs"/>
          <w:color w:val="000000"/>
          <w:sz w:val="28"/>
          <w:szCs w:val="28"/>
          <w:u w:val="none"/>
          <w:bdr w:val="none" w:sz="0" w:space="0" w:color="auto" w:frame="1"/>
          <w:vertAlign w:val="superscript"/>
          <w:rtl/>
        </w:rPr>
        <w:t>3</w:t>
      </w:r>
      <w:r w:rsidR="006B4ACC">
        <w:rPr>
          <w:rStyle w:val="Hyperlink"/>
          <w:rFonts w:ascii="yekanYW" w:hAnsi="yekanYW" w:cs="B Lotus"/>
          <w:color w:val="000000"/>
          <w:sz w:val="28"/>
          <w:szCs w:val="28"/>
          <w:u w:val="none"/>
          <w:bdr w:val="none" w:sz="0" w:space="0" w:color="auto" w:frame="1"/>
          <w:vertAlign w:val="superscript"/>
        </w:rPr>
        <w:t>*</w:t>
      </w:r>
      <w:r w:rsidR="00225A44" w:rsidRPr="0069006B">
        <w:rPr>
          <w:rStyle w:val="Hyperlink"/>
          <w:rFonts w:ascii="yekanYW" w:hAnsi="yekanYW" w:cs="B Lotus" w:hint="cs"/>
          <w:b/>
          <w:bCs/>
          <w:color w:val="000000"/>
          <w:sz w:val="28"/>
          <w:szCs w:val="28"/>
          <w:u w:val="none"/>
          <w:bdr w:val="none" w:sz="0" w:space="0" w:color="auto" w:frame="1"/>
          <w:rtl/>
        </w:rPr>
        <w:t xml:space="preserve"> </w:t>
      </w:r>
    </w:p>
    <w:p w14:paraId="1B703A2E" w14:textId="77777777" w:rsidR="0069006B" w:rsidRPr="0069006B" w:rsidRDefault="0069006B" w:rsidP="0069006B">
      <w:pPr>
        <w:bidi/>
        <w:spacing w:after="0" w:line="240" w:lineRule="auto"/>
        <w:jc w:val="center"/>
        <w:rPr>
          <w:rStyle w:val="Hyperlink"/>
          <w:rFonts w:ascii="yekanYW" w:hAnsi="yekanYW" w:cs="B Lotus"/>
          <w:b/>
          <w:bCs/>
          <w:color w:val="000000"/>
          <w:sz w:val="28"/>
          <w:szCs w:val="28"/>
          <w:u w:val="none"/>
          <w:bdr w:val="none" w:sz="0" w:space="0" w:color="auto" w:frame="1"/>
          <w:rtl/>
          <w:lang w:bidi="fa-IR"/>
        </w:rPr>
      </w:pPr>
    </w:p>
    <w:p w14:paraId="703B7273" w14:textId="2176FD0E" w:rsidR="00225A44" w:rsidRPr="0069006B" w:rsidRDefault="00107C6A" w:rsidP="00107C6A">
      <w:pPr>
        <w:pStyle w:val="ListParagraph"/>
        <w:numPr>
          <w:ilvl w:val="0"/>
          <w:numId w:val="44"/>
        </w:numPr>
        <w:bidi/>
        <w:spacing w:after="0" w:line="240" w:lineRule="auto"/>
        <w:ind w:left="2963"/>
        <w:jc w:val="left"/>
        <w:rPr>
          <w:rFonts w:cs="B Lotus"/>
          <w:sz w:val="24"/>
          <w:szCs w:val="24"/>
        </w:rPr>
      </w:pPr>
      <w:r w:rsidRPr="00107C6A">
        <w:rPr>
          <w:rFonts w:cs="B Lotus"/>
          <w:sz w:val="24"/>
          <w:szCs w:val="24"/>
          <w:rtl/>
        </w:rPr>
        <w:t>دانش آموخته دوره دکتری، دانشگاه رازی</w:t>
      </w:r>
    </w:p>
    <w:p w14:paraId="3E03DE21" w14:textId="4349AD6B" w:rsidR="00107C6A" w:rsidRPr="00107C6A" w:rsidRDefault="00107C6A" w:rsidP="00107C6A">
      <w:pPr>
        <w:pStyle w:val="ListParagraph"/>
        <w:numPr>
          <w:ilvl w:val="0"/>
          <w:numId w:val="44"/>
        </w:numPr>
        <w:bidi/>
        <w:spacing w:after="0" w:line="240" w:lineRule="auto"/>
        <w:ind w:left="2963"/>
        <w:jc w:val="left"/>
        <w:rPr>
          <w:rFonts w:cs="B Lotus"/>
          <w:sz w:val="24"/>
          <w:szCs w:val="24"/>
        </w:rPr>
      </w:pPr>
      <w:r w:rsidRPr="00107C6A">
        <w:rPr>
          <w:rFonts w:cs="B Lotus"/>
          <w:sz w:val="24"/>
          <w:szCs w:val="24"/>
          <w:rtl/>
        </w:rPr>
        <w:t>دانش آموخته دوره کارشناسی ارشد، دانشگاه</w:t>
      </w:r>
      <w:r>
        <w:rPr>
          <w:rFonts w:cs="B Lotus" w:hint="cs"/>
          <w:sz w:val="24"/>
          <w:szCs w:val="24"/>
          <w:rtl/>
        </w:rPr>
        <w:t xml:space="preserve"> رازی</w:t>
      </w:r>
      <w:r w:rsidRPr="00107C6A">
        <w:rPr>
          <w:rFonts w:cs="B Lotus"/>
          <w:sz w:val="24"/>
          <w:szCs w:val="24"/>
          <w:rtl/>
        </w:rPr>
        <w:t xml:space="preserve"> </w:t>
      </w:r>
    </w:p>
    <w:p w14:paraId="63ED71E1" w14:textId="38D74261" w:rsidR="00D269AE" w:rsidRPr="0069006B" w:rsidRDefault="009C1C2B" w:rsidP="004F1FFB">
      <w:pPr>
        <w:pStyle w:val="ListParagraph"/>
        <w:numPr>
          <w:ilvl w:val="0"/>
          <w:numId w:val="44"/>
        </w:numPr>
        <w:bidi/>
        <w:spacing w:after="0" w:line="240" w:lineRule="auto"/>
        <w:ind w:left="2963"/>
        <w:jc w:val="left"/>
        <w:rPr>
          <w:rFonts w:ascii="Times New Roman" w:hAnsi="Times New Roman" w:cs="B Lotus"/>
          <w:b/>
          <w:bCs/>
          <w:sz w:val="18"/>
          <w:szCs w:val="18"/>
          <w:lang w:bidi="fa-IR"/>
        </w:rPr>
      </w:pPr>
      <w:r>
        <w:rPr>
          <w:rFonts w:cs="B Lotus" w:hint="cs"/>
          <w:sz w:val="24"/>
          <w:szCs w:val="24"/>
          <w:rtl/>
        </w:rPr>
        <w:t xml:space="preserve">دانشیارگروه مهندسی عمران، </w:t>
      </w:r>
      <w:r w:rsidR="00225A44" w:rsidRPr="0069006B">
        <w:rPr>
          <w:rFonts w:cs="B Lotus" w:hint="cs"/>
          <w:sz w:val="24"/>
          <w:szCs w:val="24"/>
          <w:rtl/>
        </w:rPr>
        <w:t>دانشگاه رازی</w:t>
      </w:r>
      <w:r w:rsidR="00107C6A">
        <w:rPr>
          <w:rFonts w:cs="B Lotus" w:hint="cs"/>
          <w:sz w:val="24"/>
          <w:szCs w:val="24"/>
          <w:rtl/>
        </w:rPr>
        <w:t>، کرمانشاه، ایران</w:t>
      </w:r>
      <w:r w:rsidR="00225A44" w:rsidRPr="0069006B">
        <w:rPr>
          <w:rFonts w:cs="B Lotus" w:hint="cs"/>
          <w:sz w:val="24"/>
          <w:szCs w:val="24"/>
          <w:rtl/>
        </w:rPr>
        <w:t xml:space="preserve"> </w:t>
      </w:r>
    </w:p>
    <w:p w14:paraId="6B4C369D" w14:textId="3F2FE50C" w:rsidR="0069006B" w:rsidRDefault="00B3002E" w:rsidP="0069006B">
      <w:pPr>
        <w:pStyle w:val="ListParagraph"/>
        <w:bidi/>
        <w:spacing w:after="0" w:line="240" w:lineRule="auto"/>
        <w:jc w:val="center"/>
        <w:rPr>
          <w:rStyle w:val="Hyperlink"/>
          <w:rFonts w:ascii="yekanYW" w:hAnsi="yekanYW"/>
          <w:color w:val="auto"/>
          <w:sz w:val="20"/>
          <w:szCs w:val="20"/>
          <w:u w:val="none"/>
          <w:shd w:val="clear" w:color="auto" w:fill="F7F7F7"/>
          <w:rtl/>
        </w:rPr>
      </w:pPr>
      <w:hyperlink r:id="rId11" w:history="1">
        <w:r w:rsidR="00660F89" w:rsidRPr="00660F89">
          <w:rPr>
            <w:rStyle w:val="Hyperlink"/>
            <w:rFonts w:ascii="yekanYW" w:hAnsi="yekanYW"/>
            <w:color w:val="auto"/>
            <w:sz w:val="20"/>
            <w:szCs w:val="20"/>
            <w:u w:val="none"/>
            <w:shd w:val="clear" w:color="auto" w:fill="F7F7F7"/>
          </w:rPr>
          <w:t>j.khazaie@razi.ac.ir</w:t>
        </w:r>
      </w:hyperlink>
    </w:p>
    <w:p w14:paraId="2B72C0B9" w14:textId="77777777" w:rsidR="00660F89" w:rsidRPr="00660F89" w:rsidRDefault="00660F89" w:rsidP="00660F89">
      <w:pPr>
        <w:pStyle w:val="ListParagraph"/>
        <w:bidi/>
        <w:spacing w:after="0" w:line="240" w:lineRule="auto"/>
        <w:jc w:val="center"/>
        <w:rPr>
          <w:rFonts w:ascii="Times New Roman" w:hAnsi="Times New Roman" w:cs="B Lotus"/>
          <w:b/>
          <w:bCs/>
          <w:sz w:val="20"/>
          <w:szCs w:val="20"/>
          <w:lang w:bidi="fa-IR"/>
        </w:rPr>
      </w:pPr>
    </w:p>
    <w:tbl>
      <w:tblPr>
        <w:tblStyle w:val="TableGrid"/>
        <w:bidiVisual/>
        <w:tblW w:w="49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483"/>
      </w:tblGrid>
      <w:tr w:rsidR="00BA5DBE" w:rsidRPr="00226DB1" w14:paraId="3C0302AC" w14:textId="77777777" w:rsidTr="00225A44">
        <w:trPr>
          <w:trHeight w:val="406"/>
          <w:jc w:val="center"/>
        </w:trPr>
        <w:tc>
          <w:tcPr>
            <w:tcW w:w="2460" w:type="dxa"/>
          </w:tcPr>
          <w:p w14:paraId="2736C11F" w14:textId="5DEA5CB8" w:rsidR="00BA5DBE" w:rsidRPr="0069006B" w:rsidRDefault="00BA5DBE" w:rsidP="0069006B">
            <w:pPr>
              <w:bidi/>
              <w:jc w:val="center"/>
              <w:rPr>
                <w:rFonts w:ascii="Times New Roman" w:hAnsi="Times New Roman" w:cs="B Lotus"/>
                <w:b/>
                <w:bCs/>
                <w:sz w:val="18"/>
                <w:szCs w:val="18"/>
                <w:rtl/>
                <w:lang w:bidi="fa-IR"/>
              </w:rPr>
            </w:pPr>
            <w:r w:rsidRPr="0069006B">
              <w:rPr>
                <w:rFonts w:ascii="Times New Roman" w:hAnsi="Times New Roman" w:cs="B Lotus" w:hint="cs"/>
                <w:b/>
                <w:bCs/>
                <w:sz w:val="18"/>
                <w:szCs w:val="18"/>
                <w:rtl/>
                <w:lang w:bidi="fa-IR"/>
              </w:rPr>
              <w:t>تاریخ دریافت:</w:t>
            </w:r>
            <w:r w:rsidR="00C31161" w:rsidRPr="0069006B">
              <w:rPr>
                <w:rFonts w:ascii="Times New Roman" w:hAnsi="Times New Roman" w:cs="B Lotus" w:hint="cs"/>
                <w:b/>
                <w:bCs/>
                <w:sz w:val="18"/>
                <w:szCs w:val="18"/>
                <w:rtl/>
                <w:lang w:bidi="fa-IR"/>
              </w:rPr>
              <w:t>23/1/99</w:t>
            </w:r>
          </w:p>
        </w:tc>
        <w:tc>
          <w:tcPr>
            <w:tcW w:w="2483" w:type="dxa"/>
          </w:tcPr>
          <w:p w14:paraId="7A9B89D1" w14:textId="6E777D7B" w:rsidR="00BA5DBE" w:rsidRPr="0069006B" w:rsidRDefault="00BA5DBE" w:rsidP="0069006B">
            <w:pPr>
              <w:bidi/>
              <w:jc w:val="center"/>
              <w:rPr>
                <w:rFonts w:ascii="Times New Roman" w:hAnsi="Times New Roman" w:cs="B Lotus"/>
                <w:b/>
                <w:bCs/>
                <w:sz w:val="18"/>
                <w:szCs w:val="18"/>
                <w:rtl/>
                <w:lang w:bidi="fa-IR"/>
              </w:rPr>
            </w:pPr>
            <w:r w:rsidRPr="0069006B">
              <w:rPr>
                <w:rFonts w:ascii="Times New Roman" w:hAnsi="Times New Roman" w:cs="B Lotus" w:hint="cs"/>
                <w:b/>
                <w:bCs/>
                <w:sz w:val="18"/>
                <w:szCs w:val="18"/>
                <w:rtl/>
                <w:lang w:bidi="fa-IR"/>
              </w:rPr>
              <w:t>تاریخ پذیرش:</w:t>
            </w:r>
            <w:r w:rsidR="00C31161" w:rsidRPr="0069006B">
              <w:rPr>
                <w:rFonts w:ascii="Times New Roman" w:hAnsi="Times New Roman" w:cs="B Lotus" w:hint="cs"/>
                <w:b/>
                <w:bCs/>
                <w:sz w:val="18"/>
                <w:szCs w:val="18"/>
                <w:rtl/>
                <w:lang w:bidi="fa-IR"/>
              </w:rPr>
              <w:t>05/04/1400</w:t>
            </w:r>
          </w:p>
        </w:tc>
      </w:tr>
    </w:tbl>
    <w:p w14:paraId="757B0A23" w14:textId="67AD327B" w:rsidR="00882650" w:rsidRPr="0069006B" w:rsidRDefault="006A078F" w:rsidP="0069006B">
      <w:pPr>
        <w:bidi/>
        <w:spacing w:after="0" w:line="240" w:lineRule="auto"/>
        <w:jc w:val="both"/>
        <w:rPr>
          <w:rFonts w:ascii="Times New Roman" w:hAnsi="Times New Roman" w:cs="B Zar"/>
          <w:b/>
          <w:bCs/>
          <w:sz w:val="24"/>
          <w:szCs w:val="24"/>
          <w:rtl/>
          <w:lang w:bidi="fa-IR"/>
        </w:rPr>
      </w:pPr>
      <w:r w:rsidRPr="0069006B">
        <w:rPr>
          <w:rFonts w:ascii="Times New Roman" w:hAnsi="Times New Roman" w:cs="B Zar" w:hint="cs"/>
          <w:b/>
          <w:bCs/>
          <w:sz w:val="24"/>
          <w:szCs w:val="24"/>
          <w:rtl/>
          <w:lang w:bidi="fa-IR"/>
        </w:rPr>
        <w:t>چکیده</w:t>
      </w:r>
      <w:r w:rsidR="00882650" w:rsidRPr="0069006B">
        <w:rPr>
          <w:rFonts w:ascii="Times New Roman" w:hAnsi="Times New Roman" w:cs="B Zar" w:hint="cs"/>
          <w:b/>
          <w:bCs/>
          <w:sz w:val="24"/>
          <w:szCs w:val="24"/>
          <w:rtl/>
          <w:lang w:bidi="fa-IR"/>
        </w:rPr>
        <w:t xml:space="preserve"> </w:t>
      </w:r>
    </w:p>
    <w:p w14:paraId="09E2E661" w14:textId="0C915BF9" w:rsidR="00BE7C50" w:rsidRPr="0069006B" w:rsidRDefault="00882650" w:rsidP="0069006B">
      <w:pPr>
        <w:bidi/>
        <w:spacing w:after="0" w:line="240" w:lineRule="auto"/>
        <w:jc w:val="both"/>
        <w:rPr>
          <w:rFonts w:ascii="Times New Roman" w:hAnsi="Times New Roman" w:cs="B Lotus"/>
          <w:rtl/>
          <w:lang w:bidi="fa-IR"/>
        </w:rPr>
      </w:pPr>
      <w:r w:rsidRPr="0069006B">
        <w:rPr>
          <w:rFonts w:ascii="Times New Roman" w:hAnsi="Times New Roman" w:cs="B Lotus" w:hint="cs"/>
          <w:rtl/>
          <w:lang w:bidi="fa-IR"/>
        </w:rPr>
        <w:t>این</w:t>
      </w:r>
      <w:r w:rsidR="00BA5DBE" w:rsidRPr="0069006B">
        <w:rPr>
          <w:rFonts w:ascii="Times New Roman" w:hAnsi="Times New Roman" w:cs="B Lotus" w:hint="cs"/>
          <w:rtl/>
          <w:lang w:bidi="fa-IR"/>
        </w:rPr>
        <w:t xml:space="preserve"> </w:t>
      </w:r>
      <w:r w:rsidR="00BC26B2" w:rsidRPr="0069006B">
        <w:rPr>
          <w:rFonts w:ascii="Times New Roman" w:hAnsi="Times New Roman" w:cs="B Lotus" w:hint="cs"/>
          <w:rtl/>
          <w:lang w:bidi="fa-IR"/>
        </w:rPr>
        <w:t>مطالعه به ارائه نتایج آزمایشگاهی و تحلیل</w:t>
      </w:r>
      <w:r w:rsidR="00BC26B2" w:rsidRPr="0069006B">
        <w:rPr>
          <w:rFonts w:ascii="Times New Roman" w:hAnsi="Times New Roman" w:cs="B Lotus" w:hint="cs"/>
          <w:rtl/>
          <w:lang w:bidi="fa-IR"/>
        </w:rPr>
        <w:softHyphen/>
        <w:t>های عددی روی شالوده</w:t>
      </w:r>
      <w:r w:rsidR="00BC26B2" w:rsidRPr="0069006B">
        <w:rPr>
          <w:rFonts w:ascii="Times New Roman" w:hAnsi="Times New Roman" w:cs="B Lotus" w:hint="cs"/>
          <w:rtl/>
          <w:lang w:bidi="fa-IR"/>
        </w:rPr>
        <w:softHyphen/>
        <w:t>های پوسته</w:t>
      </w:r>
      <w:r w:rsidR="00BC26B2" w:rsidRPr="0069006B">
        <w:rPr>
          <w:rFonts w:ascii="Times New Roman" w:hAnsi="Times New Roman" w:cs="B Lotus"/>
          <w:lang w:bidi="fa-IR"/>
        </w:rPr>
        <w:softHyphen/>
      </w:r>
      <w:r w:rsidR="00BC26B2" w:rsidRPr="0069006B">
        <w:rPr>
          <w:rFonts w:ascii="Times New Roman" w:hAnsi="Times New Roman" w:cs="B Lotus" w:hint="cs"/>
          <w:rtl/>
          <w:lang w:bidi="fa-IR"/>
        </w:rPr>
        <w:t>ای مخروطی و هرمی قرار گرفته روی ماسه سست غیر مسلح و مسلح شده با ژئوگرید می</w:t>
      </w:r>
      <w:r w:rsidR="00BC26B2" w:rsidRPr="0069006B">
        <w:rPr>
          <w:rFonts w:ascii="Times New Roman" w:hAnsi="Times New Roman" w:cs="B Lotus" w:hint="cs"/>
          <w:rtl/>
          <w:lang w:bidi="fa-IR"/>
        </w:rPr>
        <w:softHyphen/>
        <w:t>پردازد. نتایج با مقادیر مطالعه شده برای فونداسیون</w:t>
      </w:r>
      <w:r w:rsidR="00BC26B2" w:rsidRPr="0069006B">
        <w:rPr>
          <w:rFonts w:ascii="Times New Roman" w:hAnsi="Times New Roman" w:cs="B Lotus" w:hint="cs"/>
          <w:rtl/>
          <w:lang w:bidi="fa-IR"/>
        </w:rPr>
        <w:softHyphen/>
        <w:t>های مسطح دایره</w:t>
      </w:r>
      <w:r w:rsidR="00BC26B2" w:rsidRPr="0069006B">
        <w:rPr>
          <w:rFonts w:ascii="Times New Roman" w:hAnsi="Times New Roman" w:cs="B Lotus" w:hint="cs"/>
          <w:rtl/>
          <w:lang w:bidi="fa-IR"/>
        </w:rPr>
        <w:softHyphen/>
        <w:t>ای و مربعی مقایسه شده است. مطالعات آزمایشگاهی روی انواع مختلف شالوده پوسته</w:t>
      </w:r>
      <w:r w:rsidR="00BC26B2" w:rsidRPr="0069006B">
        <w:rPr>
          <w:rFonts w:ascii="Times New Roman" w:hAnsi="Times New Roman" w:cs="B Lotus" w:hint="cs"/>
          <w:rtl/>
          <w:lang w:bidi="fa-IR"/>
        </w:rPr>
        <w:softHyphen/>
        <w:t xml:space="preserve">ای با زوایای </w:t>
      </w:r>
      <w:r w:rsidR="002A5FCA" w:rsidRPr="0069006B">
        <w:rPr>
          <w:rFonts w:ascii="Times New Roman" w:hAnsi="Times New Roman" w:cs="B Lotus" w:hint="cs"/>
          <w:rtl/>
          <w:lang w:bidi="fa-IR"/>
        </w:rPr>
        <w:t>رأس</w:t>
      </w:r>
      <w:r w:rsidR="00BC26B2" w:rsidRPr="0069006B">
        <w:rPr>
          <w:rFonts w:ascii="Times New Roman" w:hAnsi="Times New Roman" w:cs="B Lotus" w:hint="cs"/>
          <w:rtl/>
          <w:lang w:bidi="fa-IR"/>
        </w:rPr>
        <w:t xml:space="preserve"> مختلف و با استفاده از مدل</w:t>
      </w:r>
      <w:r w:rsidR="00BC26B2" w:rsidRPr="0069006B">
        <w:rPr>
          <w:rFonts w:ascii="Times New Roman" w:hAnsi="Times New Roman" w:cs="B Lotus" w:hint="cs"/>
          <w:rtl/>
          <w:lang w:bidi="fa-IR"/>
        </w:rPr>
        <w:softHyphen/>
        <w:t>سازی فیزیکی کوچک</w:t>
      </w:r>
      <w:r w:rsidR="00BC26B2" w:rsidRPr="0069006B">
        <w:rPr>
          <w:rFonts w:ascii="Times New Roman" w:hAnsi="Times New Roman" w:cs="B Lotus" w:hint="cs"/>
          <w:rtl/>
          <w:lang w:bidi="fa-IR"/>
        </w:rPr>
        <w:softHyphen/>
        <w:t xml:space="preserve"> مقیاس انجام شد. </w:t>
      </w:r>
      <w:r w:rsidR="00C01E41" w:rsidRPr="0069006B">
        <w:rPr>
          <w:rFonts w:ascii="Times New Roman" w:hAnsi="Times New Roman" w:cs="B Lotus" w:hint="cs"/>
          <w:rtl/>
          <w:lang w:bidi="fa-IR"/>
        </w:rPr>
        <w:t>به منظور بسط مطالعات برای تاثیر حالات مختلف نسبت عمق مدفون به عرض پی و تعداد لایه</w:t>
      </w:r>
      <w:r w:rsidR="00C01E41" w:rsidRPr="0069006B">
        <w:rPr>
          <w:rFonts w:ascii="Times New Roman" w:hAnsi="Times New Roman" w:cs="B Lotus"/>
          <w:rtl/>
          <w:lang w:bidi="fa-IR"/>
        </w:rPr>
        <w:softHyphen/>
      </w:r>
      <w:r w:rsidR="00C01E41" w:rsidRPr="0069006B">
        <w:rPr>
          <w:rFonts w:ascii="Times New Roman" w:hAnsi="Times New Roman" w:cs="B Lotus" w:hint="cs"/>
          <w:rtl/>
          <w:lang w:bidi="fa-IR"/>
        </w:rPr>
        <w:t>های ژئوگرید بر نسبت ظرفیت باربری، ت</w:t>
      </w:r>
      <w:r w:rsidR="00BC26B2" w:rsidRPr="0069006B">
        <w:rPr>
          <w:rFonts w:ascii="Times New Roman" w:hAnsi="Times New Roman" w:cs="B Lotus" w:hint="cs"/>
          <w:rtl/>
          <w:lang w:bidi="fa-IR"/>
        </w:rPr>
        <w:t>حلیل</w:t>
      </w:r>
      <w:r w:rsidR="00BC26B2" w:rsidRPr="0069006B">
        <w:rPr>
          <w:rFonts w:ascii="Times New Roman" w:hAnsi="Times New Roman" w:cs="B Lotus" w:hint="cs"/>
          <w:rtl/>
          <w:lang w:bidi="fa-IR"/>
        </w:rPr>
        <w:softHyphen/>
        <w:t>های عددی با استفاده از روش</w:t>
      </w:r>
      <w:r w:rsidR="00BC26B2" w:rsidRPr="0069006B">
        <w:rPr>
          <w:rFonts w:ascii="Times New Roman" w:hAnsi="Times New Roman" w:cs="B Lotus"/>
          <w:rtl/>
          <w:lang w:bidi="fa-IR"/>
        </w:rPr>
        <w:softHyphen/>
      </w:r>
      <w:r w:rsidR="00BC26B2" w:rsidRPr="0069006B">
        <w:rPr>
          <w:rFonts w:ascii="Times New Roman" w:hAnsi="Times New Roman" w:cs="B Lotus" w:hint="cs"/>
          <w:rtl/>
          <w:lang w:bidi="fa-IR"/>
        </w:rPr>
        <w:t xml:space="preserve"> </w:t>
      </w:r>
      <w:r w:rsidR="00C01E41" w:rsidRPr="0069006B">
        <w:rPr>
          <w:rFonts w:ascii="Times New Roman" w:hAnsi="Times New Roman" w:cs="B Lotus" w:hint="cs"/>
          <w:rtl/>
          <w:lang w:bidi="fa-IR"/>
        </w:rPr>
        <w:t>آنالیز</w:t>
      </w:r>
      <w:r w:rsidR="00BC26B2" w:rsidRPr="0069006B">
        <w:rPr>
          <w:rFonts w:ascii="Times New Roman" w:hAnsi="Times New Roman" w:cs="B Lotus" w:hint="cs"/>
          <w:rtl/>
          <w:lang w:bidi="fa-IR"/>
        </w:rPr>
        <w:t xml:space="preserve"> حدی صورت گرفت. نتایج نشان داد</w:t>
      </w:r>
      <w:r w:rsidR="004F0C3C" w:rsidRPr="0069006B">
        <w:rPr>
          <w:rFonts w:ascii="Times New Roman" w:hAnsi="Times New Roman" w:cs="B Lotus" w:hint="cs"/>
          <w:rtl/>
          <w:lang w:bidi="fa-IR"/>
        </w:rPr>
        <w:t>ند</w:t>
      </w:r>
      <w:r w:rsidR="00BC26B2" w:rsidRPr="0069006B">
        <w:rPr>
          <w:rFonts w:ascii="Times New Roman" w:hAnsi="Times New Roman" w:cs="B Lotus" w:hint="cs"/>
          <w:rtl/>
          <w:lang w:bidi="fa-IR"/>
        </w:rPr>
        <w:t xml:space="preserve"> که به طور کلی، افزایش عمق شالوده و استفاده از سازه</w:t>
      </w:r>
      <w:r w:rsidR="00BC26B2" w:rsidRPr="0069006B">
        <w:rPr>
          <w:rFonts w:ascii="Times New Roman" w:hAnsi="Times New Roman" w:cs="B Lotus" w:hint="cs"/>
          <w:rtl/>
          <w:lang w:bidi="fa-IR"/>
        </w:rPr>
        <w:softHyphen/>
        <w:t>های مسلح</w:t>
      </w:r>
      <w:r w:rsidR="00BC26B2" w:rsidRPr="0069006B">
        <w:rPr>
          <w:rFonts w:ascii="Times New Roman" w:hAnsi="Times New Roman" w:cs="B Lotus"/>
          <w:rtl/>
          <w:lang w:bidi="fa-IR"/>
        </w:rPr>
        <w:softHyphen/>
      </w:r>
      <w:r w:rsidR="00BC26B2" w:rsidRPr="0069006B">
        <w:rPr>
          <w:rFonts w:ascii="Times New Roman" w:hAnsi="Times New Roman" w:cs="B Lotus" w:hint="cs"/>
          <w:rtl/>
          <w:lang w:bidi="fa-IR"/>
        </w:rPr>
        <w:t>کننده عملکرد ژئوتکنیکی فونداسیون</w:t>
      </w:r>
      <w:r w:rsidR="00BC26B2" w:rsidRPr="0069006B">
        <w:rPr>
          <w:rFonts w:ascii="Times New Roman" w:hAnsi="Times New Roman" w:cs="B Lotus" w:hint="cs"/>
          <w:rtl/>
          <w:lang w:bidi="fa-IR"/>
        </w:rPr>
        <w:softHyphen/>
        <w:t>ها را در هر دو حالت مسطح و پوسته</w:t>
      </w:r>
      <w:r w:rsidR="00BC26B2" w:rsidRPr="0069006B">
        <w:rPr>
          <w:rFonts w:ascii="Times New Roman" w:hAnsi="Times New Roman" w:cs="B Lotus" w:hint="cs"/>
          <w:rtl/>
          <w:lang w:bidi="fa-IR"/>
        </w:rPr>
        <w:softHyphen/>
        <w:t>ای افزایش می</w:t>
      </w:r>
      <w:r w:rsidR="00BC26B2" w:rsidRPr="0069006B">
        <w:rPr>
          <w:rFonts w:ascii="Times New Roman" w:hAnsi="Times New Roman" w:cs="B Lotus" w:hint="cs"/>
          <w:rtl/>
          <w:lang w:bidi="fa-IR"/>
        </w:rPr>
        <w:softHyphen/>
        <w:t>دهد</w:t>
      </w:r>
      <w:r w:rsidR="00BC26B2" w:rsidRPr="0069006B">
        <w:rPr>
          <w:rFonts w:cs="B Lotus" w:hint="cs"/>
          <w:rtl/>
        </w:rPr>
        <w:t xml:space="preserve"> </w:t>
      </w:r>
      <w:r w:rsidR="00BC26B2" w:rsidRPr="0069006B">
        <w:rPr>
          <w:rFonts w:ascii="Times New Roman" w:hAnsi="Times New Roman" w:cs="B Lotus" w:hint="cs"/>
          <w:rtl/>
          <w:lang w:bidi="fa-IR"/>
        </w:rPr>
        <w:t>هرچند</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این</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افزایش</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در</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شالوده</w:t>
      </w:r>
      <w:r w:rsidR="00BC26B2" w:rsidRPr="0069006B">
        <w:rPr>
          <w:rFonts w:ascii="Cambria" w:hAnsi="Cambria" w:cs="B Lotus"/>
          <w:rtl/>
          <w:lang w:bidi="fa-IR"/>
        </w:rPr>
        <w:softHyphen/>
      </w:r>
      <w:r w:rsidR="00BC26B2" w:rsidRPr="0069006B">
        <w:rPr>
          <w:rFonts w:ascii="Times New Roman" w:hAnsi="Times New Roman" w:cs="B Lotus" w:hint="cs"/>
          <w:rtl/>
          <w:lang w:bidi="fa-IR"/>
        </w:rPr>
        <w:t>های</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مسطح</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مشهودتر</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است،</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به</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طوری</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که</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افزایش</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عمق</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پی</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به</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اندازه</w:t>
      </w:r>
      <w:r w:rsidR="00BC26B2" w:rsidRPr="0069006B">
        <w:rPr>
          <w:rFonts w:ascii="Times New Roman" w:hAnsi="Times New Roman" w:cs="B Lotus"/>
          <w:rtl/>
          <w:lang w:bidi="fa-IR"/>
        </w:rPr>
        <w:t xml:space="preserve"> </w:t>
      </w:r>
      <w:r w:rsidR="00BC26B2" w:rsidRPr="0069006B">
        <w:rPr>
          <w:rFonts w:ascii="Times New Roman" w:hAnsi="Times New Roman" w:cs="B Lotus"/>
          <w:lang w:bidi="fa-IR"/>
        </w:rPr>
        <w:t>D</w:t>
      </w:r>
      <w:r w:rsidR="00BC26B2" w:rsidRPr="0069006B">
        <w:rPr>
          <w:rFonts w:ascii="Times New Roman" w:hAnsi="Times New Roman" w:cs="B Lotus"/>
          <w:vertAlign w:val="subscript"/>
          <w:lang w:bidi="fa-IR"/>
        </w:rPr>
        <w:t>f</w:t>
      </w:r>
      <w:r w:rsidR="00BC26B2" w:rsidRPr="0069006B">
        <w:rPr>
          <w:rFonts w:ascii="Times New Roman" w:hAnsi="Times New Roman" w:cs="B Lotus"/>
          <w:lang w:bidi="fa-IR"/>
        </w:rPr>
        <w:t>/B=0.5</w:t>
      </w:r>
      <w:r w:rsidR="00BC26B2" w:rsidRPr="0069006B">
        <w:rPr>
          <w:rFonts w:ascii="Times New Roman" w:hAnsi="Times New Roman" w:cs="B Lotus" w:hint="cs"/>
          <w:rtl/>
          <w:lang w:bidi="fa-IR"/>
        </w:rPr>
        <w:t>،</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مقدار</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ظرفیت</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باربری</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برای</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شالوده</w:t>
      </w:r>
      <w:r w:rsidR="00BC26B2" w:rsidRPr="0069006B">
        <w:rPr>
          <w:rFonts w:ascii="Cambria" w:hAnsi="Cambria" w:cs="B Lotus"/>
          <w:rtl/>
          <w:lang w:bidi="fa-IR"/>
        </w:rPr>
        <w:softHyphen/>
      </w:r>
      <w:r w:rsidR="00BC26B2" w:rsidRPr="0069006B">
        <w:rPr>
          <w:rFonts w:ascii="Times New Roman" w:hAnsi="Times New Roman" w:cs="B Lotus" w:hint="cs"/>
          <w:rtl/>
          <w:lang w:bidi="fa-IR"/>
        </w:rPr>
        <w:t>ها</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با</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زاویه</w:t>
      </w:r>
      <w:r w:rsidR="00BC26B2" w:rsidRPr="0069006B">
        <w:rPr>
          <w:rFonts w:ascii="Times New Roman" w:hAnsi="Times New Roman" w:cs="B Lotus"/>
          <w:rtl/>
          <w:lang w:bidi="fa-IR"/>
        </w:rPr>
        <w:t xml:space="preserve"> </w:t>
      </w:r>
      <w:r w:rsidR="002A5FCA" w:rsidRPr="0069006B">
        <w:rPr>
          <w:rFonts w:ascii="Times New Roman" w:hAnsi="Times New Roman" w:cs="B Lotus" w:hint="cs"/>
          <w:rtl/>
          <w:lang w:bidi="fa-IR"/>
        </w:rPr>
        <w:t>رأس</w:t>
      </w:r>
      <w:r w:rsidR="00BC26B2" w:rsidRPr="0069006B">
        <w:rPr>
          <w:rFonts w:ascii="Times New Roman" w:hAnsi="Times New Roman" w:cs="B Lotus"/>
          <w:rtl/>
          <w:lang w:bidi="fa-IR"/>
        </w:rPr>
        <w:t xml:space="preserve"> </w:t>
      </w:r>
      <w:r w:rsidR="00BC26B2" w:rsidRPr="0069006B">
        <w:rPr>
          <w:rFonts w:ascii="Cambria" w:hAnsi="Cambria" w:cs="Cambria" w:hint="cs"/>
          <w:rtl/>
          <w:lang w:bidi="fa-IR"/>
        </w:rPr>
        <w:t>°</w:t>
      </w:r>
      <w:r w:rsidR="00BC26B2" w:rsidRPr="0069006B">
        <w:rPr>
          <w:rFonts w:ascii="Times New Roman" w:hAnsi="Times New Roman" w:cs="B Lotus"/>
          <w:rtl/>
          <w:lang w:bidi="fa-IR"/>
        </w:rPr>
        <w:t>180</w:t>
      </w:r>
      <w:r w:rsidR="00BC26B2" w:rsidRPr="0069006B">
        <w:rPr>
          <w:rFonts w:ascii="Times New Roman" w:hAnsi="Times New Roman" w:cs="B Lotus" w:hint="cs"/>
          <w:rtl/>
          <w:lang w:bidi="fa-IR"/>
        </w:rPr>
        <w:t>،</w:t>
      </w:r>
      <w:r w:rsidR="00BC26B2" w:rsidRPr="0069006B">
        <w:rPr>
          <w:rFonts w:ascii="Times New Roman" w:hAnsi="Times New Roman" w:cs="B Lotus"/>
          <w:rtl/>
          <w:lang w:bidi="fa-IR"/>
        </w:rPr>
        <w:t xml:space="preserve"> </w:t>
      </w:r>
      <w:r w:rsidR="00FC24D7" w:rsidRPr="0069006B">
        <w:rPr>
          <w:rFonts w:ascii="Cambria" w:hAnsi="Cambria" w:cs="Cambria" w:hint="cs"/>
          <w:rtl/>
          <w:lang w:bidi="fa-IR"/>
        </w:rPr>
        <w:t>°</w:t>
      </w:r>
      <w:r w:rsidR="00BC26B2" w:rsidRPr="0069006B">
        <w:rPr>
          <w:rFonts w:ascii="Times New Roman" w:hAnsi="Times New Roman" w:cs="B Lotus"/>
          <w:rtl/>
          <w:lang w:bidi="fa-IR"/>
        </w:rPr>
        <w:t>120</w:t>
      </w:r>
      <w:r w:rsidR="00BC26B2" w:rsidRPr="0069006B">
        <w:rPr>
          <w:rFonts w:ascii="Times New Roman" w:hAnsi="Times New Roman" w:cs="B Lotus" w:hint="cs"/>
          <w:rtl/>
          <w:lang w:bidi="fa-IR"/>
        </w:rPr>
        <w:t>،</w:t>
      </w:r>
      <w:r w:rsidR="00BC26B2" w:rsidRPr="0069006B">
        <w:rPr>
          <w:rFonts w:ascii="Times New Roman" w:hAnsi="Times New Roman" w:cs="B Lotus"/>
          <w:rtl/>
          <w:lang w:bidi="fa-IR"/>
        </w:rPr>
        <w:t xml:space="preserve"> </w:t>
      </w:r>
      <w:r w:rsidR="00FC24D7" w:rsidRPr="0069006B">
        <w:rPr>
          <w:rFonts w:ascii="Cambria" w:hAnsi="Cambria" w:cs="Cambria" w:hint="cs"/>
          <w:rtl/>
          <w:lang w:bidi="fa-IR"/>
        </w:rPr>
        <w:t>°</w:t>
      </w:r>
      <w:r w:rsidR="00BC26B2" w:rsidRPr="0069006B">
        <w:rPr>
          <w:rFonts w:ascii="Times New Roman" w:hAnsi="Times New Roman" w:cs="B Lotus"/>
          <w:rtl/>
          <w:lang w:bidi="fa-IR"/>
        </w:rPr>
        <w:t xml:space="preserve">90 </w:t>
      </w:r>
      <w:r w:rsidR="00BC26B2" w:rsidRPr="0069006B">
        <w:rPr>
          <w:rFonts w:ascii="Times New Roman" w:hAnsi="Times New Roman" w:cs="B Lotus" w:hint="cs"/>
          <w:rtl/>
          <w:lang w:bidi="fa-IR"/>
        </w:rPr>
        <w:t>و</w:t>
      </w:r>
      <w:r w:rsidR="00BC26B2" w:rsidRPr="0069006B">
        <w:rPr>
          <w:rFonts w:ascii="Times New Roman" w:hAnsi="Times New Roman" w:cs="B Lotus"/>
          <w:rtl/>
          <w:lang w:bidi="fa-IR"/>
        </w:rPr>
        <w:t xml:space="preserve"> </w:t>
      </w:r>
      <w:r w:rsidR="00BC26B2" w:rsidRPr="0069006B">
        <w:rPr>
          <w:rFonts w:ascii="Cambria" w:hAnsi="Cambria" w:cs="Cambria" w:hint="cs"/>
          <w:rtl/>
          <w:lang w:bidi="fa-IR"/>
        </w:rPr>
        <w:t>°</w:t>
      </w:r>
      <w:r w:rsidR="00BC26B2" w:rsidRPr="0069006B">
        <w:rPr>
          <w:rFonts w:ascii="Times New Roman" w:hAnsi="Times New Roman" w:cs="B Lotus"/>
          <w:rtl/>
          <w:lang w:bidi="fa-IR"/>
        </w:rPr>
        <w:t xml:space="preserve">60 </w:t>
      </w:r>
      <w:r w:rsidR="001A7BC9" w:rsidRPr="0069006B">
        <w:rPr>
          <w:rFonts w:ascii="Times New Roman" w:hAnsi="Times New Roman" w:cs="B Lotus" w:hint="cs"/>
          <w:rtl/>
          <w:lang w:bidi="fa-IR"/>
        </w:rPr>
        <w:t xml:space="preserve">را </w:t>
      </w:r>
      <w:r w:rsidR="00BC26B2" w:rsidRPr="0069006B">
        <w:rPr>
          <w:rFonts w:ascii="Times New Roman" w:hAnsi="Times New Roman" w:cs="B Lotus" w:hint="cs"/>
          <w:rtl/>
          <w:lang w:bidi="fa-IR"/>
        </w:rPr>
        <w:t>به</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طور</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میانگین</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به</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ترتیب</w:t>
      </w:r>
      <w:r w:rsidR="00BC26B2" w:rsidRPr="0069006B">
        <w:rPr>
          <w:rFonts w:ascii="Times New Roman" w:hAnsi="Times New Roman" w:cs="B Lotus"/>
          <w:rtl/>
          <w:lang w:bidi="fa-IR"/>
        </w:rPr>
        <w:t xml:space="preserve"> 40</w:t>
      </w:r>
      <w:r w:rsidR="00BC26B2" w:rsidRPr="0069006B">
        <w:rPr>
          <w:rFonts w:ascii="Times New Roman" w:hAnsi="Times New Roman" w:cs="B Lotus" w:hint="cs"/>
          <w:rtl/>
          <w:lang w:bidi="fa-IR"/>
        </w:rPr>
        <w:t>،</w:t>
      </w:r>
      <w:r w:rsidR="00BC26B2" w:rsidRPr="0069006B">
        <w:rPr>
          <w:rFonts w:ascii="Times New Roman" w:hAnsi="Times New Roman" w:cs="B Lotus"/>
          <w:rtl/>
          <w:lang w:bidi="fa-IR"/>
        </w:rPr>
        <w:t xml:space="preserve"> 36</w:t>
      </w:r>
      <w:r w:rsidR="00BC26B2" w:rsidRPr="0069006B">
        <w:rPr>
          <w:rFonts w:ascii="Times New Roman" w:hAnsi="Times New Roman" w:cs="B Lotus" w:hint="cs"/>
          <w:rtl/>
          <w:lang w:bidi="fa-IR"/>
        </w:rPr>
        <w:t>،</w:t>
      </w:r>
      <w:r w:rsidR="00BC26B2" w:rsidRPr="0069006B">
        <w:rPr>
          <w:rFonts w:ascii="Times New Roman" w:hAnsi="Times New Roman" w:cs="B Lotus"/>
          <w:rtl/>
          <w:lang w:bidi="fa-IR"/>
        </w:rPr>
        <w:t xml:space="preserve"> 32 </w:t>
      </w:r>
      <w:r w:rsidR="00BC26B2" w:rsidRPr="0069006B">
        <w:rPr>
          <w:rFonts w:ascii="Times New Roman" w:hAnsi="Times New Roman" w:cs="B Lotus" w:hint="cs"/>
          <w:rtl/>
          <w:lang w:bidi="fa-IR"/>
        </w:rPr>
        <w:t>و</w:t>
      </w:r>
      <w:r w:rsidR="00BC26B2" w:rsidRPr="0069006B">
        <w:rPr>
          <w:rFonts w:ascii="Times New Roman" w:hAnsi="Times New Roman" w:cs="B Lotus"/>
          <w:rtl/>
          <w:lang w:bidi="fa-IR"/>
        </w:rPr>
        <w:t xml:space="preserve"> 28 </w:t>
      </w:r>
      <w:r w:rsidR="00BC26B2" w:rsidRPr="0069006B">
        <w:rPr>
          <w:rFonts w:ascii="Times New Roman" w:hAnsi="Times New Roman" w:cs="B Lotus" w:hint="cs"/>
          <w:rtl/>
          <w:lang w:bidi="fa-IR"/>
        </w:rPr>
        <w:t>درصد</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و</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افزایش</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عمق</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پی</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به</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اندازه</w:t>
      </w:r>
      <w:r w:rsidR="00BC26B2" w:rsidRPr="0069006B">
        <w:rPr>
          <w:rFonts w:ascii="Times New Roman" w:hAnsi="Times New Roman" w:cs="B Lotus"/>
          <w:rtl/>
          <w:lang w:bidi="fa-IR"/>
        </w:rPr>
        <w:t xml:space="preserve"> </w:t>
      </w:r>
      <w:r w:rsidR="00BC26B2" w:rsidRPr="0069006B">
        <w:rPr>
          <w:rFonts w:ascii="Times New Roman" w:hAnsi="Times New Roman" w:cs="B Lotus"/>
          <w:lang w:bidi="fa-IR"/>
        </w:rPr>
        <w:t>D</w:t>
      </w:r>
      <w:r w:rsidR="00BC26B2" w:rsidRPr="0069006B">
        <w:rPr>
          <w:rFonts w:ascii="Times New Roman" w:hAnsi="Times New Roman" w:cs="B Lotus"/>
          <w:vertAlign w:val="subscript"/>
          <w:lang w:bidi="fa-IR"/>
        </w:rPr>
        <w:t>f</w:t>
      </w:r>
      <w:r w:rsidR="00BC26B2" w:rsidRPr="0069006B">
        <w:rPr>
          <w:rFonts w:ascii="Times New Roman" w:hAnsi="Times New Roman" w:cs="B Lotus"/>
          <w:lang w:bidi="fa-IR"/>
        </w:rPr>
        <w:t>/B=1.0</w:t>
      </w:r>
      <w:r w:rsidR="00BC26B2" w:rsidRPr="0069006B">
        <w:rPr>
          <w:rFonts w:ascii="Times New Roman" w:hAnsi="Times New Roman" w:cs="B Lotus" w:hint="cs"/>
          <w:rtl/>
          <w:lang w:bidi="fa-IR"/>
        </w:rPr>
        <w:t>،</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به</w:t>
      </w:r>
      <w:r w:rsidR="00BC26B2" w:rsidRPr="0069006B">
        <w:rPr>
          <w:rFonts w:ascii="Times New Roman" w:hAnsi="Times New Roman" w:cs="B Lotus"/>
          <w:rtl/>
          <w:lang w:bidi="fa-IR"/>
        </w:rPr>
        <w:t xml:space="preserve"> </w:t>
      </w:r>
      <w:r w:rsidR="00BC26B2" w:rsidRPr="0069006B">
        <w:rPr>
          <w:rFonts w:ascii="Times New Roman" w:hAnsi="Times New Roman" w:cs="B Lotus" w:hint="cs"/>
          <w:rtl/>
          <w:lang w:bidi="fa-IR"/>
        </w:rPr>
        <w:t>ترتیب</w:t>
      </w:r>
      <w:r w:rsidR="00BC26B2" w:rsidRPr="0069006B">
        <w:rPr>
          <w:rFonts w:ascii="Times New Roman" w:hAnsi="Times New Roman" w:cs="B Lotus"/>
          <w:rtl/>
          <w:lang w:bidi="fa-IR"/>
        </w:rPr>
        <w:t xml:space="preserve"> 76</w:t>
      </w:r>
      <w:r w:rsidR="00BC26B2" w:rsidRPr="0069006B">
        <w:rPr>
          <w:rFonts w:ascii="Times New Roman" w:hAnsi="Times New Roman" w:cs="B Lotus" w:hint="cs"/>
          <w:rtl/>
          <w:lang w:bidi="fa-IR"/>
        </w:rPr>
        <w:t>،</w:t>
      </w:r>
      <w:r w:rsidR="00BC26B2" w:rsidRPr="0069006B">
        <w:rPr>
          <w:rFonts w:ascii="Times New Roman" w:hAnsi="Times New Roman" w:cs="B Lotus"/>
          <w:rtl/>
          <w:lang w:bidi="fa-IR"/>
        </w:rPr>
        <w:t xml:space="preserve"> 67</w:t>
      </w:r>
      <w:r w:rsidR="00BC26B2" w:rsidRPr="0069006B">
        <w:rPr>
          <w:rFonts w:ascii="Times New Roman" w:hAnsi="Times New Roman" w:cs="B Lotus" w:hint="cs"/>
          <w:rtl/>
          <w:lang w:bidi="fa-IR"/>
        </w:rPr>
        <w:t>،</w:t>
      </w:r>
      <w:r w:rsidR="00BC26B2" w:rsidRPr="0069006B">
        <w:rPr>
          <w:rFonts w:ascii="Times New Roman" w:hAnsi="Times New Roman" w:cs="B Lotus"/>
          <w:rtl/>
          <w:lang w:bidi="fa-IR"/>
        </w:rPr>
        <w:t xml:space="preserve"> 61 </w:t>
      </w:r>
      <w:r w:rsidR="00BC26B2" w:rsidRPr="0069006B">
        <w:rPr>
          <w:rFonts w:ascii="Times New Roman" w:hAnsi="Times New Roman" w:cs="B Lotus" w:hint="cs"/>
          <w:rtl/>
          <w:lang w:bidi="fa-IR"/>
        </w:rPr>
        <w:t>و</w:t>
      </w:r>
      <w:r w:rsidR="00BC26B2" w:rsidRPr="0069006B">
        <w:rPr>
          <w:rFonts w:ascii="Times New Roman" w:hAnsi="Times New Roman" w:cs="B Lotus"/>
          <w:rtl/>
          <w:lang w:bidi="fa-IR"/>
        </w:rPr>
        <w:t xml:space="preserve"> 55 </w:t>
      </w:r>
      <w:r w:rsidR="00BC26B2" w:rsidRPr="0069006B">
        <w:rPr>
          <w:rFonts w:ascii="Times New Roman" w:hAnsi="Times New Roman" w:cs="B Lotus" w:hint="cs"/>
          <w:rtl/>
          <w:lang w:bidi="fa-IR"/>
        </w:rPr>
        <w:t>درصد</w:t>
      </w:r>
      <w:r w:rsidR="00BC26B2" w:rsidRPr="0069006B">
        <w:rPr>
          <w:rFonts w:ascii="Times New Roman" w:hAnsi="Times New Roman" w:cs="B Lotus"/>
          <w:rtl/>
          <w:lang w:bidi="fa-IR"/>
        </w:rPr>
        <w:t xml:space="preserve"> </w:t>
      </w:r>
      <w:r w:rsidR="007066D1" w:rsidRPr="0069006B">
        <w:rPr>
          <w:rFonts w:ascii="Times New Roman" w:hAnsi="Times New Roman" w:cs="B Lotus" w:hint="cs"/>
          <w:rtl/>
          <w:lang w:bidi="fa-IR"/>
        </w:rPr>
        <w:t xml:space="preserve">افزایش </w:t>
      </w:r>
      <w:r w:rsidR="00BC26B2" w:rsidRPr="0069006B">
        <w:rPr>
          <w:rFonts w:ascii="Times New Roman" w:hAnsi="Times New Roman" w:cs="B Lotus" w:hint="cs"/>
          <w:rtl/>
          <w:lang w:bidi="fa-IR"/>
        </w:rPr>
        <w:t>می</w:t>
      </w:r>
      <w:r w:rsidR="00BC26B2" w:rsidRPr="0069006B">
        <w:rPr>
          <w:rFonts w:ascii="Times New Roman" w:hAnsi="Times New Roman" w:cs="B Lotus"/>
          <w:rtl/>
          <w:lang w:bidi="fa-IR"/>
        </w:rPr>
        <w:softHyphen/>
      </w:r>
      <w:r w:rsidR="00BC26B2" w:rsidRPr="0069006B">
        <w:rPr>
          <w:rFonts w:ascii="Times New Roman" w:hAnsi="Times New Roman" w:cs="B Lotus" w:hint="cs"/>
          <w:rtl/>
          <w:lang w:bidi="fa-IR"/>
        </w:rPr>
        <w:t>دهد</w:t>
      </w:r>
      <w:r w:rsidR="00BC26B2" w:rsidRPr="0069006B">
        <w:rPr>
          <w:rFonts w:ascii="Times New Roman" w:hAnsi="Times New Roman" w:cs="B Lotus"/>
          <w:rtl/>
          <w:lang w:bidi="fa-IR"/>
        </w:rPr>
        <w:t>.</w:t>
      </w:r>
      <w:r w:rsidR="00FC24D7" w:rsidRPr="0069006B">
        <w:rPr>
          <w:rFonts w:ascii="Times New Roman" w:hAnsi="Times New Roman" w:cs="B Lotus" w:hint="cs"/>
          <w:rtl/>
          <w:lang w:bidi="fa-IR"/>
        </w:rPr>
        <w:t xml:space="preserve"> استفاده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از</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ظرفیت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باربری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شالوده</w:t>
      </w:r>
      <w:r w:rsidR="00FC24D7" w:rsidRPr="0069006B">
        <w:rPr>
          <w:rFonts w:ascii="Cambria" w:hAnsi="Cambria" w:cs="Cambria"/>
          <w:rtl/>
          <w:lang w:bidi="fa-IR"/>
        </w:rPr>
        <w:softHyphen/>
      </w:r>
      <w:r w:rsidR="00FC24D7" w:rsidRPr="0069006B">
        <w:rPr>
          <w:rFonts w:ascii="Times New Roman" w:hAnsi="Times New Roman" w:cs="B Lotus" w:hint="cs"/>
          <w:rtl/>
          <w:lang w:bidi="fa-IR"/>
        </w:rPr>
        <w:t>های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مسطح</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را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بیش</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از</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شالوده</w:t>
      </w:r>
      <w:r w:rsidR="00FC24D7" w:rsidRPr="0069006B">
        <w:rPr>
          <w:rFonts w:ascii="Cambria" w:hAnsi="Cambria" w:cs="Cambria"/>
          <w:rtl/>
          <w:lang w:bidi="fa-IR"/>
        </w:rPr>
        <w:softHyphen/>
      </w:r>
      <w:r w:rsidR="00FC24D7" w:rsidRPr="0069006B">
        <w:rPr>
          <w:rFonts w:ascii="Times New Roman" w:hAnsi="Times New Roman" w:cs="B Lotus" w:hint="cs"/>
          <w:rtl/>
          <w:lang w:bidi="fa-IR"/>
        </w:rPr>
        <w:t>های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پوسته</w:t>
      </w:r>
      <w:r w:rsidR="00FC24D7" w:rsidRPr="0069006B">
        <w:rPr>
          <w:rFonts w:ascii="Cambria" w:hAnsi="Cambria" w:cs="Cambria"/>
          <w:rtl/>
          <w:lang w:bidi="fa-IR"/>
        </w:rPr>
        <w:softHyphen/>
      </w:r>
      <w:r w:rsidR="00FC24D7" w:rsidRPr="0069006B">
        <w:rPr>
          <w:rFonts w:ascii="Times New Roman" w:hAnsi="Times New Roman" w:cs="B Lotus" w:hint="cs"/>
          <w:rtl/>
          <w:lang w:bidi="fa-IR"/>
        </w:rPr>
        <w:t>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افزایش</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می</w:t>
      </w:r>
      <w:r w:rsidR="00FC24D7" w:rsidRPr="0069006B">
        <w:rPr>
          <w:rFonts w:ascii="Cambria" w:hAnsi="Cambria" w:cs="Cambria"/>
          <w:rtl/>
          <w:lang w:bidi="fa-IR"/>
        </w:rPr>
        <w:softHyphen/>
      </w:r>
      <w:r w:rsidR="00FC24D7" w:rsidRPr="0069006B">
        <w:rPr>
          <w:rFonts w:ascii="Times New Roman" w:hAnsi="Times New Roman" w:cs="B Lotus" w:hint="cs"/>
          <w:rtl/>
          <w:lang w:bidi="fa-IR"/>
        </w:rPr>
        <w:t>دهد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استفاده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از</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یک</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ظرفیت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باربری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شالوده</w:t>
      </w:r>
      <w:r w:rsidR="00FC24D7" w:rsidRPr="0069006B">
        <w:rPr>
          <w:rFonts w:ascii="Times New Roman" w:hAnsi="Times New Roman" w:cs="B Lotus"/>
          <w:rtl/>
          <w:lang w:bidi="fa-IR"/>
        </w:rPr>
        <w:softHyphen/>
      </w:r>
      <w:r w:rsidR="00FC24D7" w:rsidRPr="0069006B">
        <w:rPr>
          <w:rFonts w:ascii="Times New Roman" w:hAnsi="Times New Roman" w:cs="B Lotus" w:hint="cs"/>
          <w:rtl/>
          <w:lang w:bidi="fa-IR"/>
        </w:rPr>
        <w:t>های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قرارگرفته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روی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سطح</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خاک</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را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طور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میانگین</w:t>
      </w:r>
      <w:r w:rsidR="00FC24D7" w:rsidRPr="0069006B">
        <w:rPr>
          <w:rFonts w:ascii="Times New Roman" w:hAnsi="Times New Roman" w:cs="B Lotus"/>
          <w:rtl/>
          <w:lang w:bidi="fa-IR"/>
        </w:rPr>
        <w:t xml:space="preserve"> 79 </w:t>
      </w:r>
      <w:r w:rsidR="00FC24D7" w:rsidRPr="0069006B">
        <w:rPr>
          <w:rFonts w:ascii="Times New Roman" w:hAnsi="Times New Roman" w:cs="B Lotus" w:hint="cs"/>
          <w:rtl/>
          <w:lang w:bidi="fa-IR"/>
        </w:rPr>
        <w:t>درصد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افزایش</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داد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در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حالیکه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استفاده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از</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دو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ظرفیت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باربری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را</w:t>
      </w:r>
      <w:r w:rsidR="00FC24D7" w:rsidRPr="0069006B">
        <w:rPr>
          <w:rFonts w:ascii="Times New Roman" w:hAnsi="Times New Roman" w:cs="B Lotus"/>
          <w:rtl/>
          <w:lang w:bidi="fa-IR"/>
        </w:rPr>
        <w:t xml:space="preserve"> 86 </w:t>
      </w:r>
      <w:r w:rsidR="00FC24D7" w:rsidRPr="0069006B">
        <w:rPr>
          <w:rFonts w:ascii="Times New Roman" w:hAnsi="Times New Roman" w:cs="B Lotus" w:hint="cs"/>
          <w:rtl/>
          <w:lang w:bidi="fa-IR"/>
        </w:rPr>
        <w:t>درصد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افزایش</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می</w:t>
      </w:r>
      <w:r w:rsidR="00FC24D7" w:rsidRPr="0069006B">
        <w:rPr>
          <w:rFonts w:ascii="Cambria" w:hAnsi="Cambria" w:cs="Cambria"/>
          <w:rtl/>
          <w:lang w:bidi="fa-IR"/>
        </w:rPr>
        <w:softHyphen/>
      </w:r>
      <w:r w:rsidR="00FC24D7" w:rsidRPr="0069006B">
        <w:rPr>
          <w:rFonts w:ascii="Times New Roman" w:hAnsi="Times New Roman" w:cs="B Lotus" w:hint="cs"/>
          <w:rtl/>
          <w:lang w:bidi="fa-IR"/>
        </w:rPr>
        <w:t>دهد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که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این</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موضوع</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نمایانگر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این</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واقعیت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است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که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استفاده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از</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دولایه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موجب</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بهبود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چشمگیر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ظرفیت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باربری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نسبت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حالتی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که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خاک</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یک</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مسلح</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می</w:t>
      </w:r>
      <w:r w:rsidR="00FC24D7" w:rsidRPr="0069006B">
        <w:rPr>
          <w:rFonts w:ascii="Cambria" w:hAnsi="Cambria" w:cs="Cambria"/>
          <w:rtl/>
          <w:lang w:bidi="fa-IR"/>
        </w:rPr>
        <w:softHyphen/>
      </w:r>
      <w:r w:rsidR="00FC24D7" w:rsidRPr="0069006B">
        <w:rPr>
          <w:rFonts w:ascii="Times New Roman" w:hAnsi="Times New Roman" w:cs="B Lotus" w:hint="cs"/>
          <w:rtl/>
          <w:lang w:bidi="fa-IR"/>
        </w:rPr>
        <w:t>شود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نخواهد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شد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ظرفیت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بـاربری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شـالوده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مدفـون</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w:t>
      </w:r>
      <w:r w:rsidR="00FC24D7" w:rsidRPr="0069006B">
        <w:rPr>
          <w:rFonts w:ascii="Times New Roman" w:hAnsi="Times New Roman" w:cs="B Lotus"/>
          <w:rtl/>
          <w:lang w:bidi="fa-IR"/>
        </w:rPr>
        <w:t xml:space="preserve"> </w:t>
      </w:r>
      <w:r w:rsidR="00FC24D7" w:rsidRPr="0069006B">
        <w:rPr>
          <w:rFonts w:ascii="Times New Roman" w:hAnsi="Times New Roman" w:cs="B Lotus"/>
          <w:lang w:bidi="fa-IR"/>
        </w:rPr>
        <w:t>D</w:t>
      </w:r>
      <w:r w:rsidR="00FC24D7" w:rsidRPr="0069006B">
        <w:rPr>
          <w:rFonts w:ascii="Times New Roman" w:hAnsi="Times New Roman" w:cs="B Lotus"/>
          <w:vertAlign w:val="subscript"/>
          <w:lang w:bidi="fa-IR"/>
        </w:rPr>
        <w:t>f</w:t>
      </w:r>
      <w:r w:rsidR="00FC24D7" w:rsidRPr="0069006B">
        <w:rPr>
          <w:rFonts w:ascii="Times New Roman" w:hAnsi="Times New Roman" w:cs="B Lotus"/>
          <w:lang w:bidi="fa-IR"/>
        </w:rPr>
        <w:t>/B=0.5</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یک</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ژئوگـرید</w:t>
      </w:r>
      <w:r w:rsidR="00FC24D7" w:rsidRPr="0069006B">
        <w:rPr>
          <w:rFonts w:ascii="Times New Roman" w:hAnsi="Times New Roman" w:cs="B Lotus"/>
          <w:rtl/>
          <w:lang w:bidi="fa-IR"/>
        </w:rPr>
        <w:t xml:space="preserve"> 50 </w:t>
      </w:r>
      <w:r w:rsidR="00FC24D7" w:rsidRPr="0069006B">
        <w:rPr>
          <w:rFonts w:ascii="Times New Roman" w:hAnsi="Times New Roman" w:cs="B Lotus" w:hint="cs"/>
          <w:rtl/>
          <w:lang w:bidi="fa-IR"/>
        </w:rPr>
        <w:t>درصـد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بـا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دولایه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ژئوگـرید</w:t>
      </w:r>
      <w:r w:rsidR="00FC24D7" w:rsidRPr="0069006B">
        <w:rPr>
          <w:rFonts w:ascii="Times New Roman" w:hAnsi="Times New Roman" w:cs="B Lotus"/>
          <w:rtl/>
          <w:lang w:bidi="fa-IR"/>
        </w:rPr>
        <w:t xml:space="preserve"> 53 </w:t>
      </w:r>
      <w:r w:rsidR="00FC24D7" w:rsidRPr="0069006B">
        <w:rPr>
          <w:rFonts w:ascii="Times New Roman" w:hAnsi="Times New Roman" w:cs="B Lotus" w:hint="cs"/>
          <w:rtl/>
          <w:lang w:bidi="fa-IR"/>
        </w:rPr>
        <w:t>درصد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برای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شالوده</w:t>
      </w:r>
      <w:r w:rsidR="00FC24D7" w:rsidRPr="0069006B">
        <w:rPr>
          <w:rFonts w:ascii="Cambria" w:hAnsi="Cambria" w:cs="Cambria"/>
          <w:rtl/>
          <w:lang w:bidi="fa-IR"/>
        </w:rPr>
        <w:softHyphen/>
      </w:r>
      <w:r w:rsidR="00FC24D7" w:rsidRPr="0069006B">
        <w:rPr>
          <w:rFonts w:ascii="Times New Roman" w:hAnsi="Times New Roman" w:cs="B Lotus" w:hint="cs"/>
          <w:rtl/>
          <w:lang w:bidi="fa-IR"/>
        </w:rPr>
        <w:t>های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مدفون</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w:t>
      </w:r>
      <w:r w:rsidR="00FC24D7" w:rsidRPr="0069006B">
        <w:rPr>
          <w:rFonts w:ascii="Times New Roman" w:hAnsi="Times New Roman" w:cs="B Lotus"/>
          <w:rtl/>
          <w:lang w:bidi="fa-IR"/>
        </w:rPr>
        <w:t xml:space="preserve"> </w:t>
      </w:r>
      <w:r w:rsidR="00FC24D7" w:rsidRPr="0069006B">
        <w:rPr>
          <w:rFonts w:ascii="Times New Roman" w:hAnsi="Times New Roman" w:cs="B Lotus"/>
          <w:lang w:bidi="fa-IR"/>
        </w:rPr>
        <w:t>D</w:t>
      </w:r>
      <w:r w:rsidR="00FC24D7" w:rsidRPr="0069006B">
        <w:rPr>
          <w:rFonts w:ascii="Times New Roman" w:hAnsi="Times New Roman" w:cs="B Lotus"/>
          <w:vertAlign w:val="subscript"/>
          <w:lang w:bidi="fa-IR"/>
        </w:rPr>
        <w:t>f</w:t>
      </w:r>
      <w:r w:rsidR="00FC24D7" w:rsidRPr="0069006B">
        <w:rPr>
          <w:rFonts w:ascii="Times New Roman" w:hAnsi="Times New Roman" w:cs="B Lotus"/>
          <w:lang w:bidi="fa-IR"/>
        </w:rPr>
        <w:t>/B=1.0</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یک</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28 </w:t>
      </w:r>
      <w:r w:rsidR="00FC24D7" w:rsidRPr="0069006B">
        <w:rPr>
          <w:rFonts w:ascii="Times New Roman" w:hAnsi="Times New Roman" w:cs="B Lotus" w:hint="cs"/>
          <w:rtl/>
          <w:lang w:bidi="fa-IR"/>
        </w:rPr>
        <w:t>درصد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دولایه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30 </w:t>
      </w:r>
      <w:r w:rsidR="00FC24D7" w:rsidRPr="0069006B">
        <w:rPr>
          <w:rFonts w:ascii="Times New Roman" w:hAnsi="Times New Roman" w:cs="B Lotus" w:hint="cs"/>
          <w:rtl/>
          <w:lang w:bidi="fa-IR"/>
        </w:rPr>
        <w:t>درصد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بیش</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از</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شالوده</w:t>
      </w:r>
      <w:r w:rsidR="00FC24D7" w:rsidRPr="0069006B">
        <w:rPr>
          <w:rFonts w:ascii="Cambria" w:hAnsi="Cambria" w:cs="Cambria"/>
          <w:rtl/>
          <w:lang w:bidi="fa-IR"/>
        </w:rPr>
        <w:softHyphen/>
      </w:r>
      <w:r w:rsidR="00FC24D7" w:rsidRPr="0069006B">
        <w:rPr>
          <w:rFonts w:ascii="Times New Roman" w:hAnsi="Times New Roman" w:cs="B Lotus" w:hint="cs"/>
          <w:rtl/>
          <w:lang w:bidi="fa-IR"/>
        </w:rPr>
        <w:t>های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قـرار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گرفته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روی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سطح</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خاک</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غیرمسلـح</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خواهد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بود</w:t>
      </w:r>
      <w:r w:rsidR="00FC24D7" w:rsidRPr="0069006B">
        <w:rPr>
          <w:rFonts w:ascii="Times New Roman" w:hAnsi="Times New Roman" w:cs="B Lotus"/>
          <w:rtl/>
          <w:lang w:bidi="fa-IR"/>
        </w:rPr>
        <w:t>.</w:t>
      </w:r>
      <w:r w:rsidR="00FC24D7" w:rsidRPr="0069006B">
        <w:rPr>
          <w:rFonts w:ascii="Times New Roman" w:hAnsi="Times New Roman" w:cs="B Lotus" w:hint="cs"/>
          <w:rtl/>
          <w:lang w:bidi="fa-IR"/>
        </w:rPr>
        <w:t xml:space="preserve"> برای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شالوده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قرار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گرفته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روی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سطح</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خاک</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زوایای</w:t>
      </w:r>
      <w:r w:rsidR="00FC24D7" w:rsidRPr="0069006B">
        <w:rPr>
          <w:rFonts w:ascii="Times New Roman" w:hAnsi="Times New Roman" w:cs="B Lotus"/>
          <w:rtl/>
          <w:lang w:bidi="fa-IR"/>
        </w:rPr>
        <w:t xml:space="preserve"> </w:t>
      </w:r>
      <w:r w:rsidR="002A5FCA" w:rsidRPr="0069006B">
        <w:rPr>
          <w:rFonts w:ascii="Times New Roman" w:hAnsi="Times New Roman" w:cs="B Lotus" w:hint="cs"/>
          <w:rtl/>
          <w:lang w:bidi="fa-IR"/>
        </w:rPr>
        <w:t>رأس</w:t>
      </w:r>
      <w:r w:rsidR="00FC24D7" w:rsidRPr="0069006B">
        <w:rPr>
          <w:rFonts w:ascii="Times New Roman" w:hAnsi="Times New Roman" w:cs="B Lotus"/>
          <w:rtl/>
          <w:lang w:bidi="fa-IR"/>
        </w:rPr>
        <w:t xml:space="preserve"> </w:t>
      </w:r>
      <w:r w:rsidR="00FC24D7" w:rsidRPr="0069006B">
        <w:rPr>
          <w:rFonts w:ascii="Cambria" w:hAnsi="Cambria" w:cs="Cambria" w:hint="cs"/>
          <w:rtl/>
          <w:lang w:bidi="fa-IR"/>
        </w:rPr>
        <w:t>°</w:t>
      </w:r>
      <w:r w:rsidR="00FC24D7" w:rsidRPr="0069006B">
        <w:rPr>
          <w:rFonts w:ascii="Times New Roman" w:hAnsi="Times New Roman" w:cs="B Lotus"/>
          <w:rtl/>
          <w:lang w:bidi="fa-IR"/>
        </w:rPr>
        <w:t>180</w:t>
      </w:r>
      <w:r w:rsidR="00FC24D7" w:rsidRPr="0069006B">
        <w:rPr>
          <w:rFonts w:ascii="Times New Roman" w:hAnsi="Times New Roman" w:cs="B Lotus" w:hint="cs"/>
          <w:rtl/>
          <w:lang w:bidi="fa-IR"/>
        </w:rPr>
        <w:t>،</w:t>
      </w:r>
      <w:r w:rsidR="00FC24D7" w:rsidRPr="0069006B">
        <w:rPr>
          <w:rFonts w:ascii="Times New Roman" w:hAnsi="Times New Roman" w:cs="B Lotus"/>
          <w:rtl/>
          <w:lang w:bidi="fa-IR"/>
        </w:rPr>
        <w:t xml:space="preserve"> </w:t>
      </w:r>
      <w:r w:rsidR="00FC24D7" w:rsidRPr="0069006B">
        <w:rPr>
          <w:rFonts w:ascii="Cambria" w:hAnsi="Cambria" w:cs="Cambria" w:hint="cs"/>
          <w:rtl/>
          <w:lang w:bidi="fa-IR"/>
        </w:rPr>
        <w:t>°</w:t>
      </w:r>
      <w:r w:rsidR="00FC24D7" w:rsidRPr="0069006B">
        <w:rPr>
          <w:rFonts w:ascii="Times New Roman" w:hAnsi="Times New Roman" w:cs="B Lotus"/>
          <w:rtl/>
          <w:lang w:bidi="fa-IR"/>
        </w:rPr>
        <w:t>120</w:t>
      </w:r>
      <w:r w:rsidR="00FC24D7" w:rsidRPr="0069006B">
        <w:rPr>
          <w:rFonts w:ascii="Times New Roman" w:hAnsi="Times New Roman" w:cs="B Lotus" w:hint="cs"/>
          <w:rtl/>
          <w:lang w:bidi="fa-IR"/>
        </w:rPr>
        <w:t>،</w:t>
      </w:r>
      <w:r w:rsidR="00FC24D7" w:rsidRPr="0069006B">
        <w:rPr>
          <w:rFonts w:ascii="Times New Roman" w:hAnsi="Times New Roman" w:cs="B Lotus"/>
          <w:rtl/>
          <w:lang w:bidi="fa-IR"/>
        </w:rPr>
        <w:t xml:space="preserve"> </w:t>
      </w:r>
      <w:r w:rsidR="00FC24D7" w:rsidRPr="0069006B">
        <w:rPr>
          <w:rFonts w:ascii="Cambria" w:hAnsi="Cambria" w:cs="Cambria" w:hint="cs"/>
          <w:rtl/>
          <w:lang w:bidi="fa-IR"/>
        </w:rPr>
        <w:t>°</w:t>
      </w:r>
      <w:r w:rsidR="00FC24D7" w:rsidRPr="0069006B">
        <w:rPr>
          <w:rFonts w:ascii="Times New Roman" w:hAnsi="Times New Roman" w:cs="B Lotus"/>
          <w:rtl/>
          <w:lang w:bidi="fa-IR"/>
        </w:rPr>
        <w:t xml:space="preserve">90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w:t>
      </w:r>
      <w:r w:rsidR="00FC24D7" w:rsidRPr="0069006B">
        <w:rPr>
          <w:rFonts w:ascii="Cambria" w:hAnsi="Cambria" w:cs="Cambria" w:hint="cs"/>
          <w:rtl/>
          <w:lang w:bidi="fa-IR"/>
        </w:rPr>
        <w:t>°</w:t>
      </w:r>
      <w:r w:rsidR="00FC24D7" w:rsidRPr="0069006B">
        <w:rPr>
          <w:rFonts w:ascii="Times New Roman" w:hAnsi="Times New Roman" w:cs="B Lotus"/>
          <w:rtl/>
          <w:lang w:bidi="fa-IR"/>
        </w:rPr>
        <w:t xml:space="preserve">60 </w:t>
      </w:r>
      <w:r w:rsidR="00FC24D7" w:rsidRPr="0069006B">
        <w:rPr>
          <w:rFonts w:ascii="Times New Roman" w:hAnsi="Times New Roman" w:cs="B Lotus" w:hint="cs"/>
          <w:rtl/>
          <w:lang w:bidi="fa-IR"/>
        </w:rPr>
        <w:t>استفاده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از</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یک</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طور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میانگین</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ظرفیت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باربری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را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ترتیب</w:t>
      </w:r>
      <w:r w:rsidR="00FC24D7" w:rsidRPr="0069006B">
        <w:rPr>
          <w:rFonts w:ascii="Times New Roman" w:hAnsi="Times New Roman" w:cs="B Lotus"/>
          <w:rtl/>
          <w:lang w:bidi="fa-IR"/>
        </w:rPr>
        <w:t xml:space="preserve"> 99</w:t>
      </w:r>
      <w:r w:rsidR="00FC24D7" w:rsidRPr="0069006B">
        <w:rPr>
          <w:rFonts w:ascii="Times New Roman" w:hAnsi="Times New Roman" w:cs="B Lotus" w:hint="cs"/>
          <w:rtl/>
          <w:lang w:bidi="fa-IR"/>
        </w:rPr>
        <w:t>،</w:t>
      </w:r>
      <w:r w:rsidR="00FC24D7" w:rsidRPr="0069006B">
        <w:rPr>
          <w:rFonts w:ascii="Times New Roman" w:hAnsi="Times New Roman" w:cs="B Lotus"/>
          <w:rtl/>
          <w:lang w:bidi="fa-IR"/>
        </w:rPr>
        <w:t xml:space="preserve"> 81</w:t>
      </w:r>
      <w:r w:rsidR="00FC24D7" w:rsidRPr="0069006B">
        <w:rPr>
          <w:rFonts w:ascii="Times New Roman" w:hAnsi="Times New Roman" w:cs="B Lotus" w:hint="cs"/>
          <w:rtl/>
          <w:lang w:bidi="fa-IR"/>
        </w:rPr>
        <w:t>،</w:t>
      </w:r>
      <w:r w:rsidR="00FC24D7" w:rsidRPr="0069006B">
        <w:rPr>
          <w:rFonts w:ascii="Times New Roman" w:hAnsi="Times New Roman" w:cs="B Lotus"/>
          <w:rtl/>
          <w:lang w:bidi="fa-IR"/>
        </w:rPr>
        <w:t xml:space="preserve"> 75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60 </w:t>
      </w:r>
      <w:r w:rsidR="00FC24D7" w:rsidRPr="0069006B">
        <w:rPr>
          <w:rFonts w:ascii="Times New Roman" w:hAnsi="Times New Roman" w:cs="B Lotus" w:hint="cs"/>
          <w:rtl/>
          <w:lang w:bidi="fa-IR"/>
        </w:rPr>
        <w:t>درصد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استفاده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از</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دو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ترتیب</w:t>
      </w:r>
      <w:r w:rsidR="00FC24D7" w:rsidRPr="0069006B">
        <w:rPr>
          <w:rFonts w:ascii="Times New Roman" w:hAnsi="Times New Roman" w:cs="B Lotus"/>
          <w:rtl/>
          <w:lang w:bidi="fa-IR"/>
        </w:rPr>
        <w:t xml:space="preserve"> 110</w:t>
      </w:r>
      <w:r w:rsidR="00FC24D7" w:rsidRPr="0069006B">
        <w:rPr>
          <w:rFonts w:ascii="Times New Roman" w:hAnsi="Times New Roman" w:cs="B Lotus" w:hint="cs"/>
          <w:rtl/>
          <w:lang w:bidi="fa-IR"/>
        </w:rPr>
        <w:t>،</w:t>
      </w:r>
      <w:r w:rsidR="00FC24D7" w:rsidRPr="0069006B">
        <w:rPr>
          <w:rFonts w:ascii="Times New Roman" w:hAnsi="Times New Roman" w:cs="B Lotus"/>
          <w:rtl/>
          <w:lang w:bidi="fa-IR"/>
        </w:rPr>
        <w:t xml:space="preserve"> 90</w:t>
      </w:r>
      <w:r w:rsidR="00FC24D7" w:rsidRPr="0069006B">
        <w:rPr>
          <w:rFonts w:ascii="Times New Roman" w:hAnsi="Times New Roman" w:cs="B Lotus" w:hint="cs"/>
          <w:rtl/>
          <w:lang w:bidi="fa-IR"/>
        </w:rPr>
        <w:t>،</w:t>
      </w:r>
      <w:r w:rsidR="00FC24D7" w:rsidRPr="0069006B">
        <w:rPr>
          <w:rFonts w:ascii="Times New Roman" w:hAnsi="Times New Roman" w:cs="B Lotus"/>
          <w:rtl/>
          <w:lang w:bidi="fa-IR"/>
        </w:rPr>
        <w:t xml:space="preserve"> 78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62 </w:t>
      </w:r>
      <w:r w:rsidR="00FC24D7" w:rsidRPr="0069006B">
        <w:rPr>
          <w:rFonts w:ascii="Times New Roman" w:hAnsi="Times New Roman" w:cs="B Lotus" w:hint="cs"/>
          <w:rtl/>
          <w:lang w:bidi="fa-IR"/>
        </w:rPr>
        <w:t>درصد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افزایش</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می</w:t>
      </w:r>
      <w:r w:rsidR="00FC24D7" w:rsidRPr="0069006B">
        <w:rPr>
          <w:rFonts w:ascii="Cambria" w:hAnsi="Cambria" w:cs="Cambria"/>
          <w:rtl/>
          <w:lang w:bidi="fa-IR"/>
        </w:rPr>
        <w:softHyphen/>
      </w:r>
      <w:r w:rsidR="00FC24D7" w:rsidRPr="0069006B">
        <w:rPr>
          <w:rFonts w:ascii="Times New Roman" w:hAnsi="Times New Roman" w:cs="B Lotus" w:hint="cs"/>
          <w:rtl/>
          <w:lang w:bidi="fa-IR"/>
        </w:rPr>
        <w:t>دهد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این</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شرایط</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برای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پی</w:t>
      </w:r>
      <w:r w:rsidR="00FC24D7" w:rsidRPr="0069006B">
        <w:rPr>
          <w:rFonts w:ascii="Cambria" w:hAnsi="Cambria" w:cs="Cambria"/>
          <w:rtl/>
          <w:lang w:bidi="fa-IR"/>
        </w:rPr>
        <w:softHyphen/>
      </w:r>
      <w:r w:rsidR="00FC24D7" w:rsidRPr="0069006B">
        <w:rPr>
          <w:rFonts w:ascii="Times New Roman" w:hAnsi="Times New Roman" w:cs="B Lotus" w:hint="cs"/>
          <w:rtl/>
          <w:lang w:bidi="fa-IR"/>
        </w:rPr>
        <w:t>های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مدفون</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کمتر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محسوس</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بوده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مقدار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افزایش</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ظرفیت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باربری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برای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پی</w:t>
      </w:r>
      <w:r w:rsidR="00FC24D7" w:rsidRPr="0069006B">
        <w:rPr>
          <w:rFonts w:ascii="Cambria" w:hAnsi="Cambria" w:cs="Cambria"/>
          <w:rtl/>
          <w:lang w:bidi="fa-IR"/>
        </w:rPr>
        <w:softHyphen/>
      </w:r>
      <w:r w:rsidR="00FC24D7" w:rsidRPr="0069006B">
        <w:rPr>
          <w:rFonts w:ascii="Times New Roman" w:hAnsi="Times New Roman" w:cs="B Lotus" w:hint="cs"/>
          <w:rtl/>
          <w:lang w:bidi="fa-IR"/>
        </w:rPr>
        <w:t>ها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تمام</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زوایا</w:t>
      </w:r>
      <w:r w:rsidR="00E85762" w:rsidRPr="0069006B">
        <w:rPr>
          <w:rFonts w:ascii="Times New Roman" w:hAnsi="Times New Roman" w:cs="B Lotus" w:hint="cs"/>
          <w:rtl/>
          <w:lang w:bidi="fa-IR"/>
        </w:rPr>
        <w:t>ی</w:t>
      </w:r>
      <w:r w:rsidR="00FC24D7" w:rsidRPr="0069006B">
        <w:rPr>
          <w:rFonts w:ascii="Times New Roman" w:hAnsi="Times New Roman" w:cs="B Lotus"/>
          <w:rtl/>
          <w:lang w:bidi="fa-IR"/>
        </w:rPr>
        <w:t xml:space="preserve"> </w:t>
      </w:r>
      <w:r w:rsidR="002A5FCA" w:rsidRPr="0069006B">
        <w:rPr>
          <w:rFonts w:ascii="Times New Roman" w:hAnsi="Times New Roman" w:cs="B Lotus" w:hint="cs"/>
          <w:rtl/>
          <w:lang w:bidi="fa-IR"/>
        </w:rPr>
        <w:t>رأس</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برای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حالت</w:t>
      </w:r>
      <w:r w:rsidR="00FC24D7" w:rsidRPr="0069006B">
        <w:rPr>
          <w:rFonts w:ascii="Times New Roman" w:hAnsi="Times New Roman" w:cs="B Lotus"/>
          <w:rtl/>
          <w:lang w:bidi="fa-IR"/>
        </w:rPr>
        <w:t xml:space="preserve"> </w:t>
      </w:r>
      <w:r w:rsidR="00FC24D7" w:rsidRPr="0069006B">
        <w:rPr>
          <w:rFonts w:ascii="Times New Roman" w:hAnsi="Times New Roman" w:cs="B Lotus"/>
          <w:lang w:bidi="fa-IR"/>
        </w:rPr>
        <w:t>D</w:t>
      </w:r>
      <w:r w:rsidR="00FC24D7" w:rsidRPr="0069006B">
        <w:rPr>
          <w:rFonts w:ascii="Times New Roman" w:hAnsi="Times New Roman" w:cs="B Lotus"/>
          <w:vertAlign w:val="subscript"/>
          <w:lang w:bidi="fa-IR"/>
        </w:rPr>
        <w:t>f</w:t>
      </w:r>
      <w:r w:rsidR="00FC24D7" w:rsidRPr="0069006B">
        <w:rPr>
          <w:rFonts w:ascii="Times New Roman" w:hAnsi="Times New Roman" w:cs="B Lotus"/>
          <w:lang w:bidi="fa-IR"/>
        </w:rPr>
        <w:t>/B=0.5</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حدود</w:t>
      </w:r>
      <w:r w:rsidR="00FC24D7" w:rsidRPr="0069006B">
        <w:rPr>
          <w:rFonts w:ascii="Times New Roman" w:hAnsi="Times New Roman" w:cs="B Lotus"/>
          <w:rtl/>
          <w:lang w:bidi="fa-IR"/>
        </w:rPr>
        <w:t xml:space="preserve"> 50 </w:t>
      </w:r>
      <w:r w:rsidR="00FC24D7" w:rsidRPr="0069006B">
        <w:rPr>
          <w:rFonts w:ascii="Times New Roman" w:hAnsi="Times New Roman" w:cs="B Lotus" w:hint="cs"/>
          <w:rtl/>
          <w:lang w:bidi="fa-IR"/>
        </w:rPr>
        <w:t>درصد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و</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برای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حالت</w:t>
      </w:r>
      <w:r w:rsidR="00FC24D7" w:rsidRPr="0069006B">
        <w:rPr>
          <w:rFonts w:ascii="Times New Roman" w:hAnsi="Times New Roman" w:cs="B Lotus"/>
          <w:rtl/>
          <w:lang w:bidi="fa-IR"/>
        </w:rPr>
        <w:t xml:space="preserve"> </w:t>
      </w:r>
      <w:r w:rsidR="00FC24D7" w:rsidRPr="0069006B">
        <w:rPr>
          <w:rFonts w:ascii="Times New Roman" w:hAnsi="Times New Roman" w:cs="B Lotus"/>
          <w:lang w:bidi="fa-IR"/>
        </w:rPr>
        <w:t>D</w:t>
      </w:r>
      <w:r w:rsidR="00FC24D7" w:rsidRPr="0069006B">
        <w:rPr>
          <w:rFonts w:ascii="Times New Roman" w:hAnsi="Times New Roman" w:cs="B Lotus"/>
          <w:vertAlign w:val="subscript"/>
          <w:lang w:bidi="fa-IR"/>
        </w:rPr>
        <w:t>f</w:t>
      </w:r>
      <w:r w:rsidR="00FC24D7" w:rsidRPr="0069006B">
        <w:rPr>
          <w:rFonts w:ascii="Times New Roman" w:hAnsi="Times New Roman" w:cs="B Lotus"/>
          <w:lang w:bidi="fa-IR"/>
        </w:rPr>
        <w:t>/B=1.0</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حدود</w:t>
      </w:r>
      <w:r w:rsidR="00FC24D7" w:rsidRPr="0069006B">
        <w:rPr>
          <w:rFonts w:ascii="Times New Roman" w:hAnsi="Times New Roman" w:cs="B Lotus"/>
          <w:rtl/>
          <w:lang w:bidi="fa-IR"/>
        </w:rPr>
        <w:t xml:space="preserve"> 29 </w:t>
      </w:r>
      <w:r w:rsidR="00FC24D7" w:rsidRPr="0069006B">
        <w:rPr>
          <w:rFonts w:ascii="Times New Roman" w:hAnsi="Times New Roman" w:cs="B Lotus" w:hint="cs"/>
          <w:rtl/>
          <w:lang w:bidi="fa-IR"/>
        </w:rPr>
        <w:t>درصد</w:t>
      </w:r>
      <w:r w:rsidR="00FC24D7" w:rsidRPr="0069006B">
        <w:rPr>
          <w:rFonts w:ascii="Times New Roman" w:hAnsi="Times New Roman" w:cs="B Lotus"/>
          <w:rtl/>
          <w:lang w:bidi="fa-IR"/>
        </w:rPr>
        <w:t xml:space="preserve"> </w:t>
      </w:r>
      <w:r w:rsidRPr="0069006B">
        <w:rPr>
          <w:rFonts w:ascii="Times New Roman" w:hAnsi="Times New Roman" w:cs="B Lotus" w:hint="cs"/>
          <w:rtl/>
          <w:lang w:bidi="fa-IR"/>
        </w:rPr>
        <w:t>است</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استفاده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از</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دولایه</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ژئوگرید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پی</w:t>
      </w:r>
      <w:r w:rsidR="00FC24D7" w:rsidRPr="0069006B">
        <w:rPr>
          <w:rFonts w:ascii="Cambria" w:hAnsi="Cambria" w:cs="Cambria"/>
          <w:rtl/>
          <w:lang w:bidi="fa-IR"/>
        </w:rPr>
        <w:softHyphen/>
      </w:r>
      <w:r w:rsidR="00FC24D7" w:rsidRPr="0069006B">
        <w:rPr>
          <w:rFonts w:ascii="Times New Roman" w:hAnsi="Times New Roman" w:cs="B Lotus" w:hint="cs"/>
          <w:rtl/>
          <w:lang w:bidi="fa-IR"/>
        </w:rPr>
        <w:t>هایی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با</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زوایای</w:t>
      </w:r>
      <w:r w:rsidR="00FC24D7" w:rsidRPr="0069006B">
        <w:rPr>
          <w:rFonts w:ascii="Times New Roman" w:hAnsi="Times New Roman" w:cs="B Lotus"/>
          <w:rtl/>
          <w:lang w:bidi="fa-IR"/>
        </w:rPr>
        <w:t xml:space="preserve"> </w:t>
      </w:r>
      <w:r w:rsidR="002A5FCA" w:rsidRPr="0069006B">
        <w:rPr>
          <w:rFonts w:ascii="Times New Roman" w:hAnsi="Times New Roman" w:cs="B Lotus" w:hint="cs"/>
          <w:rtl/>
          <w:lang w:bidi="fa-IR"/>
        </w:rPr>
        <w:t>رأس</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کمتر،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تاثیر</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کمتری</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خواهد</w:t>
      </w:r>
      <w:r w:rsidR="00FC24D7" w:rsidRPr="0069006B">
        <w:rPr>
          <w:rFonts w:ascii="Times New Roman" w:hAnsi="Times New Roman" w:cs="B Lotus"/>
          <w:rtl/>
          <w:lang w:bidi="fa-IR"/>
        </w:rPr>
        <w:t xml:space="preserve"> </w:t>
      </w:r>
      <w:r w:rsidR="00FC24D7" w:rsidRPr="0069006B">
        <w:rPr>
          <w:rFonts w:ascii="Times New Roman" w:hAnsi="Times New Roman" w:cs="B Lotus" w:hint="cs"/>
          <w:rtl/>
          <w:lang w:bidi="fa-IR"/>
        </w:rPr>
        <w:t>داشت</w:t>
      </w:r>
      <w:r w:rsidR="00FC24D7" w:rsidRPr="0069006B">
        <w:rPr>
          <w:rFonts w:ascii="Times New Roman" w:hAnsi="Times New Roman" w:cs="B Lotus"/>
          <w:rtl/>
          <w:lang w:bidi="fa-IR"/>
        </w:rPr>
        <w:t>.</w:t>
      </w:r>
    </w:p>
    <w:p w14:paraId="5EDB6C4F" w14:textId="0B126F34" w:rsidR="00BC26B2" w:rsidRDefault="0069006B" w:rsidP="0069006B">
      <w:pPr>
        <w:pStyle w:val="a2"/>
        <w:rPr>
          <w:b w:val="0"/>
          <w:bCs w:val="0"/>
          <w:sz w:val="22"/>
          <w:szCs w:val="22"/>
          <w:rtl/>
          <w:lang w:bidi="ar-SA"/>
        </w:rPr>
      </w:pPr>
      <w:r>
        <w:rPr>
          <w:rFonts w:hint="cs"/>
          <w:sz w:val="22"/>
          <w:szCs w:val="22"/>
          <w:rtl/>
        </w:rPr>
        <w:t>واژگان کلیدی</w:t>
      </w:r>
      <w:r w:rsidR="00BC26B2" w:rsidRPr="0069006B">
        <w:rPr>
          <w:rFonts w:cstheme="majorBidi"/>
          <w:sz w:val="22"/>
          <w:szCs w:val="22"/>
        </w:rPr>
        <w:t>:</w:t>
      </w:r>
      <w:r w:rsidR="00BC26B2" w:rsidRPr="0069006B">
        <w:rPr>
          <w:rFonts w:cstheme="majorBidi" w:hint="cs"/>
          <w:sz w:val="22"/>
          <w:szCs w:val="22"/>
          <w:rtl/>
        </w:rPr>
        <w:t xml:space="preserve"> </w:t>
      </w:r>
      <w:r w:rsidR="00BC26B2" w:rsidRPr="0069006B">
        <w:rPr>
          <w:rFonts w:hint="cs"/>
          <w:b w:val="0"/>
          <w:bCs w:val="0"/>
          <w:sz w:val="22"/>
          <w:szCs w:val="22"/>
          <w:rtl/>
          <w:lang w:bidi="ar-SA"/>
        </w:rPr>
        <w:t>ظرفیت</w:t>
      </w:r>
      <w:r w:rsidR="00BC26B2" w:rsidRPr="0069006B">
        <w:rPr>
          <w:b w:val="0"/>
          <w:bCs w:val="0"/>
          <w:sz w:val="22"/>
          <w:szCs w:val="22"/>
          <w:rtl/>
          <w:lang w:bidi="ar-SA"/>
        </w:rPr>
        <w:t xml:space="preserve"> </w:t>
      </w:r>
      <w:r w:rsidR="00BC26B2" w:rsidRPr="0069006B">
        <w:rPr>
          <w:rFonts w:hint="cs"/>
          <w:b w:val="0"/>
          <w:bCs w:val="0"/>
          <w:sz w:val="22"/>
          <w:szCs w:val="22"/>
          <w:rtl/>
          <w:lang w:bidi="ar-SA"/>
        </w:rPr>
        <w:t>باربری،</w:t>
      </w:r>
      <w:r w:rsidR="00BC26B2" w:rsidRPr="0069006B">
        <w:rPr>
          <w:b w:val="0"/>
          <w:bCs w:val="0"/>
          <w:sz w:val="22"/>
          <w:szCs w:val="22"/>
          <w:rtl/>
          <w:lang w:bidi="ar-SA"/>
        </w:rPr>
        <w:t xml:space="preserve"> </w:t>
      </w:r>
      <w:r w:rsidR="00BC26B2" w:rsidRPr="0069006B">
        <w:rPr>
          <w:rFonts w:hint="cs"/>
          <w:b w:val="0"/>
          <w:bCs w:val="0"/>
          <w:sz w:val="22"/>
          <w:szCs w:val="22"/>
          <w:rtl/>
          <w:lang w:bidi="ar-SA"/>
        </w:rPr>
        <w:t>نشست،</w:t>
      </w:r>
      <w:r w:rsidR="00BC26B2" w:rsidRPr="0069006B">
        <w:rPr>
          <w:b w:val="0"/>
          <w:bCs w:val="0"/>
          <w:sz w:val="22"/>
          <w:szCs w:val="22"/>
          <w:rtl/>
          <w:lang w:bidi="ar-SA"/>
        </w:rPr>
        <w:t xml:space="preserve"> </w:t>
      </w:r>
      <w:r w:rsidR="00BC26B2" w:rsidRPr="0069006B">
        <w:rPr>
          <w:rFonts w:hint="cs"/>
          <w:b w:val="0"/>
          <w:bCs w:val="0"/>
          <w:sz w:val="22"/>
          <w:szCs w:val="22"/>
          <w:rtl/>
          <w:lang w:bidi="ar-SA"/>
        </w:rPr>
        <w:t>فونداسیون</w:t>
      </w:r>
      <w:r w:rsidR="00BC26B2" w:rsidRPr="0069006B">
        <w:rPr>
          <w:rFonts w:ascii="Cambria" w:hAnsi="Cambria" w:cs="Cambria"/>
          <w:b w:val="0"/>
          <w:bCs w:val="0"/>
          <w:sz w:val="22"/>
          <w:szCs w:val="22"/>
          <w:rtl/>
          <w:lang w:bidi="ar-SA"/>
        </w:rPr>
        <w:softHyphen/>
      </w:r>
      <w:r w:rsidR="00BC26B2" w:rsidRPr="0069006B">
        <w:rPr>
          <w:rFonts w:hint="cs"/>
          <w:b w:val="0"/>
          <w:bCs w:val="0"/>
          <w:sz w:val="22"/>
          <w:szCs w:val="22"/>
          <w:rtl/>
          <w:lang w:bidi="ar-SA"/>
        </w:rPr>
        <w:t>های</w:t>
      </w:r>
      <w:r w:rsidR="00BC26B2" w:rsidRPr="0069006B">
        <w:rPr>
          <w:b w:val="0"/>
          <w:bCs w:val="0"/>
          <w:sz w:val="22"/>
          <w:szCs w:val="22"/>
          <w:rtl/>
          <w:lang w:bidi="ar-SA"/>
        </w:rPr>
        <w:t xml:space="preserve"> </w:t>
      </w:r>
      <w:r w:rsidR="00BC26B2" w:rsidRPr="0069006B">
        <w:rPr>
          <w:rFonts w:hint="cs"/>
          <w:b w:val="0"/>
          <w:bCs w:val="0"/>
          <w:sz w:val="22"/>
          <w:szCs w:val="22"/>
          <w:rtl/>
          <w:lang w:bidi="ar-SA"/>
        </w:rPr>
        <w:t>پوسته</w:t>
      </w:r>
      <w:r w:rsidR="00BC26B2" w:rsidRPr="0069006B">
        <w:rPr>
          <w:rFonts w:ascii="Cambria" w:hAnsi="Cambria" w:cs="Cambria"/>
          <w:b w:val="0"/>
          <w:bCs w:val="0"/>
          <w:sz w:val="22"/>
          <w:szCs w:val="22"/>
          <w:rtl/>
          <w:lang w:bidi="ar-SA"/>
        </w:rPr>
        <w:softHyphen/>
      </w:r>
      <w:r w:rsidR="00BC26B2" w:rsidRPr="0069006B">
        <w:rPr>
          <w:rFonts w:hint="cs"/>
          <w:b w:val="0"/>
          <w:bCs w:val="0"/>
          <w:sz w:val="22"/>
          <w:szCs w:val="22"/>
          <w:rtl/>
          <w:lang w:bidi="ar-SA"/>
        </w:rPr>
        <w:t>ای</w:t>
      </w:r>
      <w:r w:rsidR="00BC26B2" w:rsidRPr="0069006B">
        <w:rPr>
          <w:b w:val="0"/>
          <w:bCs w:val="0"/>
          <w:sz w:val="22"/>
          <w:szCs w:val="22"/>
          <w:rtl/>
          <w:lang w:bidi="ar-SA"/>
        </w:rPr>
        <w:t xml:space="preserve"> </w:t>
      </w:r>
      <w:r w:rsidR="00BC26B2" w:rsidRPr="0069006B">
        <w:rPr>
          <w:rFonts w:hint="cs"/>
          <w:b w:val="0"/>
          <w:bCs w:val="0"/>
          <w:sz w:val="22"/>
          <w:szCs w:val="22"/>
          <w:rtl/>
          <w:lang w:bidi="ar-SA"/>
        </w:rPr>
        <w:t>مخروطی</w:t>
      </w:r>
      <w:r w:rsidR="00BC26B2" w:rsidRPr="0069006B">
        <w:rPr>
          <w:b w:val="0"/>
          <w:bCs w:val="0"/>
          <w:sz w:val="22"/>
          <w:szCs w:val="22"/>
          <w:rtl/>
          <w:lang w:bidi="ar-SA"/>
        </w:rPr>
        <w:t xml:space="preserve"> </w:t>
      </w:r>
      <w:r w:rsidR="00BC26B2" w:rsidRPr="0069006B">
        <w:rPr>
          <w:rFonts w:hint="cs"/>
          <w:b w:val="0"/>
          <w:bCs w:val="0"/>
          <w:sz w:val="22"/>
          <w:szCs w:val="22"/>
          <w:rtl/>
          <w:lang w:bidi="ar-SA"/>
        </w:rPr>
        <w:t>و</w:t>
      </w:r>
      <w:r w:rsidR="00BC26B2" w:rsidRPr="0069006B">
        <w:rPr>
          <w:b w:val="0"/>
          <w:bCs w:val="0"/>
          <w:sz w:val="22"/>
          <w:szCs w:val="22"/>
          <w:rtl/>
          <w:lang w:bidi="ar-SA"/>
        </w:rPr>
        <w:t xml:space="preserve"> </w:t>
      </w:r>
      <w:r w:rsidR="00BC26B2" w:rsidRPr="0069006B">
        <w:rPr>
          <w:rFonts w:hint="cs"/>
          <w:b w:val="0"/>
          <w:bCs w:val="0"/>
          <w:sz w:val="22"/>
          <w:szCs w:val="22"/>
          <w:rtl/>
          <w:lang w:bidi="ar-SA"/>
        </w:rPr>
        <w:t>هرمی،</w:t>
      </w:r>
      <w:r w:rsidR="00BC26B2" w:rsidRPr="0069006B">
        <w:rPr>
          <w:b w:val="0"/>
          <w:bCs w:val="0"/>
          <w:sz w:val="22"/>
          <w:szCs w:val="22"/>
          <w:rtl/>
          <w:lang w:bidi="ar-SA"/>
        </w:rPr>
        <w:t xml:space="preserve"> </w:t>
      </w:r>
      <w:r w:rsidR="00BC26B2" w:rsidRPr="0069006B">
        <w:rPr>
          <w:rFonts w:hint="cs"/>
          <w:b w:val="0"/>
          <w:bCs w:val="0"/>
          <w:sz w:val="22"/>
          <w:szCs w:val="22"/>
          <w:rtl/>
          <w:lang w:bidi="ar-SA"/>
        </w:rPr>
        <w:t>ژئوگرید،</w:t>
      </w:r>
      <w:r w:rsidR="00BC26B2" w:rsidRPr="0069006B">
        <w:rPr>
          <w:b w:val="0"/>
          <w:bCs w:val="0"/>
          <w:sz w:val="22"/>
          <w:szCs w:val="22"/>
          <w:rtl/>
          <w:lang w:bidi="ar-SA"/>
        </w:rPr>
        <w:t xml:space="preserve"> </w:t>
      </w:r>
      <w:r w:rsidR="00BC26B2" w:rsidRPr="0069006B">
        <w:rPr>
          <w:rFonts w:hint="cs"/>
          <w:b w:val="0"/>
          <w:bCs w:val="0"/>
          <w:sz w:val="22"/>
          <w:szCs w:val="22"/>
          <w:rtl/>
          <w:lang w:bidi="ar-SA"/>
        </w:rPr>
        <w:t>ماسه</w:t>
      </w:r>
      <w:r w:rsidR="00BC26B2" w:rsidRPr="0069006B">
        <w:rPr>
          <w:b w:val="0"/>
          <w:bCs w:val="0"/>
          <w:sz w:val="22"/>
          <w:szCs w:val="22"/>
          <w:rtl/>
          <w:lang w:bidi="ar-SA"/>
        </w:rPr>
        <w:t xml:space="preserve"> </w:t>
      </w:r>
      <w:r w:rsidR="00BC26B2" w:rsidRPr="0069006B">
        <w:rPr>
          <w:rFonts w:hint="cs"/>
          <w:b w:val="0"/>
          <w:bCs w:val="0"/>
          <w:sz w:val="22"/>
          <w:szCs w:val="22"/>
          <w:rtl/>
          <w:lang w:bidi="ar-SA"/>
        </w:rPr>
        <w:t>مسلح</w:t>
      </w:r>
      <w:r w:rsidR="00BC26B2" w:rsidRPr="0069006B">
        <w:rPr>
          <w:b w:val="0"/>
          <w:bCs w:val="0"/>
          <w:sz w:val="22"/>
          <w:szCs w:val="22"/>
          <w:rtl/>
          <w:lang w:bidi="ar-SA"/>
        </w:rPr>
        <w:t xml:space="preserve"> </w:t>
      </w:r>
      <w:r w:rsidR="00BC26B2" w:rsidRPr="0069006B">
        <w:rPr>
          <w:rFonts w:hint="cs"/>
          <w:b w:val="0"/>
          <w:bCs w:val="0"/>
          <w:sz w:val="22"/>
          <w:szCs w:val="22"/>
          <w:rtl/>
          <w:lang w:bidi="ar-SA"/>
        </w:rPr>
        <w:t>شده</w:t>
      </w:r>
      <w:bookmarkStart w:id="0" w:name="_GoBack"/>
      <w:bookmarkEnd w:id="0"/>
    </w:p>
    <w:p w14:paraId="403F3535" w14:textId="6C5837FF" w:rsidR="0069006B" w:rsidRDefault="0069006B" w:rsidP="0069006B">
      <w:pPr>
        <w:bidi/>
        <w:spacing w:after="0" w:line="240" w:lineRule="auto"/>
        <w:rPr>
          <w:rFonts w:ascii="Times New Roman" w:hAnsi="Times New Roman" w:cs="B Nazanin"/>
          <w:i/>
          <w:iCs/>
          <w:sz w:val="12"/>
          <w:szCs w:val="12"/>
          <w:rtl/>
          <w:lang w:bidi="fa-IR"/>
        </w:rPr>
      </w:pPr>
    </w:p>
    <w:p w14:paraId="0F6913B9" w14:textId="77777777" w:rsidR="00660F89" w:rsidRPr="0069006B" w:rsidRDefault="00660F89" w:rsidP="00660F89">
      <w:pPr>
        <w:bidi/>
        <w:spacing w:after="0" w:line="240" w:lineRule="auto"/>
        <w:rPr>
          <w:rFonts w:ascii="Times New Roman" w:hAnsi="Times New Roman" w:cs="B Nazanin"/>
          <w:i/>
          <w:iCs/>
          <w:sz w:val="12"/>
          <w:szCs w:val="12"/>
          <w:rtl/>
          <w:lang w:bidi="fa-IR"/>
        </w:rPr>
        <w:sectPr w:rsidR="00660F89" w:rsidRPr="0069006B" w:rsidSect="007809FD">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6" w:h="16838" w:code="9"/>
          <w:pgMar w:top="1140" w:right="1140" w:bottom="1140" w:left="1140" w:header="1140" w:footer="1140" w:gutter="0"/>
          <w:pgNumType w:start="7"/>
          <w:cols w:space="504"/>
          <w:titlePg/>
          <w:bidi/>
          <w:rtlGutter/>
          <w:docGrid w:linePitch="360"/>
        </w:sectPr>
      </w:pPr>
    </w:p>
    <w:p w14:paraId="22D6EFD6" w14:textId="77777777" w:rsidR="00BC26B2" w:rsidRPr="0069006B" w:rsidRDefault="00987243" w:rsidP="0069006B">
      <w:pPr>
        <w:pStyle w:val="Heading1"/>
        <w:tabs>
          <w:tab w:val="right" w:pos="310"/>
        </w:tabs>
        <w:spacing w:before="0"/>
        <w:rPr>
          <w:rFonts w:cs="B Zar"/>
          <w:rtl/>
        </w:rPr>
      </w:pPr>
      <w:r w:rsidRPr="0069006B">
        <w:rPr>
          <w:rFonts w:cs="B Zar" w:hint="cs"/>
          <w:rtl/>
        </w:rPr>
        <w:t xml:space="preserve">1- </w:t>
      </w:r>
      <w:r w:rsidR="00BC26B2" w:rsidRPr="0069006B">
        <w:rPr>
          <w:rFonts w:cs="B Zar"/>
          <w:rtl/>
        </w:rPr>
        <w:t>مقدمه</w:t>
      </w:r>
    </w:p>
    <w:p w14:paraId="2ABBB61E" w14:textId="6F30AFAE" w:rsidR="00BC26B2" w:rsidRPr="00226DB1" w:rsidRDefault="00516E37" w:rsidP="0069006B">
      <w:pPr>
        <w:bidi/>
        <w:spacing w:after="0" w:line="240" w:lineRule="auto"/>
        <w:jc w:val="both"/>
        <w:rPr>
          <w:rFonts w:ascii="B Lotus" w:cs="B Lotus"/>
          <w:sz w:val="24"/>
          <w:szCs w:val="24"/>
          <w:rtl/>
        </w:rPr>
      </w:pPr>
      <w:r w:rsidRPr="00226DB1">
        <w:rPr>
          <w:rFonts w:ascii="Times New Roman" w:eastAsia="B Lotus" w:hAnsi="Times New Roman" w:cs="B Lotus" w:hint="cs"/>
          <w:color w:val="000000" w:themeColor="text1"/>
          <w:sz w:val="24"/>
          <w:szCs w:val="24"/>
          <w:rtl/>
        </w:rPr>
        <w:t>ظرفیت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باربري،</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بیشینه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فشار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قابل</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تحمل</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خاك</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است که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بسته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به شکل</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پی،</w:t>
      </w:r>
      <w:r w:rsidRPr="00226DB1">
        <w:rPr>
          <w:rFonts w:ascii="Times New Roman" w:eastAsia="B Lotus" w:hAnsi="Times New Roman" w:cs="B Lotus"/>
          <w:color w:val="000000" w:themeColor="text1"/>
          <w:sz w:val="24"/>
          <w:szCs w:val="24"/>
          <w:rtl/>
        </w:rPr>
        <w:t xml:space="preserve"> </w:t>
      </w:r>
      <w:r w:rsidR="00882650">
        <w:rPr>
          <w:rFonts w:ascii="Times New Roman" w:eastAsia="B Lotus" w:hAnsi="Times New Roman" w:cs="B Lotus" w:hint="cs"/>
          <w:color w:val="000000" w:themeColor="text1"/>
          <w:sz w:val="24"/>
          <w:szCs w:val="24"/>
          <w:rtl/>
        </w:rPr>
        <w:t>چگونگی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توزیع</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فشار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و گسیختگی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خاك</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تغییر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کند</w:t>
      </w:r>
      <w:r w:rsidRPr="00226DB1">
        <w:rPr>
          <w:rFonts w:ascii="Times New Roman" w:eastAsia="B Lotus" w:hAnsi="Times New Roman" w:cs="B Lotus"/>
          <w:color w:val="000000" w:themeColor="text1"/>
          <w:sz w:val="24"/>
          <w:szCs w:val="24"/>
          <w:rtl/>
        </w:rPr>
        <w:t>.</w:t>
      </w:r>
      <w:r w:rsidRPr="00226DB1">
        <w:rPr>
          <w:rFonts w:ascii="Times New Roman" w:eastAsia="B Lotus" w:hAnsi="Times New Roman" w:cs="B Lotus" w:hint="cs"/>
          <w:color w:val="000000" w:themeColor="text1"/>
          <w:sz w:val="24"/>
          <w:szCs w:val="24"/>
          <w:rtl/>
        </w:rPr>
        <w:t xml:space="preserve"> تاکنون</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روابط</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مختلفی براي</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تعیین</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ظرفیت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باربري</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نهایی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پی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هاي نواري، مستطیلی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و</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دایره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اي</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ارائه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شده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است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که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در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همه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آن</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 اهمیت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شکل</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پی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علت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چگونگی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گسترش</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تنش</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در خاك</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زیر پی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نمایان</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است</w:t>
      </w:r>
      <w:r w:rsidRPr="00226DB1">
        <w:rPr>
          <w:rFonts w:ascii="Times New Roman" w:eastAsia="B Lotus" w:hAnsi="Times New Roman" w:cs="B Lotus"/>
          <w:color w:val="000000" w:themeColor="text1"/>
          <w:sz w:val="24"/>
          <w:szCs w:val="24"/>
          <w:rtl/>
        </w:rPr>
        <w:t>.</w:t>
      </w:r>
      <w:r w:rsidRPr="00226DB1">
        <w:rPr>
          <w:rFonts w:ascii="Times New Roman" w:eastAsia="B Lotus" w:hAnsi="Times New Roman" w:cs="B Lotus" w:hint="cs"/>
          <w:color w:val="000000" w:themeColor="text1"/>
          <w:sz w:val="24"/>
          <w:szCs w:val="24"/>
          <w:rtl/>
        </w:rPr>
        <w:t xml:space="preserve"> </w:t>
      </w:r>
      <w:r w:rsidRPr="00226DB1">
        <w:rPr>
          <w:rFonts w:ascii="B Lotus" w:cs="B Lotus" w:hint="cs"/>
          <w:sz w:val="24"/>
          <w:szCs w:val="24"/>
          <w:rtl/>
        </w:rPr>
        <w:t>یکی</w:t>
      </w:r>
      <w:r w:rsidRPr="00226DB1">
        <w:rPr>
          <w:rFonts w:ascii="B Lotus" w:cs="B Lotus"/>
          <w:sz w:val="24"/>
          <w:szCs w:val="24"/>
        </w:rPr>
        <w:t xml:space="preserve"> </w:t>
      </w:r>
      <w:r w:rsidRPr="00226DB1">
        <w:rPr>
          <w:rFonts w:ascii="B Lotus" w:cs="B Lotus" w:hint="cs"/>
          <w:sz w:val="24"/>
          <w:szCs w:val="24"/>
          <w:rtl/>
        </w:rPr>
        <w:t>از</w:t>
      </w:r>
      <w:r w:rsidRPr="00226DB1">
        <w:rPr>
          <w:rFonts w:ascii="B Lotus" w:cs="B Lotus"/>
          <w:sz w:val="24"/>
          <w:szCs w:val="24"/>
        </w:rPr>
        <w:t xml:space="preserve"> </w:t>
      </w:r>
      <w:r w:rsidRPr="00226DB1">
        <w:rPr>
          <w:rFonts w:ascii="B Lotus" w:cs="B Lotus" w:hint="cs"/>
          <w:sz w:val="24"/>
          <w:szCs w:val="24"/>
          <w:rtl/>
        </w:rPr>
        <w:t>انواع</w:t>
      </w:r>
      <w:r w:rsidRPr="00226DB1">
        <w:rPr>
          <w:rFonts w:ascii="B Lotus" w:cs="B Lotus"/>
          <w:sz w:val="24"/>
          <w:szCs w:val="24"/>
        </w:rPr>
        <w:t xml:space="preserve"> </w:t>
      </w:r>
      <w:r w:rsidRPr="00226DB1">
        <w:rPr>
          <w:rFonts w:ascii="B Lotus" w:cs="B Lotus" w:hint="cs"/>
          <w:sz w:val="24"/>
          <w:szCs w:val="24"/>
          <w:rtl/>
        </w:rPr>
        <w:t>پی</w:t>
      </w:r>
      <w:r w:rsidRPr="00226DB1">
        <w:rPr>
          <w:rFonts w:ascii="B Lotus" w:cs="B Lotus"/>
          <w:sz w:val="24"/>
          <w:szCs w:val="24"/>
          <w:rtl/>
        </w:rPr>
        <w:softHyphen/>
      </w:r>
      <w:r w:rsidRPr="00226DB1">
        <w:rPr>
          <w:rFonts w:ascii="B Lotus" w:cs="B Lotus" w:hint="cs"/>
          <w:sz w:val="24"/>
          <w:szCs w:val="24"/>
          <w:rtl/>
        </w:rPr>
        <w:t>ها،</w:t>
      </w:r>
      <w:r w:rsidRPr="00226DB1">
        <w:rPr>
          <w:rFonts w:ascii="B Lotus" w:cs="B Lotus"/>
          <w:sz w:val="24"/>
          <w:szCs w:val="24"/>
        </w:rPr>
        <w:t xml:space="preserve"> </w:t>
      </w:r>
      <w:r w:rsidRPr="00226DB1">
        <w:rPr>
          <w:rFonts w:ascii="B Lotus" w:cs="B Lotus" w:hint="cs"/>
          <w:sz w:val="24"/>
          <w:szCs w:val="24"/>
          <w:rtl/>
        </w:rPr>
        <w:t>پی پوسته</w:t>
      </w:r>
      <w:r w:rsidRPr="00226DB1">
        <w:rPr>
          <w:rFonts w:ascii="B Lotus" w:cs="B Lotus"/>
          <w:sz w:val="24"/>
          <w:szCs w:val="24"/>
          <w:rtl/>
        </w:rPr>
        <w:softHyphen/>
      </w:r>
      <w:r w:rsidRPr="00226DB1">
        <w:rPr>
          <w:rFonts w:ascii="B Lotus" w:cs="B Lotus" w:hint="cs"/>
          <w:sz w:val="24"/>
          <w:szCs w:val="24"/>
          <w:rtl/>
        </w:rPr>
        <w:t>اي</w:t>
      </w:r>
      <w:r w:rsidRPr="00226DB1">
        <w:rPr>
          <w:rFonts w:ascii="B Lotus" w:cs="B Lotus"/>
          <w:sz w:val="24"/>
          <w:szCs w:val="24"/>
        </w:rPr>
        <w:t xml:space="preserve"> </w:t>
      </w:r>
      <w:r w:rsidRPr="00226DB1">
        <w:rPr>
          <w:rFonts w:ascii="B Lotus" w:cs="B Lotus" w:hint="cs"/>
          <w:sz w:val="24"/>
          <w:szCs w:val="24"/>
          <w:rtl/>
        </w:rPr>
        <w:t>است</w:t>
      </w:r>
      <w:r w:rsidRPr="00226DB1">
        <w:rPr>
          <w:rFonts w:ascii="B Lotus" w:cs="B Lotus"/>
          <w:sz w:val="24"/>
          <w:szCs w:val="24"/>
        </w:rPr>
        <w:t xml:space="preserve"> </w:t>
      </w:r>
      <w:r w:rsidRPr="00226DB1">
        <w:rPr>
          <w:rFonts w:ascii="B Lotus" w:cs="B Lotus" w:hint="cs"/>
          <w:sz w:val="24"/>
          <w:szCs w:val="24"/>
          <w:rtl/>
        </w:rPr>
        <w:t>که</w:t>
      </w:r>
      <w:r w:rsidRPr="00226DB1">
        <w:rPr>
          <w:rFonts w:ascii="B Lotus" w:cs="B Lotus"/>
          <w:sz w:val="24"/>
          <w:szCs w:val="24"/>
        </w:rPr>
        <w:t xml:space="preserve"> </w:t>
      </w:r>
      <w:r w:rsidRPr="00226DB1">
        <w:rPr>
          <w:rFonts w:ascii="B Lotus" w:cs="B Lotus" w:hint="cs"/>
          <w:sz w:val="24"/>
          <w:szCs w:val="24"/>
          <w:rtl/>
        </w:rPr>
        <w:t>براي ان</w:t>
      </w:r>
      <w:r w:rsidR="00C81CD6" w:rsidRPr="00226DB1">
        <w:rPr>
          <w:rFonts w:ascii="B Lotus" w:cs="B Lotus" w:hint="cs"/>
          <w:sz w:val="24"/>
          <w:szCs w:val="24"/>
          <w:rtl/>
        </w:rPr>
        <w:t>ت</w:t>
      </w:r>
      <w:r w:rsidRPr="00226DB1">
        <w:rPr>
          <w:rFonts w:ascii="B Lotus" w:cs="B Lotus" w:hint="cs"/>
          <w:sz w:val="24"/>
          <w:szCs w:val="24"/>
          <w:rtl/>
        </w:rPr>
        <w:t>قال</w:t>
      </w:r>
      <w:r w:rsidRPr="00226DB1">
        <w:rPr>
          <w:rFonts w:ascii="B Lotus" w:cs="B Lotus"/>
          <w:sz w:val="24"/>
          <w:szCs w:val="24"/>
        </w:rPr>
        <w:t xml:space="preserve"> </w:t>
      </w:r>
      <w:r w:rsidRPr="00226DB1">
        <w:rPr>
          <w:rFonts w:ascii="B Lotus" w:cs="B Lotus" w:hint="cs"/>
          <w:sz w:val="24"/>
          <w:szCs w:val="24"/>
          <w:rtl/>
        </w:rPr>
        <w:t>بار</w:t>
      </w:r>
      <w:r w:rsidRPr="00226DB1">
        <w:rPr>
          <w:rFonts w:ascii="B Lotus" w:cs="B Lotus"/>
          <w:sz w:val="24"/>
          <w:szCs w:val="24"/>
        </w:rPr>
        <w:t xml:space="preserve"> </w:t>
      </w:r>
      <w:r w:rsidRPr="00226DB1">
        <w:rPr>
          <w:rFonts w:ascii="B Lotus" w:cs="B Lotus" w:hint="cs"/>
          <w:sz w:val="24"/>
          <w:szCs w:val="24"/>
          <w:rtl/>
        </w:rPr>
        <w:t>سیلوها،</w:t>
      </w:r>
      <w:r w:rsidRPr="00226DB1">
        <w:rPr>
          <w:rFonts w:ascii="B Lotus" w:cs="B Lotus"/>
          <w:sz w:val="24"/>
          <w:szCs w:val="24"/>
        </w:rPr>
        <w:t xml:space="preserve"> </w:t>
      </w:r>
      <w:r w:rsidRPr="00226DB1">
        <w:rPr>
          <w:rFonts w:ascii="B Lotus" w:cs="B Lotus" w:hint="cs"/>
          <w:sz w:val="24"/>
          <w:szCs w:val="24"/>
          <w:rtl/>
        </w:rPr>
        <w:t>مخازن ذخیره</w:t>
      </w:r>
      <w:r w:rsidRPr="00226DB1">
        <w:rPr>
          <w:rFonts w:ascii="B Lotus" w:cs="B Lotus"/>
          <w:sz w:val="24"/>
          <w:szCs w:val="24"/>
        </w:rPr>
        <w:t xml:space="preserve"> </w:t>
      </w:r>
      <w:r w:rsidRPr="00226DB1">
        <w:rPr>
          <w:rFonts w:ascii="B Lotus" w:cs="B Lotus" w:hint="cs"/>
          <w:sz w:val="24"/>
          <w:szCs w:val="24"/>
          <w:rtl/>
        </w:rPr>
        <w:t>آب،</w:t>
      </w:r>
      <w:r w:rsidRPr="00226DB1">
        <w:rPr>
          <w:rFonts w:ascii="B Lotus" w:cs="B Lotus"/>
          <w:sz w:val="24"/>
          <w:szCs w:val="24"/>
        </w:rPr>
        <w:t xml:space="preserve"> </w:t>
      </w:r>
      <w:r w:rsidRPr="00226DB1">
        <w:rPr>
          <w:rFonts w:ascii="B Lotus" w:cs="B Lotus" w:hint="cs"/>
          <w:sz w:val="24"/>
          <w:szCs w:val="24"/>
          <w:rtl/>
        </w:rPr>
        <w:t>برج</w:t>
      </w:r>
      <w:r w:rsidR="00335701" w:rsidRPr="00226DB1">
        <w:rPr>
          <w:rFonts w:ascii="B Lotus" w:cs="B Lotus"/>
          <w:sz w:val="24"/>
          <w:szCs w:val="24"/>
          <w:rtl/>
        </w:rPr>
        <w:softHyphen/>
      </w:r>
      <w:r w:rsidRPr="00226DB1">
        <w:rPr>
          <w:rFonts w:ascii="B Lotus" w:cs="B Lotus" w:hint="cs"/>
          <w:sz w:val="24"/>
          <w:szCs w:val="24"/>
          <w:rtl/>
        </w:rPr>
        <w:t>هاي</w:t>
      </w:r>
      <w:r w:rsidRPr="00226DB1">
        <w:rPr>
          <w:rFonts w:ascii="B Lotus" w:cs="B Lotus"/>
          <w:sz w:val="24"/>
          <w:szCs w:val="24"/>
        </w:rPr>
        <w:t xml:space="preserve"> </w:t>
      </w:r>
      <w:r w:rsidRPr="00226DB1">
        <w:rPr>
          <w:rFonts w:ascii="B Lotus" w:cs="B Lotus" w:hint="cs"/>
          <w:sz w:val="24"/>
          <w:szCs w:val="24"/>
          <w:rtl/>
        </w:rPr>
        <w:t>رادیویی</w:t>
      </w:r>
      <w:r w:rsidRPr="00226DB1">
        <w:rPr>
          <w:rFonts w:ascii="B Lotus" w:cs="B Lotus"/>
          <w:sz w:val="24"/>
          <w:szCs w:val="24"/>
        </w:rPr>
        <w:t xml:space="preserve"> </w:t>
      </w:r>
      <w:r w:rsidRPr="00226DB1">
        <w:rPr>
          <w:rFonts w:ascii="B Lotus" w:cs="B Lotus" w:hint="cs"/>
          <w:sz w:val="24"/>
          <w:szCs w:val="24"/>
          <w:rtl/>
        </w:rPr>
        <w:t>و</w:t>
      </w:r>
      <w:r w:rsidRPr="00226DB1">
        <w:rPr>
          <w:rFonts w:ascii="B Lotus" w:cs="B Lotus"/>
          <w:sz w:val="24"/>
          <w:szCs w:val="24"/>
        </w:rPr>
        <w:t xml:space="preserve"> </w:t>
      </w:r>
      <w:r w:rsidRPr="00226DB1">
        <w:rPr>
          <w:rFonts w:ascii="B Lotus" w:cs="B Lotus" w:hint="cs"/>
          <w:sz w:val="24"/>
          <w:szCs w:val="24"/>
          <w:rtl/>
        </w:rPr>
        <w:t>مناره</w:t>
      </w:r>
      <w:r w:rsidRPr="00226DB1">
        <w:rPr>
          <w:rFonts w:ascii="B Lotus" w:cs="B Lotus"/>
          <w:sz w:val="24"/>
          <w:szCs w:val="24"/>
          <w:rtl/>
        </w:rPr>
        <w:softHyphen/>
      </w:r>
      <w:r w:rsidRPr="00226DB1">
        <w:rPr>
          <w:rFonts w:ascii="B Lotus" w:cs="B Lotus" w:hint="cs"/>
          <w:sz w:val="24"/>
          <w:szCs w:val="24"/>
          <w:rtl/>
        </w:rPr>
        <w:t>ها به</w:t>
      </w:r>
      <w:r w:rsidRPr="00226DB1">
        <w:rPr>
          <w:rFonts w:ascii="B Lotus" w:cs="B Lotus"/>
          <w:sz w:val="24"/>
          <w:szCs w:val="24"/>
        </w:rPr>
        <w:t xml:space="preserve"> </w:t>
      </w:r>
      <w:r w:rsidRPr="00226DB1">
        <w:rPr>
          <w:rFonts w:ascii="B Lotus" w:cs="B Lotus" w:hint="cs"/>
          <w:sz w:val="24"/>
          <w:szCs w:val="24"/>
          <w:rtl/>
        </w:rPr>
        <w:t>خاك</w:t>
      </w:r>
      <w:r w:rsidRPr="00226DB1">
        <w:rPr>
          <w:rFonts w:ascii="B Lotus" w:cs="B Lotus"/>
          <w:sz w:val="24"/>
          <w:szCs w:val="24"/>
        </w:rPr>
        <w:t xml:space="preserve"> </w:t>
      </w:r>
      <w:r w:rsidRPr="00226DB1">
        <w:rPr>
          <w:rFonts w:ascii="B Lotus" w:cs="B Lotus" w:hint="cs"/>
          <w:sz w:val="24"/>
          <w:szCs w:val="24"/>
          <w:rtl/>
        </w:rPr>
        <w:t>مورد استفاده</w:t>
      </w:r>
      <w:r w:rsidRPr="00226DB1">
        <w:rPr>
          <w:rFonts w:ascii="B Lotus" w:cs="B Lotus"/>
          <w:sz w:val="24"/>
          <w:szCs w:val="24"/>
        </w:rPr>
        <w:t xml:space="preserve"> </w:t>
      </w:r>
      <w:r w:rsidRPr="00226DB1">
        <w:rPr>
          <w:rFonts w:ascii="B Lotus" w:cs="B Lotus" w:hint="cs"/>
          <w:sz w:val="24"/>
          <w:szCs w:val="24"/>
          <w:rtl/>
        </w:rPr>
        <w:t>قرار</w:t>
      </w:r>
      <w:r w:rsidRPr="00226DB1">
        <w:rPr>
          <w:rFonts w:ascii="B Lotus" w:cs="B Lotus"/>
          <w:sz w:val="24"/>
          <w:szCs w:val="24"/>
        </w:rPr>
        <w:t xml:space="preserve"> </w:t>
      </w:r>
      <w:r w:rsidRPr="00226DB1">
        <w:rPr>
          <w:rFonts w:ascii="B Lotus" w:cs="B Lotus" w:hint="cs"/>
          <w:sz w:val="24"/>
          <w:szCs w:val="24"/>
          <w:rtl/>
        </w:rPr>
        <w:t>می</w:t>
      </w:r>
      <w:r w:rsidR="00305079" w:rsidRPr="00226DB1">
        <w:rPr>
          <w:rFonts w:ascii="B Lotus" w:cs="B Lotus"/>
          <w:sz w:val="24"/>
          <w:szCs w:val="24"/>
          <w:rtl/>
        </w:rPr>
        <w:softHyphen/>
      </w:r>
      <w:r w:rsidRPr="00226DB1">
        <w:rPr>
          <w:rFonts w:ascii="B Lotus" w:cs="B Lotus" w:hint="cs"/>
          <w:sz w:val="24"/>
          <w:szCs w:val="24"/>
          <w:rtl/>
        </w:rPr>
        <w:t>گیرد. پی</w:t>
      </w:r>
      <w:r w:rsidRPr="00226DB1">
        <w:rPr>
          <w:rFonts w:ascii="B Lotus" w:cs="B Lotus"/>
          <w:sz w:val="24"/>
          <w:szCs w:val="24"/>
        </w:rPr>
        <w:t xml:space="preserve"> </w:t>
      </w:r>
      <w:r w:rsidRPr="00226DB1">
        <w:rPr>
          <w:rFonts w:ascii="B Lotus" w:cs="B Lotus" w:hint="cs"/>
          <w:sz w:val="24"/>
          <w:szCs w:val="24"/>
          <w:rtl/>
        </w:rPr>
        <w:t>پوسته</w:t>
      </w:r>
      <w:r w:rsidRPr="00226DB1">
        <w:rPr>
          <w:rFonts w:ascii="B Lotus" w:cs="B Lotus"/>
          <w:sz w:val="24"/>
          <w:szCs w:val="24"/>
          <w:rtl/>
        </w:rPr>
        <w:softHyphen/>
      </w:r>
      <w:r w:rsidRPr="00226DB1">
        <w:rPr>
          <w:rFonts w:ascii="B Lotus" w:cs="B Lotus" w:hint="cs"/>
          <w:sz w:val="24"/>
          <w:szCs w:val="24"/>
          <w:rtl/>
        </w:rPr>
        <w:t>اي</w:t>
      </w:r>
      <w:r w:rsidRPr="00226DB1">
        <w:rPr>
          <w:rFonts w:ascii="B Lotus" w:cs="B Lotus"/>
          <w:sz w:val="24"/>
          <w:szCs w:val="24"/>
        </w:rPr>
        <w:t xml:space="preserve"> </w:t>
      </w:r>
      <w:r w:rsidRPr="00226DB1">
        <w:rPr>
          <w:rFonts w:ascii="B Lotus" w:cs="B Lotus" w:hint="cs"/>
          <w:sz w:val="24"/>
          <w:szCs w:val="24"/>
          <w:rtl/>
        </w:rPr>
        <w:t>براي</w:t>
      </w:r>
      <w:r w:rsidRPr="00226DB1">
        <w:rPr>
          <w:rFonts w:ascii="B Lotus" w:cs="B Lotus"/>
          <w:sz w:val="24"/>
          <w:szCs w:val="24"/>
        </w:rPr>
        <w:t xml:space="preserve"> </w:t>
      </w:r>
      <w:r w:rsidRPr="00226DB1">
        <w:rPr>
          <w:rFonts w:ascii="B Lotus" w:cs="B Lotus" w:hint="cs"/>
          <w:sz w:val="24"/>
          <w:szCs w:val="24"/>
          <w:rtl/>
        </w:rPr>
        <w:t>بیشتر سازه</w:t>
      </w:r>
      <w:r w:rsidRPr="00226DB1">
        <w:rPr>
          <w:rFonts w:ascii="B Lotus" w:cs="B Lotus"/>
          <w:sz w:val="24"/>
          <w:szCs w:val="24"/>
          <w:rtl/>
        </w:rPr>
        <w:softHyphen/>
      </w:r>
      <w:r w:rsidRPr="00226DB1">
        <w:rPr>
          <w:rFonts w:ascii="B Lotus" w:cs="B Lotus" w:hint="cs"/>
          <w:sz w:val="24"/>
          <w:szCs w:val="24"/>
          <w:rtl/>
        </w:rPr>
        <w:t>هاي</w:t>
      </w:r>
      <w:r w:rsidRPr="00226DB1">
        <w:rPr>
          <w:rFonts w:ascii="B Lotus" w:cs="B Lotus"/>
          <w:sz w:val="24"/>
          <w:szCs w:val="24"/>
        </w:rPr>
        <w:t xml:space="preserve"> </w:t>
      </w:r>
      <w:r w:rsidRPr="00226DB1">
        <w:rPr>
          <w:rFonts w:ascii="B Lotus" w:cs="B Lotus" w:hint="cs"/>
          <w:sz w:val="24"/>
          <w:szCs w:val="24"/>
          <w:rtl/>
        </w:rPr>
        <w:t>با</w:t>
      </w:r>
      <w:r w:rsidRPr="00226DB1">
        <w:rPr>
          <w:rFonts w:ascii="B Lotus" w:cs="B Lotus"/>
          <w:sz w:val="24"/>
          <w:szCs w:val="24"/>
        </w:rPr>
        <w:t xml:space="preserve"> </w:t>
      </w:r>
      <w:r w:rsidRPr="00226DB1">
        <w:rPr>
          <w:rFonts w:ascii="B Lotus" w:cs="B Lotus" w:hint="cs"/>
          <w:sz w:val="24"/>
          <w:szCs w:val="24"/>
          <w:rtl/>
        </w:rPr>
        <w:t>هندسه</w:t>
      </w:r>
      <w:r w:rsidRPr="00226DB1">
        <w:rPr>
          <w:rFonts w:ascii="B Lotus" w:cs="B Lotus"/>
          <w:sz w:val="24"/>
          <w:szCs w:val="24"/>
        </w:rPr>
        <w:t xml:space="preserve"> </w:t>
      </w:r>
      <w:r w:rsidRPr="00226DB1">
        <w:rPr>
          <w:rFonts w:ascii="B Lotus" w:cs="B Lotus" w:hint="cs"/>
          <w:sz w:val="24"/>
          <w:szCs w:val="24"/>
          <w:rtl/>
        </w:rPr>
        <w:t>تقارن</w:t>
      </w:r>
      <w:r w:rsidRPr="00226DB1">
        <w:rPr>
          <w:rFonts w:ascii="B Lotus" w:cs="B Lotus"/>
          <w:sz w:val="24"/>
          <w:szCs w:val="24"/>
        </w:rPr>
        <w:t xml:space="preserve"> </w:t>
      </w:r>
      <w:r w:rsidRPr="00226DB1">
        <w:rPr>
          <w:rFonts w:ascii="B Lotus" w:cs="B Lotus" w:hint="cs"/>
          <w:sz w:val="24"/>
          <w:szCs w:val="24"/>
          <w:rtl/>
        </w:rPr>
        <w:t>محوري</w:t>
      </w:r>
      <w:r w:rsidRPr="00226DB1">
        <w:rPr>
          <w:rFonts w:ascii="B Lotus" w:cs="B Lotus"/>
          <w:sz w:val="24"/>
          <w:szCs w:val="24"/>
        </w:rPr>
        <w:t xml:space="preserve"> </w:t>
      </w:r>
      <w:r w:rsidRPr="00226DB1">
        <w:rPr>
          <w:rFonts w:ascii="B Lotus" w:cs="B Lotus" w:hint="cs"/>
          <w:sz w:val="24"/>
          <w:szCs w:val="24"/>
          <w:rtl/>
        </w:rPr>
        <w:t>و</w:t>
      </w:r>
      <w:r w:rsidRPr="00226DB1">
        <w:rPr>
          <w:rFonts w:ascii="B Lotus" w:cs="B Lotus"/>
          <w:sz w:val="24"/>
          <w:szCs w:val="24"/>
        </w:rPr>
        <w:t xml:space="preserve"> </w:t>
      </w:r>
      <w:r w:rsidRPr="00226DB1">
        <w:rPr>
          <w:rFonts w:ascii="B Lotus" w:cs="B Lotus" w:hint="cs"/>
          <w:sz w:val="24"/>
          <w:szCs w:val="24"/>
          <w:rtl/>
        </w:rPr>
        <w:t>بار</w:t>
      </w:r>
      <w:r w:rsidRPr="00226DB1">
        <w:rPr>
          <w:rFonts w:ascii="B Lotus" w:cs="B Lotus"/>
          <w:sz w:val="24"/>
          <w:szCs w:val="24"/>
        </w:rPr>
        <w:t xml:space="preserve"> </w:t>
      </w:r>
      <w:r w:rsidRPr="00226DB1">
        <w:rPr>
          <w:rFonts w:ascii="B Lotus" w:cs="B Lotus" w:hint="cs"/>
          <w:sz w:val="24"/>
          <w:szCs w:val="24"/>
          <w:rtl/>
        </w:rPr>
        <w:t>قائم،</w:t>
      </w:r>
      <w:r w:rsidRPr="00226DB1">
        <w:rPr>
          <w:rFonts w:ascii="B Lotus" w:cs="B Lotus"/>
          <w:sz w:val="24"/>
          <w:szCs w:val="24"/>
        </w:rPr>
        <w:t xml:space="preserve"> </w:t>
      </w:r>
      <w:r w:rsidRPr="00226DB1">
        <w:rPr>
          <w:rFonts w:ascii="B Lotus" w:cs="B Lotus" w:hint="cs"/>
          <w:sz w:val="24"/>
          <w:szCs w:val="24"/>
          <w:rtl/>
        </w:rPr>
        <w:t>یك</w:t>
      </w:r>
      <w:r w:rsidRPr="00226DB1">
        <w:rPr>
          <w:rFonts w:ascii="B Lotus" w:cs="B Lotus"/>
          <w:sz w:val="24"/>
          <w:szCs w:val="24"/>
        </w:rPr>
        <w:t xml:space="preserve"> </w:t>
      </w:r>
      <w:r w:rsidRPr="00226DB1">
        <w:rPr>
          <w:rFonts w:ascii="B Lotus" w:cs="B Lotus" w:hint="cs"/>
          <w:sz w:val="24"/>
          <w:szCs w:val="24"/>
          <w:rtl/>
        </w:rPr>
        <w:t>پی مناسب</w:t>
      </w:r>
      <w:r w:rsidRPr="00226DB1">
        <w:rPr>
          <w:rFonts w:ascii="B Lotus" w:cs="B Lotus"/>
          <w:sz w:val="24"/>
          <w:szCs w:val="24"/>
        </w:rPr>
        <w:t xml:space="preserve"> </w:t>
      </w:r>
      <w:r w:rsidRPr="00226DB1">
        <w:rPr>
          <w:rFonts w:ascii="B Lotus" w:cs="B Lotus" w:hint="cs"/>
          <w:sz w:val="24"/>
          <w:szCs w:val="24"/>
          <w:rtl/>
        </w:rPr>
        <w:t>و اقتصادي</w:t>
      </w:r>
      <w:r w:rsidRPr="00226DB1">
        <w:rPr>
          <w:rFonts w:ascii="B Lotus" w:cs="B Lotus"/>
          <w:sz w:val="24"/>
          <w:szCs w:val="24"/>
        </w:rPr>
        <w:t xml:space="preserve"> </w:t>
      </w:r>
      <w:r w:rsidRPr="00226DB1">
        <w:rPr>
          <w:rFonts w:ascii="B Lotus" w:cs="B Lotus" w:hint="cs"/>
          <w:sz w:val="24"/>
          <w:szCs w:val="24"/>
          <w:rtl/>
        </w:rPr>
        <w:t>بوده</w:t>
      </w:r>
      <w:r w:rsidRPr="00226DB1">
        <w:rPr>
          <w:rFonts w:ascii="B Lotus" w:cs="B Lotus"/>
          <w:sz w:val="24"/>
          <w:szCs w:val="24"/>
        </w:rPr>
        <w:t xml:space="preserve"> </w:t>
      </w:r>
      <w:r w:rsidRPr="00226DB1">
        <w:rPr>
          <w:rFonts w:ascii="B Lotus" w:cs="B Lotus" w:hint="cs"/>
          <w:sz w:val="24"/>
          <w:szCs w:val="24"/>
          <w:rtl/>
        </w:rPr>
        <w:t>و</w:t>
      </w:r>
      <w:r w:rsidRPr="00226DB1">
        <w:rPr>
          <w:rFonts w:ascii="B Lotus" w:cs="B Lotus"/>
          <w:sz w:val="24"/>
          <w:szCs w:val="24"/>
        </w:rPr>
        <w:t xml:space="preserve"> </w:t>
      </w:r>
      <w:r w:rsidR="00513104" w:rsidRPr="00226DB1">
        <w:rPr>
          <w:rFonts w:ascii="B Lotus" w:cs="B Lotus" w:hint="cs"/>
          <w:sz w:val="24"/>
          <w:szCs w:val="24"/>
          <w:rtl/>
        </w:rPr>
        <w:t>است</w:t>
      </w:r>
      <w:r w:rsidRPr="00226DB1">
        <w:rPr>
          <w:rFonts w:ascii="B Lotus" w:cs="B Lotus" w:hint="cs"/>
          <w:sz w:val="24"/>
          <w:szCs w:val="24"/>
          <w:rtl/>
        </w:rPr>
        <w:t>فاده</w:t>
      </w:r>
      <w:r w:rsidRPr="00226DB1">
        <w:rPr>
          <w:rFonts w:ascii="B Lotus" w:cs="B Lotus"/>
          <w:sz w:val="24"/>
          <w:szCs w:val="24"/>
        </w:rPr>
        <w:t xml:space="preserve"> </w:t>
      </w:r>
      <w:r w:rsidRPr="00226DB1">
        <w:rPr>
          <w:rFonts w:ascii="B Lotus" w:cs="B Lotus" w:hint="cs"/>
          <w:sz w:val="24"/>
          <w:szCs w:val="24"/>
          <w:rtl/>
        </w:rPr>
        <w:t>عملی</w:t>
      </w:r>
      <w:r w:rsidRPr="00226DB1">
        <w:rPr>
          <w:rFonts w:ascii="B Lotus" w:cs="B Lotus"/>
          <w:sz w:val="24"/>
          <w:szCs w:val="24"/>
        </w:rPr>
        <w:t xml:space="preserve"> </w:t>
      </w:r>
      <w:r w:rsidRPr="00226DB1">
        <w:rPr>
          <w:rFonts w:ascii="B Lotus" w:cs="B Lotus" w:hint="cs"/>
          <w:sz w:val="24"/>
          <w:szCs w:val="24"/>
          <w:rtl/>
        </w:rPr>
        <w:t>از</w:t>
      </w:r>
      <w:r w:rsidRPr="00226DB1">
        <w:rPr>
          <w:rFonts w:ascii="B Lotus" w:cs="B Lotus"/>
          <w:sz w:val="24"/>
          <w:szCs w:val="24"/>
        </w:rPr>
        <w:t xml:space="preserve"> </w:t>
      </w:r>
      <w:r w:rsidRPr="00226DB1">
        <w:rPr>
          <w:rFonts w:ascii="B Lotus" w:cs="B Lotus" w:hint="cs"/>
          <w:sz w:val="24"/>
          <w:szCs w:val="24"/>
          <w:rtl/>
        </w:rPr>
        <w:t>آن</w:t>
      </w:r>
      <w:r w:rsidRPr="00226DB1">
        <w:rPr>
          <w:rFonts w:ascii="B Lotus" w:cs="B Lotus"/>
          <w:sz w:val="24"/>
          <w:szCs w:val="24"/>
        </w:rPr>
        <w:t xml:space="preserve"> </w:t>
      </w:r>
      <w:r w:rsidRPr="00226DB1">
        <w:rPr>
          <w:rFonts w:ascii="B Lotus" w:cs="B Lotus" w:hint="cs"/>
          <w:sz w:val="24"/>
          <w:szCs w:val="24"/>
          <w:rtl/>
        </w:rPr>
        <w:t>نسبت به</w:t>
      </w:r>
      <w:r w:rsidRPr="00226DB1">
        <w:rPr>
          <w:rFonts w:ascii="B Lotus" w:cs="B Lotus"/>
          <w:sz w:val="24"/>
          <w:szCs w:val="24"/>
        </w:rPr>
        <w:t xml:space="preserve"> </w:t>
      </w:r>
      <w:r w:rsidRPr="00226DB1">
        <w:rPr>
          <w:rFonts w:ascii="B Lotus" w:cs="B Lotus" w:hint="cs"/>
          <w:sz w:val="24"/>
          <w:szCs w:val="24"/>
          <w:rtl/>
        </w:rPr>
        <w:t>پی</w:t>
      </w:r>
      <w:r w:rsidRPr="00226DB1">
        <w:rPr>
          <w:rFonts w:ascii="B Lotus" w:cs="B Lotus"/>
          <w:sz w:val="24"/>
          <w:szCs w:val="24"/>
        </w:rPr>
        <w:t xml:space="preserve"> </w:t>
      </w:r>
      <w:r w:rsidRPr="00226DB1">
        <w:rPr>
          <w:rFonts w:ascii="B Lotus" w:cs="B Lotus" w:hint="cs"/>
          <w:sz w:val="24"/>
          <w:szCs w:val="24"/>
          <w:rtl/>
        </w:rPr>
        <w:t>مسطح بسیار باصرفه</w:t>
      </w:r>
      <w:r w:rsidRPr="00226DB1">
        <w:rPr>
          <w:rFonts w:ascii="B Lotus" w:cs="B Lotus"/>
          <w:sz w:val="24"/>
          <w:szCs w:val="24"/>
        </w:rPr>
        <w:t xml:space="preserve"> </w:t>
      </w:r>
      <w:r w:rsidRPr="00226DB1">
        <w:rPr>
          <w:rFonts w:ascii="B Lotus" w:cs="B Lotus" w:hint="cs"/>
          <w:sz w:val="24"/>
          <w:szCs w:val="24"/>
          <w:rtl/>
        </w:rPr>
        <w:t>اس</w:t>
      </w:r>
      <w:r w:rsidR="00FE0874" w:rsidRPr="00226DB1">
        <w:rPr>
          <w:rFonts w:ascii="B Lotus" w:cs="B Lotus" w:hint="cs"/>
          <w:sz w:val="24"/>
          <w:szCs w:val="24"/>
          <w:rtl/>
        </w:rPr>
        <w:t>ت</w:t>
      </w:r>
      <w:r w:rsidRPr="00226DB1">
        <w:rPr>
          <w:rFonts w:ascii="Times New Roman" w:eastAsia="B Lotus" w:hAnsi="Times New Roman" w:cs="B Lotus"/>
          <w:color w:val="000000" w:themeColor="text1"/>
          <w:sz w:val="24"/>
          <w:szCs w:val="24"/>
          <w:rtl/>
        </w:rPr>
        <w:t xml:space="preserve"> </w:t>
      </w:r>
      <w:r w:rsidR="006A078F" w:rsidRPr="00226DB1">
        <w:rPr>
          <w:rFonts w:ascii="Times New Roman" w:eastAsia="B Lotus" w:hAnsi="Times New Roman" w:cs="B Lotus"/>
          <w:color w:val="000000" w:themeColor="text1"/>
          <w:sz w:val="20"/>
          <w:szCs w:val="20"/>
        </w:rPr>
        <w:t>[1]</w:t>
      </w:r>
      <w:r w:rsidR="00BC26B2" w:rsidRPr="00226DB1">
        <w:rPr>
          <w:rFonts w:ascii="Times New Roman" w:eastAsia="B Lotus" w:hAnsi="Times New Roman" w:cs="B Lotus" w:hint="cs"/>
          <w:color w:val="000000" w:themeColor="text1"/>
          <w:sz w:val="24"/>
          <w:szCs w:val="24"/>
          <w:rtl/>
          <w:lang w:bidi="fa-IR"/>
        </w:rPr>
        <w:t>.</w:t>
      </w:r>
    </w:p>
    <w:p w14:paraId="1DC5C5B8" w14:textId="5FCF54A6" w:rsidR="004E0ADA"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lang w:bidi="fa-IR"/>
        </w:rPr>
      </w:pPr>
      <w:r w:rsidRPr="00226DB1">
        <w:rPr>
          <w:rFonts w:ascii="Times New Roman" w:eastAsia="B Lotus" w:hAnsi="Times New Roman" w:cs="B Lotus" w:hint="cs"/>
          <w:color w:val="000000" w:themeColor="text1"/>
          <w:sz w:val="24"/>
          <w:szCs w:val="24"/>
          <w:rtl/>
        </w:rPr>
        <w:t>استفاده از پوسته ب</w:t>
      </w:r>
      <w:r w:rsidR="00882650">
        <w:rPr>
          <w:rFonts w:ascii="Times New Roman" w:eastAsia="B Lotus" w:hAnsi="Times New Roman" w:cs="B Lotus" w:hint="cs"/>
          <w:color w:val="000000" w:themeColor="text1"/>
          <w:sz w:val="24"/>
          <w:szCs w:val="24"/>
          <w:rtl/>
        </w:rPr>
        <w:t xml:space="preserve">ه </w:t>
      </w:r>
      <w:r w:rsidRPr="00226DB1">
        <w:rPr>
          <w:rFonts w:ascii="Times New Roman" w:eastAsia="B Lotus" w:hAnsi="Times New Roman" w:cs="B Lotus" w:hint="cs"/>
          <w:color w:val="000000" w:themeColor="text1"/>
          <w:sz w:val="24"/>
          <w:szCs w:val="24"/>
          <w:rtl/>
        </w:rPr>
        <w:t>عنوان فونداسیون سابقه</w:t>
      </w:r>
      <w:r w:rsidRPr="00226DB1">
        <w:rPr>
          <w:rFonts w:ascii="Times New Roman" w:eastAsia="B Lotus" w:hAnsi="Times New Roman" w:cs="B Lotus" w:hint="cs"/>
          <w:color w:val="000000" w:themeColor="text1"/>
          <w:sz w:val="24"/>
          <w:szCs w:val="24"/>
          <w:rtl/>
        </w:rPr>
        <w:softHyphen/>
        <w:t>ای طولانی در صنعت ساختمان</w:t>
      </w:r>
      <w:r w:rsidRPr="00226DB1">
        <w:rPr>
          <w:rFonts w:ascii="Times New Roman" w:eastAsia="B Lotus" w:hAnsi="Times New Roman" w:cs="B Lotus" w:hint="cs"/>
          <w:color w:val="000000" w:themeColor="text1"/>
          <w:sz w:val="24"/>
          <w:szCs w:val="24"/>
          <w:rtl/>
        </w:rPr>
        <w:softHyphen/>
        <w:t>سازی دارد. شالوده</w:t>
      </w:r>
      <w:r w:rsidRPr="00226DB1">
        <w:rPr>
          <w:rFonts w:ascii="Times New Roman" w:eastAsia="B Lotus" w:hAnsi="Times New Roman" w:cs="B Lotus" w:hint="cs"/>
          <w:color w:val="000000" w:themeColor="text1"/>
          <w:sz w:val="24"/>
          <w:szCs w:val="24"/>
          <w:rtl/>
        </w:rPr>
        <w:softHyphen/>
        <w:t>های آجری قوس</w:t>
      </w:r>
      <w:r w:rsidR="00882650">
        <w:rPr>
          <w:rFonts w:ascii="Times New Roman" w:eastAsia="B Lotus" w:hAnsi="Times New Roman" w:cs="B Lotus" w:hint="eastAsia"/>
          <w:color w:val="000000" w:themeColor="text1"/>
          <w:sz w:val="24"/>
          <w:szCs w:val="24"/>
          <w:rtl/>
        </w:rPr>
        <w:t>‌</w:t>
      </w:r>
      <w:r w:rsidRPr="00226DB1">
        <w:rPr>
          <w:rFonts w:ascii="Times New Roman" w:eastAsia="B Lotus" w:hAnsi="Times New Roman" w:cs="B Lotus" w:hint="cs"/>
          <w:color w:val="000000" w:themeColor="text1"/>
          <w:sz w:val="24"/>
          <w:szCs w:val="24"/>
          <w:rtl/>
        </w:rPr>
        <w:t>دار برای سازه</w:t>
      </w:r>
      <w:r w:rsidRPr="00226DB1">
        <w:rPr>
          <w:rFonts w:ascii="Times New Roman" w:eastAsia="B Lotus" w:hAnsi="Times New Roman" w:cs="B Lotus" w:hint="cs"/>
          <w:color w:val="000000" w:themeColor="text1"/>
          <w:sz w:val="24"/>
          <w:szCs w:val="24"/>
          <w:rtl/>
        </w:rPr>
        <w:softHyphen/>
        <w:t>های بنایی از اولین کاربردهای شناخته شده فونداسیون</w:t>
      </w:r>
      <w:r w:rsidRPr="00226DB1">
        <w:rPr>
          <w:rFonts w:ascii="Times New Roman" w:eastAsia="B Lotus" w:hAnsi="Times New Roman" w:cs="B Lotus" w:hint="cs"/>
          <w:color w:val="000000" w:themeColor="text1"/>
          <w:sz w:val="24"/>
          <w:szCs w:val="24"/>
          <w:rtl/>
        </w:rPr>
        <w:softHyphen/>
        <w:t>های پوسته</w:t>
      </w:r>
      <w:r w:rsidRPr="00226DB1">
        <w:rPr>
          <w:rFonts w:ascii="Times New Roman" w:eastAsia="B Lotus" w:hAnsi="Times New Roman" w:cs="B Lotus" w:hint="cs"/>
          <w:color w:val="000000" w:themeColor="text1"/>
          <w:sz w:val="24"/>
          <w:szCs w:val="24"/>
          <w:rtl/>
        </w:rPr>
        <w:softHyphen/>
        <w:t>ای محسوب می</w:t>
      </w:r>
      <w:r w:rsidRPr="00226DB1">
        <w:rPr>
          <w:rFonts w:ascii="Times New Roman" w:eastAsia="B Lotus" w:hAnsi="Times New Roman" w:cs="B Lotus" w:hint="cs"/>
          <w:color w:val="000000" w:themeColor="text1"/>
          <w:sz w:val="24"/>
          <w:szCs w:val="24"/>
          <w:rtl/>
        </w:rPr>
        <w:softHyphen/>
        <w:t>شود. این گروه از شالوده</w:t>
      </w:r>
      <w:r w:rsidRPr="00226DB1">
        <w:rPr>
          <w:rFonts w:ascii="Times New Roman" w:eastAsia="B Lotus" w:hAnsi="Times New Roman" w:cs="B Lotus" w:hint="cs"/>
          <w:color w:val="000000" w:themeColor="text1"/>
          <w:sz w:val="24"/>
          <w:szCs w:val="24"/>
          <w:rtl/>
        </w:rPr>
        <w:softHyphen/>
        <w:t>ها، جایگزین</w:t>
      </w:r>
      <w:r w:rsidRPr="00226DB1">
        <w:rPr>
          <w:rFonts w:ascii="Times New Roman" w:eastAsia="B Lotus" w:hAnsi="Times New Roman" w:cs="B Lotus" w:hint="cs"/>
          <w:color w:val="000000" w:themeColor="text1"/>
          <w:sz w:val="24"/>
          <w:szCs w:val="24"/>
          <w:rtl/>
        </w:rPr>
        <w:softHyphen/>
        <w:t>های اقتصادی مناسب برای شالوده</w:t>
      </w:r>
      <w:r w:rsidRPr="00226DB1">
        <w:rPr>
          <w:rFonts w:ascii="Times New Roman" w:eastAsia="B Lotus" w:hAnsi="Times New Roman" w:cs="B Lotus" w:hint="cs"/>
          <w:color w:val="000000" w:themeColor="text1"/>
          <w:sz w:val="24"/>
          <w:szCs w:val="24"/>
          <w:rtl/>
        </w:rPr>
        <w:softHyphen/>
        <w:t>های متداول هستند هرچند مطالعات بیشتری به منظور</w:t>
      </w:r>
      <w:r w:rsidR="00335701"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تعیین عملکرد ژئوتکنیکی آن</w:t>
      </w:r>
      <w:r w:rsidRPr="00226DB1">
        <w:rPr>
          <w:rFonts w:ascii="Times New Roman" w:eastAsia="B Lotus" w:hAnsi="Times New Roman" w:cs="B Lotus" w:hint="cs"/>
          <w:color w:val="000000" w:themeColor="text1"/>
          <w:sz w:val="24"/>
          <w:szCs w:val="24"/>
          <w:rtl/>
        </w:rPr>
        <w:softHyphen/>
        <w:t xml:space="preserve">ها نیاز است. اولین </w:t>
      </w:r>
      <w:r w:rsidR="00434F09">
        <w:rPr>
          <w:rFonts w:ascii="Times New Roman" w:eastAsia="B Lotus" w:hAnsi="Times New Roman" w:cs="B Lotus" w:hint="cs"/>
          <w:color w:val="000000" w:themeColor="text1"/>
          <w:sz w:val="24"/>
          <w:szCs w:val="24"/>
          <w:rtl/>
        </w:rPr>
        <w:t>پژوهش</w:t>
      </w:r>
      <w:r w:rsidRPr="00226DB1">
        <w:rPr>
          <w:rFonts w:ascii="Times New Roman" w:eastAsia="B Lotus" w:hAnsi="Times New Roman" w:cs="B Lotus" w:hint="cs"/>
          <w:color w:val="000000" w:themeColor="text1"/>
          <w:sz w:val="24"/>
          <w:szCs w:val="24"/>
          <w:rtl/>
        </w:rPr>
        <w:t xml:space="preserve"> علمی </w:t>
      </w:r>
      <w:r w:rsidR="00434F09">
        <w:rPr>
          <w:rFonts w:ascii="Times New Roman" w:eastAsia="B Lotus" w:hAnsi="Times New Roman" w:cs="B Lotus" w:hint="cs"/>
          <w:color w:val="000000" w:themeColor="text1"/>
          <w:sz w:val="24"/>
          <w:szCs w:val="24"/>
          <w:rtl/>
        </w:rPr>
        <w:t>روی فونداسیون</w:t>
      </w:r>
      <w:r w:rsidR="00434F09">
        <w:rPr>
          <w:rFonts w:ascii="Times New Roman" w:eastAsia="B Lotus" w:hAnsi="Times New Roman" w:cs="B Lotus" w:hint="cs"/>
          <w:color w:val="000000" w:themeColor="text1"/>
          <w:sz w:val="24"/>
          <w:szCs w:val="24"/>
          <w:rtl/>
        </w:rPr>
        <w:softHyphen/>
      </w:r>
      <w:r w:rsidRPr="00226DB1">
        <w:rPr>
          <w:rFonts w:ascii="Times New Roman" w:eastAsia="B Lotus" w:hAnsi="Times New Roman" w:cs="B Lotus" w:hint="cs"/>
          <w:color w:val="000000" w:themeColor="text1"/>
          <w:sz w:val="24"/>
          <w:szCs w:val="24"/>
          <w:rtl/>
        </w:rPr>
        <w:t>پوسته</w:t>
      </w:r>
      <w:r w:rsidRPr="00226DB1">
        <w:rPr>
          <w:rFonts w:ascii="Times New Roman" w:eastAsia="B Lotus" w:hAnsi="Times New Roman" w:cs="B Lotus" w:hint="cs"/>
          <w:color w:val="000000" w:themeColor="text1"/>
          <w:sz w:val="24"/>
          <w:szCs w:val="24"/>
          <w:rtl/>
        </w:rPr>
        <w:softHyphen/>
        <w:t>ای مربوط به اواخر دهه هفتاد میلادی. نیکولاس</w:t>
      </w:r>
      <w:r w:rsidRPr="00226DB1">
        <w:rPr>
          <w:rStyle w:val="FootnoteReference"/>
          <w:rFonts w:ascii="Times New Roman" w:eastAsia="B Lotus" w:hAnsi="Times New Roman" w:cs="B Lotus"/>
          <w:color w:val="000000" w:themeColor="text1"/>
          <w:sz w:val="24"/>
          <w:szCs w:val="24"/>
          <w:rtl/>
        </w:rPr>
        <w:footnoteReference w:id="1"/>
      </w:r>
      <w:r w:rsidRPr="00226DB1">
        <w:rPr>
          <w:rFonts w:ascii="Times New Roman" w:eastAsia="B Lotus" w:hAnsi="Times New Roman" w:cs="B Lotus" w:hint="cs"/>
          <w:color w:val="000000" w:themeColor="text1"/>
          <w:sz w:val="24"/>
          <w:szCs w:val="24"/>
          <w:rtl/>
        </w:rPr>
        <w:t xml:space="preserve"> و ایزدی</w:t>
      </w:r>
      <w:r w:rsidRPr="00226DB1">
        <w:rPr>
          <w:rStyle w:val="FootnoteReference"/>
          <w:rFonts w:ascii="Times New Roman" w:eastAsia="B Lotus" w:hAnsi="Times New Roman" w:cs="B Lotus"/>
          <w:color w:val="000000" w:themeColor="text1"/>
          <w:sz w:val="24"/>
          <w:szCs w:val="24"/>
          <w:rtl/>
        </w:rPr>
        <w:footnoteReference w:id="2"/>
      </w:r>
      <w:r w:rsidRPr="00226DB1">
        <w:rPr>
          <w:rFonts w:ascii="Times New Roman" w:eastAsia="B Lotus" w:hAnsi="Times New Roman" w:cs="B Lotus" w:hint="cs"/>
          <w:color w:val="000000" w:themeColor="text1"/>
          <w:sz w:val="24"/>
          <w:szCs w:val="24"/>
          <w:rtl/>
        </w:rPr>
        <w:t xml:space="preserve"> (1968)</w:t>
      </w:r>
      <w:r w:rsidR="00631A43" w:rsidRPr="00226DB1">
        <w:rPr>
          <w:rFonts w:ascii="Times New Roman" w:eastAsia="B Lotus" w:hAnsi="Times New Roman" w:cs="B Lotus"/>
          <w:color w:val="000000" w:themeColor="text1"/>
          <w:sz w:val="20"/>
          <w:szCs w:val="20"/>
          <w:lang w:bidi="fa-IR"/>
        </w:rPr>
        <w:t>[2]</w:t>
      </w:r>
      <w:r w:rsidR="00631A43" w:rsidRPr="00226DB1">
        <w:rPr>
          <w:rFonts w:ascii="Times New Roman" w:eastAsia="B Lotus" w:hAnsi="Times New Roman" w:cs="B Lotus"/>
          <w:color w:val="000000" w:themeColor="text1"/>
          <w:sz w:val="24"/>
          <w:szCs w:val="24"/>
          <w:lang w:bidi="fa-IR"/>
        </w:rPr>
        <w:t xml:space="preserve"> </w:t>
      </w:r>
      <w:r w:rsidRPr="00226DB1">
        <w:rPr>
          <w:rFonts w:ascii="Times New Roman" w:eastAsia="B Lotus" w:hAnsi="Times New Roman" w:cs="B Lotus" w:hint="cs"/>
          <w:color w:val="000000" w:themeColor="text1"/>
          <w:sz w:val="24"/>
          <w:szCs w:val="24"/>
          <w:rtl/>
        </w:rPr>
        <w:t xml:space="preserve">، یک سری از </w:t>
      </w:r>
      <w:r w:rsidR="00434F09">
        <w:rPr>
          <w:rFonts w:ascii="Times New Roman" w:eastAsia="B Lotus" w:hAnsi="Times New Roman" w:cs="B Lotus" w:hint="cs"/>
          <w:color w:val="000000" w:themeColor="text1"/>
          <w:sz w:val="24"/>
          <w:szCs w:val="24"/>
          <w:rtl/>
        </w:rPr>
        <w:t xml:space="preserve">پژوهشهای </w:t>
      </w:r>
      <w:r w:rsidRPr="00226DB1">
        <w:rPr>
          <w:rFonts w:ascii="Times New Roman" w:eastAsia="B Lotus" w:hAnsi="Times New Roman" w:cs="B Lotus" w:hint="cs"/>
          <w:color w:val="000000" w:themeColor="text1"/>
          <w:sz w:val="24"/>
          <w:szCs w:val="24"/>
          <w:rtl/>
        </w:rPr>
        <w:t xml:space="preserve">آزمایشگاهی را </w:t>
      </w:r>
      <w:r w:rsidRPr="00797E87">
        <w:rPr>
          <w:rFonts w:ascii="Times New Roman" w:eastAsia="B Lotus" w:hAnsi="Times New Roman" w:cs="B Lotus" w:hint="cs"/>
          <w:sz w:val="24"/>
          <w:szCs w:val="24"/>
          <w:rtl/>
        </w:rPr>
        <w:t>روی شالوده</w:t>
      </w:r>
      <w:r w:rsidRPr="00797E87">
        <w:rPr>
          <w:rFonts w:ascii="Times New Roman" w:eastAsia="B Lotus" w:hAnsi="Times New Roman" w:cs="B Lotus" w:hint="cs"/>
          <w:sz w:val="24"/>
          <w:szCs w:val="24"/>
          <w:rtl/>
        </w:rPr>
        <w:softHyphen/>
        <w:t>های پوسته</w:t>
      </w:r>
      <w:r w:rsidRPr="00797E87">
        <w:rPr>
          <w:rFonts w:ascii="Times New Roman" w:eastAsia="B Lotus" w:hAnsi="Times New Roman" w:cs="B Lotus" w:hint="cs"/>
          <w:sz w:val="24"/>
          <w:szCs w:val="24"/>
          <w:rtl/>
        </w:rPr>
        <w:softHyphen/>
        <w:t>ای مخروط</w:t>
      </w:r>
      <w:r w:rsidRPr="00226DB1">
        <w:rPr>
          <w:rFonts w:ascii="Times New Roman" w:eastAsia="B Lotus" w:hAnsi="Times New Roman" w:cs="B Lotus" w:hint="cs"/>
          <w:color w:val="000000" w:themeColor="text1"/>
          <w:sz w:val="24"/>
          <w:szCs w:val="24"/>
          <w:rtl/>
        </w:rPr>
        <w:t>ی و همتایان مسطح آن</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 به منظور تعیین توزیع فشار تماسی ب</w:t>
      </w:r>
      <w:r w:rsidR="00797E87">
        <w:rPr>
          <w:rFonts w:ascii="Times New Roman" w:eastAsia="B Lotus" w:hAnsi="Times New Roman" w:cs="B Lotus" w:hint="cs"/>
          <w:color w:val="000000" w:themeColor="text1"/>
          <w:sz w:val="24"/>
          <w:szCs w:val="24"/>
          <w:rtl/>
        </w:rPr>
        <w:t xml:space="preserve">ه </w:t>
      </w:r>
      <w:r w:rsidRPr="00226DB1">
        <w:rPr>
          <w:rFonts w:ascii="Times New Roman" w:eastAsia="B Lotus" w:hAnsi="Times New Roman" w:cs="B Lotus" w:hint="cs"/>
          <w:color w:val="000000" w:themeColor="text1"/>
          <w:sz w:val="24"/>
          <w:szCs w:val="24"/>
          <w:rtl/>
        </w:rPr>
        <w:t>عنوان تابعی از ظرفیت باربری نهایی، بنیان نهادند. نتایج این مطالعات مشخص کرد</w:t>
      </w:r>
      <w:r w:rsidR="004F0C3C" w:rsidRPr="00226DB1">
        <w:rPr>
          <w:rFonts w:ascii="Times New Roman" w:eastAsia="B Lotus" w:hAnsi="Times New Roman" w:cs="B Lotus" w:hint="cs"/>
          <w:color w:val="000000" w:themeColor="text1"/>
          <w:sz w:val="24"/>
          <w:szCs w:val="24"/>
          <w:rtl/>
        </w:rPr>
        <w:t>ند</w:t>
      </w:r>
      <w:r w:rsidRPr="00226DB1">
        <w:rPr>
          <w:rFonts w:ascii="Times New Roman" w:eastAsia="B Lotus" w:hAnsi="Times New Roman" w:cs="B Lotus" w:hint="cs"/>
          <w:color w:val="000000" w:themeColor="text1"/>
          <w:sz w:val="24"/>
          <w:szCs w:val="24"/>
          <w:rtl/>
        </w:rPr>
        <w:t xml:space="preserve"> که فشار تماسی محاسبه شده در نزدیکی محیط پوسته تقریباً 5/1 برابر فشار تماسی در مرکز پی بود. اییر</w:t>
      </w:r>
      <w:r w:rsidRPr="00226DB1">
        <w:rPr>
          <w:rStyle w:val="FootnoteReference"/>
          <w:rFonts w:ascii="Times New Roman" w:eastAsia="B Lotus" w:hAnsi="Times New Roman" w:cs="B Lotus"/>
          <w:color w:val="000000" w:themeColor="text1"/>
          <w:sz w:val="24"/>
          <w:szCs w:val="24"/>
          <w:rtl/>
        </w:rPr>
        <w:footnoteReference w:id="3"/>
      </w:r>
      <w:r w:rsidRPr="00226DB1">
        <w:rPr>
          <w:rFonts w:ascii="Times New Roman" w:eastAsia="B Lotus" w:hAnsi="Times New Roman" w:cs="B Lotus" w:hint="cs"/>
          <w:color w:val="000000" w:themeColor="text1"/>
          <w:sz w:val="24"/>
          <w:szCs w:val="24"/>
          <w:rtl/>
        </w:rPr>
        <w:t xml:space="preserve"> و رائو</w:t>
      </w:r>
      <w:r w:rsidRPr="00226DB1">
        <w:rPr>
          <w:rStyle w:val="FootnoteReference"/>
          <w:rFonts w:ascii="Times New Roman" w:eastAsia="B Lotus" w:hAnsi="Times New Roman" w:cs="B Lotus"/>
          <w:color w:val="000000" w:themeColor="text1"/>
          <w:sz w:val="24"/>
          <w:szCs w:val="24"/>
          <w:rtl/>
        </w:rPr>
        <w:footnoteReference w:id="4"/>
      </w:r>
      <w:r w:rsidRPr="00226DB1">
        <w:rPr>
          <w:rFonts w:ascii="Times New Roman" w:eastAsia="B Lotus" w:hAnsi="Times New Roman" w:cs="B Lotus" w:hint="cs"/>
          <w:color w:val="000000" w:themeColor="text1"/>
          <w:sz w:val="24"/>
          <w:szCs w:val="24"/>
          <w:rtl/>
        </w:rPr>
        <w:t xml:space="preserve"> (1970) </w:t>
      </w:r>
      <w:r w:rsidR="00631A43" w:rsidRPr="00226DB1">
        <w:rPr>
          <w:rFonts w:ascii="Times New Roman" w:eastAsia="B Lotus" w:hAnsi="Times New Roman" w:cs="B Lotus"/>
          <w:color w:val="000000" w:themeColor="text1"/>
          <w:sz w:val="20"/>
          <w:szCs w:val="20"/>
        </w:rPr>
        <w:t>[3]</w:t>
      </w:r>
      <w:r w:rsidRPr="00226DB1">
        <w:rPr>
          <w:rFonts w:ascii="Times New Roman" w:eastAsia="B Lotus" w:hAnsi="Times New Roman" w:cs="B Lotus" w:hint="c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rPr>
        <w:t>گروهی از تست</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آزمایشگاهی را برای مقایسه ظرفیت باربری فونداسیون</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پوسته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و مسطح سازماندهی کردند. گزارشات آن</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 نیز مؤید این حقیقت بود که ظرفیت باربری فونداسیون</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مسطح بیشتر است. مطالعات آزمایشگاهی روی این گروه از فونداسیون</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ها تا به امروز ادامه یافته است </w:t>
      </w:r>
      <w:r w:rsidR="00631A43" w:rsidRPr="00226DB1">
        <w:rPr>
          <w:rFonts w:ascii="Times New Roman" w:eastAsia="B Lotus" w:hAnsi="Times New Roman" w:cs="B Lotus"/>
          <w:color w:val="000000" w:themeColor="text1"/>
          <w:sz w:val="20"/>
          <w:szCs w:val="20"/>
        </w:rPr>
        <w:t>4]</w:t>
      </w:r>
      <w:r w:rsidRPr="00226DB1">
        <w:rPr>
          <w:rFonts w:ascii="Times New Roman" w:eastAsia="B Lotus" w:hAnsi="Times New Roman" w:cs="B Lotus" w:hint="cs"/>
          <w:color w:val="000000" w:themeColor="text1"/>
          <w:sz w:val="24"/>
          <w:szCs w:val="24"/>
          <w:rtl/>
        </w:rPr>
        <w:t xml:space="preserve">، </w:t>
      </w:r>
      <w:r w:rsidR="00631A43" w:rsidRPr="00226DB1">
        <w:rPr>
          <w:rFonts w:ascii="Times New Roman" w:eastAsia="B Lotus" w:hAnsi="Times New Roman" w:cs="B Lotus"/>
          <w:color w:val="000000" w:themeColor="text1"/>
          <w:sz w:val="20"/>
          <w:szCs w:val="20"/>
        </w:rPr>
        <w:t>5</w:t>
      </w:r>
      <w:r w:rsidRPr="00226DB1">
        <w:rPr>
          <w:rFonts w:ascii="Times New Roman" w:eastAsia="B Lotus" w:hAnsi="Times New Roman" w:cs="B Lotus" w:hint="cs"/>
          <w:color w:val="000000" w:themeColor="text1"/>
          <w:sz w:val="24"/>
          <w:szCs w:val="24"/>
          <w:rtl/>
        </w:rPr>
        <w:t xml:space="preserve"> و </w:t>
      </w:r>
      <w:r w:rsidR="00631A43" w:rsidRPr="00226DB1">
        <w:rPr>
          <w:rFonts w:ascii="Times New Roman" w:eastAsia="B Lotus" w:hAnsi="Times New Roman" w:cs="B Lotus"/>
          <w:color w:val="000000" w:themeColor="text1"/>
          <w:sz w:val="20"/>
          <w:szCs w:val="20"/>
        </w:rPr>
        <w:t>[6</w:t>
      </w:r>
      <w:r w:rsidRPr="00226DB1">
        <w:rPr>
          <w:rFonts w:ascii="Times New Roman" w:eastAsia="B Lotus" w:hAnsi="Times New Roman" w:cs="B Lotus" w:hint="cs"/>
          <w:color w:val="000000" w:themeColor="text1"/>
          <w:sz w:val="24"/>
          <w:szCs w:val="24"/>
          <w:rtl/>
        </w:rPr>
        <w:t>. در سال 2017 رینالدی</w:t>
      </w:r>
      <w:r w:rsidRPr="00226DB1">
        <w:rPr>
          <w:rStyle w:val="FootnoteReference"/>
          <w:rFonts w:ascii="Times New Roman" w:eastAsia="B Lotus" w:hAnsi="Times New Roman" w:cs="B Lotus"/>
          <w:color w:val="000000" w:themeColor="text1"/>
          <w:sz w:val="24"/>
          <w:szCs w:val="24"/>
          <w:rtl/>
        </w:rPr>
        <w:footnoteReference w:id="5"/>
      </w:r>
      <w:r w:rsidRPr="00226DB1">
        <w:rPr>
          <w:rFonts w:ascii="Times New Roman" w:eastAsia="B Lotus" w:hAnsi="Times New Roman" w:cs="B Lotus" w:hint="cs"/>
          <w:color w:val="000000" w:themeColor="text1"/>
          <w:sz w:val="24"/>
          <w:szCs w:val="24"/>
          <w:rtl/>
        </w:rPr>
        <w:t xml:space="preserve"> و همکاران با </w:t>
      </w:r>
      <w:r w:rsidRPr="00226DB1">
        <w:rPr>
          <w:rFonts w:ascii="Times New Roman" w:eastAsia="B Lotus" w:hAnsi="Times New Roman" w:cs="B Lotus" w:hint="cs"/>
          <w:color w:val="000000" w:themeColor="text1"/>
          <w:sz w:val="24"/>
          <w:szCs w:val="24"/>
          <w:rtl/>
        </w:rPr>
        <w:t>استفاده از نتایج تست</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های آزمایشگاهی به این نتیجه رسیدند که </w:t>
      </w:r>
      <w:r w:rsidRPr="00226DB1">
        <w:rPr>
          <w:rFonts w:ascii="Times New Roman" w:eastAsia="B Lotus" w:hAnsi="Times New Roman" w:cs="B Lotus" w:hint="cs"/>
          <w:color w:val="000000" w:themeColor="text1"/>
          <w:sz w:val="24"/>
          <w:szCs w:val="24"/>
          <w:rtl/>
          <w:lang w:bidi="fa-IR"/>
        </w:rPr>
        <w:t>در</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شرایط</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یکسان</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برای مشخصات خاک</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و</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بارگذاری، ظرفیت</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باربری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پی</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های پوسته</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ای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به</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طور</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متوسط</w:t>
      </w:r>
      <w:r w:rsidRPr="00226DB1">
        <w:rPr>
          <w:rFonts w:ascii="Times New Roman" w:eastAsia="B Lotus" w:hAnsi="Times New Roman" w:cs="B Lotus"/>
          <w:color w:val="000000" w:themeColor="text1"/>
          <w:sz w:val="24"/>
          <w:szCs w:val="24"/>
          <w:rtl/>
          <w:lang w:bidi="fa-IR"/>
        </w:rPr>
        <w:t xml:space="preserve"> 40-45</w:t>
      </w:r>
      <w:r w:rsidRPr="00226DB1">
        <w:rPr>
          <w:rFonts w:ascii="Sakkal Majalla" w:eastAsia="B Lotus" w:hAnsi="Sakkal Majalla" w:cs="Sakkal Majalla" w:hint="cs"/>
          <w:color w:val="000000" w:themeColor="text1"/>
          <w:sz w:val="24"/>
          <w:szCs w:val="24"/>
          <w:rtl/>
          <w:lang w:bidi="fa-IR"/>
        </w:rPr>
        <w:t>٪</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بیشتر</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از</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همتایان</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 xml:space="preserve">مسطحشان است </w:t>
      </w:r>
      <w:r w:rsidR="00987243" w:rsidRPr="00226DB1">
        <w:rPr>
          <w:rFonts w:ascii="Times New Roman" w:eastAsia="B Lotus" w:hAnsi="Times New Roman" w:cs="B Lotus"/>
          <w:color w:val="000000" w:themeColor="text1"/>
          <w:sz w:val="20"/>
          <w:szCs w:val="20"/>
          <w:lang w:bidi="fa-IR"/>
        </w:rPr>
        <w:t>[7]</w:t>
      </w:r>
      <w:r w:rsidR="005D7951" w:rsidRPr="00226DB1">
        <w:rPr>
          <w:rFonts w:ascii="Times New Roman" w:eastAsia="B Lotus" w:hAnsi="Times New Roman" w:cs="B Lotus" w:hint="cs"/>
          <w:color w:val="000000" w:themeColor="text1"/>
          <w:sz w:val="24"/>
          <w:szCs w:val="24"/>
          <w:rtl/>
          <w:lang w:bidi="fa-IR"/>
        </w:rPr>
        <w:t xml:space="preserve">. </w:t>
      </w:r>
      <w:r w:rsidR="004E0ADA" w:rsidRPr="00226DB1">
        <w:rPr>
          <w:rFonts w:ascii="Times New Roman" w:eastAsia="B Lotus" w:hAnsi="Times New Roman" w:cs="B Lotus" w:hint="cs"/>
          <w:color w:val="000000" w:themeColor="text1"/>
          <w:sz w:val="24"/>
          <w:szCs w:val="24"/>
          <w:rtl/>
        </w:rPr>
        <w:t>کاظمی و بلوری بزاز (2018) ظرفیت باربری پی مرکب پوسته</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ای حلقوی روی خاک دانه</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ای را با استفاده از مدل</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سازی آزمایشگاهی بررسی نمودند. نتایج به</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دست</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آمده</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حاکی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از</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آن</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است</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که</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بار</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نهایی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پی</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های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مرکب</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بیشتر</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از</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پی</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های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حلقوی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است</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و</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با</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افزایش</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زاویه</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پوسته</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مقدار</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بار</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نهایی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کاهش</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می</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یاید،</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همچنین</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بازدهی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پوسته</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ها</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در</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خاک</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های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با</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تراکم</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کمتر</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مطلوب</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تر</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است. ایشان همچنین</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یک</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رابطه</w:t>
      </w:r>
      <w:r w:rsidR="004E0ADA" w:rsidRPr="00226DB1">
        <w:rPr>
          <w:rFonts w:ascii="Times New Roman" w:eastAsia="B Lotus" w:hAnsi="Times New Roman" w:cs="B Lotus"/>
          <w:color w:val="000000" w:themeColor="text1"/>
          <w:sz w:val="24"/>
          <w:szCs w:val="24"/>
          <w:rtl/>
        </w:rPr>
        <w:t xml:space="preserve"> </w:t>
      </w:r>
      <w:r w:rsidR="00797E87">
        <w:rPr>
          <w:rFonts w:ascii="Times New Roman" w:eastAsia="B Lotus" w:hAnsi="Times New Roman" w:cs="B Lotus" w:hint="cs"/>
          <w:color w:val="000000" w:themeColor="text1"/>
          <w:sz w:val="24"/>
          <w:szCs w:val="24"/>
          <w:rtl/>
        </w:rPr>
        <w:t>برای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پیش</w:t>
      </w:r>
      <w:r w:rsidR="004E0ADA" w:rsidRPr="00226DB1">
        <w:rPr>
          <w:rFonts w:ascii="Times New Roman" w:eastAsia="B Lotus" w:hAnsi="Times New Roman" w:cs="B Lotus"/>
          <w:color w:val="000000" w:themeColor="text1"/>
          <w:sz w:val="24"/>
          <w:szCs w:val="24"/>
          <w:rtl/>
        </w:rPr>
        <w:softHyphen/>
      </w:r>
      <w:r w:rsidR="004E0ADA" w:rsidRPr="00226DB1">
        <w:rPr>
          <w:rFonts w:ascii="Times New Roman" w:eastAsia="B Lotus" w:hAnsi="Times New Roman" w:cs="B Lotus" w:hint="cs"/>
          <w:color w:val="000000" w:themeColor="text1"/>
          <w:sz w:val="24"/>
          <w:szCs w:val="24"/>
          <w:rtl/>
        </w:rPr>
        <w:t>بینی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ظرفیت</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باربری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نهایی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پی</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مرکب</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ارائه</w:t>
      </w:r>
      <w:r w:rsidR="004E0ADA" w:rsidRPr="00226DB1">
        <w:rPr>
          <w:rFonts w:ascii="Times New Roman" w:eastAsia="B Lotus" w:hAnsi="Times New Roman" w:cs="B Lotus"/>
          <w:color w:val="000000" w:themeColor="text1"/>
          <w:sz w:val="24"/>
          <w:szCs w:val="24"/>
          <w:rtl/>
        </w:rPr>
        <w:t xml:space="preserve"> </w:t>
      </w:r>
      <w:r w:rsidR="004E0ADA" w:rsidRPr="00226DB1">
        <w:rPr>
          <w:rFonts w:ascii="Times New Roman" w:eastAsia="B Lotus" w:hAnsi="Times New Roman" w:cs="B Lotus" w:hint="cs"/>
          <w:color w:val="000000" w:themeColor="text1"/>
          <w:sz w:val="24"/>
          <w:szCs w:val="24"/>
          <w:rtl/>
        </w:rPr>
        <w:t>کردند</w:t>
      </w:r>
      <w:r w:rsidR="00E329B5" w:rsidRPr="00226DB1">
        <w:rPr>
          <w:rFonts w:ascii="Times New Roman" w:eastAsia="B Lotus" w:hAnsi="Times New Roman" w:cs="B Lotus" w:hint="cs"/>
          <w:color w:val="000000" w:themeColor="text1"/>
          <w:sz w:val="24"/>
          <w:szCs w:val="24"/>
          <w:rtl/>
        </w:rPr>
        <w:t xml:space="preserve"> </w:t>
      </w:r>
      <w:r w:rsidR="004E0ADA" w:rsidRPr="00226DB1">
        <w:rPr>
          <w:rFonts w:ascii="Times New Roman" w:eastAsia="B Lotus" w:hAnsi="Times New Roman" w:cs="B Lotus"/>
          <w:color w:val="000000" w:themeColor="text1"/>
          <w:sz w:val="20"/>
          <w:szCs w:val="20"/>
        </w:rPr>
        <w:t>[8]</w:t>
      </w:r>
      <w:r w:rsidR="00E329B5" w:rsidRPr="00226DB1">
        <w:rPr>
          <w:rFonts w:ascii="Times New Roman" w:eastAsia="B Lotus" w:hAnsi="Times New Roman" w:cs="B Lotus" w:hint="cs"/>
          <w:color w:val="000000" w:themeColor="text1"/>
          <w:sz w:val="24"/>
          <w:szCs w:val="24"/>
          <w:rtl/>
        </w:rPr>
        <w:t>.</w:t>
      </w:r>
    </w:p>
    <w:p w14:paraId="7E465A69" w14:textId="37E1A455"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lang w:bidi="fa-IR"/>
        </w:rPr>
      </w:pPr>
      <w:r w:rsidRPr="00226DB1">
        <w:rPr>
          <w:rFonts w:ascii="Times New Roman" w:eastAsia="B Lotus" w:hAnsi="Times New Roman" w:cs="B Lotus" w:hint="cs"/>
          <w:color w:val="000000" w:themeColor="text1"/>
          <w:sz w:val="24"/>
          <w:szCs w:val="24"/>
          <w:rtl/>
          <w:lang w:bidi="fa-IR"/>
        </w:rPr>
        <w:t>کوم</w:t>
      </w:r>
      <w:r w:rsidR="005D7951" w:rsidRPr="00226DB1">
        <w:rPr>
          <w:rFonts w:ascii="Times New Roman" w:eastAsia="B Lotus" w:hAnsi="Times New Roman" w:cs="B Lotus" w:hint="cs"/>
          <w:color w:val="000000" w:themeColor="text1"/>
          <w:sz w:val="24"/>
          <w:szCs w:val="24"/>
          <w:rtl/>
          <w:lang w:bidi="fa-IR"/>
        </w:rPr>
        <w:t>ـ</w:t>
      </w:r>
      <w:r w:rsidRPr="00226DB1">
        <w:rPr>
          <w:rFonts w:ascii="Times New Roman" w:eastAsia="B Lotus" w:hAnsi="Times New Roman" w:cs="B Lotus" w:hint="cs"/>
          <w:color w:val="000000" w:themeColor="text1"/>
          <w:sz w:val="24"/>
          <w:szCs w:val="24"/>
          <w:rtl/>
          <w:lang w:bidi="fa-IR"/>
        </w:rPr>
        <w:t>ار و ساباگیریراج (2019) نشان دادند که کارآیی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ش</w:t>
      </w:r>
      <w:r w:rsidR="005D7951" w:rsidRPr="00226DB1">
        <w:rPr>
          <w:rFonts w:ascii="Times New Roman" w:eastAsia="B Lotus" w:hAnsi="Times New Roman" w:cs="B Lotus" w:hint="cs"/>
          <w:color w:val="000000" w:themeColor="text1"/>
          <w:sz w:val="24"/>
          <w:szCs w:val="24"/>
          <w:rtl/>
          <w:lang w:bidi="fa-IR"/>
        </w:rPr>
        <w:t>ـ</w:t>
      </w:r>
      <w:r w:rsidRPr="00226DB1">
        <w:rPr>
          <w:rFonts w:ascii="Times New Roman" w:eastAsia="B Lotus" w:hAnsi="Times New Roman" w:cs="B Lotus" w:hint="cs"/>
          <w:color w:val="000000" w:themeColor="text1"/>
          <w:sz w:val="24"/>
          <w:szCs w:val="24"/>
          <w:rtl/>
          <w:lang w:bidi="fa-IR"/>
        </w:rPr>
        <w:t>الوده</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های پوسته</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ای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هرمی نسبت به پی</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های تخت در ماسه</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های سست و متراکم به ترتیب</w:t>
      </w:r>
      <w:r w:rsidRPr="00226DB1">
        <w:rPr>
          <w:rFonts w:ascii="Times New Roman" w:eastAsia="B Lotus" w:hAnsi="Times New Roman" w:cs="B Lotus"/>
          <w:color w:val="000000" w:themeColor="text1"/>
          <w:sz w:val="24"/>
          <w:szCs w:val="24"/>
          <w:rtl/>
          <w:lang w:bidi="fa-IR"/>
        </w:rPr>
        <w:t xml:space="preserve"> 75</w:t>
      </w:r>
      <w:r w:rsidRPr="00226DB1">
        <w:rPr>
          <w:rFonts w:ascii="Sakkal Majalla" w:eastAsia="B Lotus" w:hAnsi="Sakkal Majalla" w:cs="Sakkal Majalla" w:hint="cs"/>
          <w:color w:val="000000" w:themeColor="text1"/>
          <w:sz w:val="24"/>
          <w:szCs w:val="24"/>
          <w:rtl/>
          <w:lang w:bidi="fa-IR"/>
        </w:rPr>
        <w:t>٪</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و</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67</w:t>
      </w:r>
      <w:r w:rsidRPr="00226DB1">
        <w:rPr>
          <w:rFonts w:ascii="Sakkal Majalla" w:eastAsia="B Lotus" w:hAnsi="Sakkal Majalla" w:cs="Sakkal Majalla" w:hint="cs"/>
          <w:color w:val="000000" w:themeColor="text1"/>
          <w:sz w:val="24"/>
          <w:szCs w:val="24"/>
          <w:rtl/>
          <w:lang w:bidi="fa-IR"/>
        </w:rPr>
        <w:t>٪</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بیشتر است</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ویژگی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نشست</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فونداسیون</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های پوسته</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ای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مثلثی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در</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هر</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دو</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شرایط</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بهتر</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از</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مدل</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های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دیگر</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است</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در</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ماسه</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راندمان</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پی پوسته</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ای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بیش</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از</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خاک</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رس</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است،</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بنابراین</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شالوده</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های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پوسته</w:t>
      </w:r>
      <w:r w:rsidR="00E35C21" w:rsidRPr="00226DB1">
        <w:rPr>
          <w:rFonts w:ascii="Times New Roman" w:eastAsia="B Lotus" w:hAnsi="Times New Roman" w:cs="B Lotus"/>
          <w:color w:val="000000" w:themeColor="text1"/>
          <w:sz w:val="24"/>
          <w:szCs w:val="24"/>
          <w:rtl/>
          <w:lang w:bidi="fa-IR"/>
        </w:rPr>
        <w:softHyphen/>
      </w:r>
      <w:r w:rsidR="00E35C21" w:rsidRPr="00226DB1">
        <w:rPr>
          <w:rFonts w:ascii="Times New Roman" w:eastAsia="B Lotus" w:hAnsi="Times New Roman" w:cs="B Lotus" w:hint="cs"/>
          <w:color w:val="000000" w:themeColor="text1"/>
          <w:sz w:val="24"/>
          <w:szCs w:val="24"/>
          <w:rtl/>
          <w:lang w:bidi="fa-IR"/>
        </w:rPr>
        <w:t xml:space="preserve">ای </w:t>
      </w:r>
      <w:r w:rsidRPr="00226DB1">
        <w:rPr>
          <w:rFonts w:ascii="Times New Roman" w:eastAsia="B Lotus" w:hAnsi="Times New Roman" w:cs="B Lotus" w:hint="cs"/>
          <w:color w:val="000000" w:themeColor="text1"/>
          <w:sz w:val="24"/>
          <w:szCs w:val="24"/>
          <w:rtl/>
          <w:lang w:bidi="fa-IR"/>
        </w:rPr>
        <w:t>در</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خاک</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ماسه</w:t>
      </w:r>
      <w:r w:rsidRPr="00226DB1">
        <w:rPr>
          <w:rFonts w:ascii="Times New Roman" w:eastAsia="B Lotus" w:hAnsi="Times New Roman" w:cs="B Lotus"/>
          <w:color w:val="000000" w:themeColor="text1"/>
          <w:sz w:val="24"/>
          <w:szCs w:val="24"/>
          <w:rtl/>
          <w:lang w:bidi="fa-IR"/>
        </w:rPr>
        <w:softHyphen/>
      </w:r>
      <w:r w:rsidRPr="00226DB1">
        <w:rPr>
          <w:rFonts w:ascii="Times New Roman" w:eastAsia="B Lotus" w:hAnsi="Times New Roman" w:cs="B Lotus" w:hint="cs"/>
          <w:color w:val="000000" w:themeColor="text1"/>
          <w:sz w:val="24"/>
          <w:szCs w:val="24"/>
          <w:rtl/>
          <w:lang w:bidi="fa-IR"/>
        </w:rPr>
        <w:t>ای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عملکرد</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بهتری</w:t>
      </w:r>
      <w:r w:rsidRPr="00226DB1">
        <w:rPr>
          <w:rFonts w:ascii="Times New Roman" w:eastAsia="B Lotus" w:hAnsi="Times New Roman" w:cs="B Lotu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lang w:bidi="fa-IR"/>
        </w:rPr>
        <w:t xml:space="preserve">دارند </w:t>
      </w:r>
      <w:r w:rsidR="00987243" w:rsidRPr="00226DB1">
        <w:rPr>
          <w:rFonts w:ascii="Times New Roman" w:eastAsia="B Lotus" w:hAnsi="Times New Roman" w:cs="B Lotus"/>
          <w:color w:val="000000" w:themeColor="text1"/>
          <w:sz w:val="20"/>
          <w:szCs w:val="20"/>
          <w:lang w:bidi="fa-IR"/>
        </w:rPr>
        <w:t>[</w:t>
      </w:r>
      <w:r w:rsidR="00E70987" w:rsidRPr="00226DB1">
        <w:rPr>
          <w:rFonts w:ascii="Times New Roman" w:eastAsia="B Lotus" w:hAnsi="Times New Roman" w:cs="B Lotus"/>
          <w:color w:val="000000" w:themeColor="text1"/>
          <w:sz w:val="20"/>
          <w:szCs w:val="20"/>
          <w:lang w:bidi="fa-IR"/>
        </w:rPr>
        <w:t>9</w:t>
      </w:r>
      <w:r w:rsidR="00987243" w:rsidRPr="00226DB1">
        <w:rPr>
          <w:rFonts w:ascii="Times New Roman" w:eastAsia="B Lotus" w:hAnsi="Times New Roman" w:cs="B Lotus"/>
          <w:color w:val="000000" w:themeColor="text1"/>
          <w:sz w:val="20"/>
          <w:szCs w:val="20"/>
          <w:lang w:bidi="fa-IR"/>
        </w:rPr>
        <w:t>]</w:t>
      </w:r>
      <w:r w:rsidRPr="00226DB1">
        <w:rPr>
          <w:rFonts w:ascii="Times New Roman" w:eastAsia="B Lotus" w:hAnsi="Times New Roman" w:cs="B Lotus" w:hint="cs"/>
          <w:color w:val="000000" w:themeColor="text1"/>
          <w:sz w:val="24"/>
          <w:szCs w:val="24"/>
          <w:rtl/>
          <w:lang w:bidi="fa-IR"/>
        </w:rPr>
        <w:t>.</w:t>
      </w:r>
    </w:p>
    <w:p w14:paraId="6C077337" w14:textId="4B193DFF"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hint="cs"/>
          <w:color w:val="000000" w:themeColor="text1"/>
          <w:sz w:val="24"/>
          <w:szCs w:val="24"/>
          <w:rtl/>
        </w:rPr>
        <w:t>با توجه به شرایط پیچیده تنش تحت پی پوسته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روش</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تحلیل عددی مانند المان محدود، تفاضل محدود، تحلیل حدی و ...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توانند راهگشای مسائلی باشند که در محیط آزمایشگاه امکان مطالعه و بررسی ندارند. </w:t>
      </w:r>
      <w:r w:rsidR="00797E87">
        <w:rPr>
          <w:rFonts w:ascii="Times New Roman" w:eastAsia="B Lotus" w:hAnsi="Times New Roman" w:cs="B Lotus" w:hint="cs"/>
          <w:color w:val="000000" w:themeColor="text1"/>
          <w:sz w:val="24"/>
          <w:szCs w:val="24"/>
          <w:rtl/>
        </w:rPr>
        <w:t>پژوهشگران</w:t>
      </w:r>
      <w:r w:rsidRPr="00226DB1">
        <w:rPr>
          <w:rFonts w:ascii="Times New Roman" w:eastAsia="B Lotus" w:hAnsi="Times New Roman" w:cs="B Lotus" w:hint="cs"/>
          <w:color w:val="000000" w:themeColor="text1"/>
          <w:sz w:val="24"/>
          <w:szCs w:val="24"/>
          <w:rtl/>
        </w:rPr>
        <w:t xml:space="preserve"> از بسیاری از</w:t>
      </w:r>
      <w:r w:rsidR="009954B1" w:rsidRPr="00226DB1">
        <w:rPr>
          <w:rFonts w:ascii="Times New Roman" w:eastAsia="B Lotus" w:hAnsi="Times New Roman" w:cs="B Lotus" w:hint="cs"/>
          <w:color w:val="000000" w:themeColor="text1"/>
          <w:sz w:val="24"/>
          <w:szCs w:val="24"/>
          <w:rtl/>
        </w:rPr>
        <w:t xml:space="preserve"> ا</w:t>
      </w:r>
      <w:r w:rsidRPr="00226DB1">
        <w:rPr>
          <w:rFonts w:ascii="Times New Roman" w:eastAsia="B Lotus" w:hAnsi="Times New Roman" w:cs="B Lotus" w:hint="cs"/>
          <w:color w:val="000000" w:themeColor="text1"/>
          <w:sz w:val="24"/>
          <w:szCs w:val="24"/>
          <w:rtl/>
        </w:rPr>
        <w:t>ین روش</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 برای مطالعه این سازه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 بهره گرفته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اند </w:t>
      </w:r>
      <w:r w:rsidR="00EC167D" w:rsidRPr="00226DB1">
        <w:rPr>
          <w:rFonts w:ascii="Times New Roman" w:eastAsia="B Lotus" w:hAnsi="Times New Roman" w:cs="B Lotus"/>
          <w:color w:val="000000" w:themeColor="text1"/>
          <w:sz w:val="20"/>
          <w:szCs w:val="20"/>
        </w:rPr>
        <w:t>10</w:t>
      </w:r>
      <w:r w:rsidR="00987243" w:rsidRPr="00226DB1">
        <w:rPr>
          <w:rFonts w:ascii="Times New Roman" w:eastAsia="B Lotus" w:hAnsi="Times New Roman" w:cs="B Lotus"/>
          <w:color w:val="000000" w:themeColor="text1"/>
          <w:sz w:val="20"/>
          <w:szCs w:val="20"/>
        </w:rPr>
        <w:t>]</w:t>
      </w:r>
      <w:r w:rsidRPr="00226DB1">
        <w:rPr>
          <w:rFonts w:ascii="Times New Roman" w:eastAsia="B Lotus" w:hAnsi="Times New Roman" w:cs="B Lotus" w:hint="cs"/>
          <w:color w:val="000000" w:themeColor="text1"/>
          <w:sz w:val="24"/>
          <w:szCs w:val="24"/>
          <w:rtl/>
          <w:lang w:bidi="fa-IR"/>
        </w:rPr>
        <w:t xml:space="preserve"> و </w:t>
      </w:r>
      <w:r w:rsidR="00987243" w:rsidRPr="00226DB1">
        <w:rPr>
          <w:rFonts w:ascii="Times New Roman" w:eastAsia="B Lotus" w:hAnsi="Times New Roman" w:cs="B Lotus"/>
          <w:color w:val="000000" w:themeColor="text1"/>
          <w:sz w:val="20"/>
          <w:szCs w:val="20"/>
          <w:lang w:bidi="fa-IR"/>
        </w:rPr>
        <w:t>[1</w:t>
      </w:r>
      <w:r w:rsidR="00EC167D" w:rsidRPr="00226DB1">
        <w:rPr>
          <w:rFonts w:ascii="Times New Roman" w:eastAsia="B Lotus" w:hAnsi="Times New Roman" w:cs="B Lotus"/>
          <w:color w:val="000000" w:themeColor="text1"/>
          <w:sz w:val="20"/>
          <w:szCs w:val="20"/>
          <w:lang w:bidi="fa-IR"/>
        </w:rPr>
        <w:t>1</w:t>
      </w:r>
      <w:r w:rsidRPr="00226DB1">
        <w:rPr>
          <w:rFonts w:ascii="Times New Roman" w:eastAsia="B Lotus" w:hAnsi="Times New Roman" w:cs="B Lotus" w:hint="c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در</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سال</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color w:val="000000" w:themeColor="text1"/>
          <w:sz w:val="24"/>
          <w:szCs w:val="24"/>
          <w:rtl/>
          <w:lang w:bidi="fa-IR"/>
        </w:rPr>
        <w:t>۲۰۱۹</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lang w:bidi="fa-IR"/>
        </w:rPr>
        <w:t>حسن</w:t>
      </w:r>
      <w:r w:rsidR="005D7951" w:rsidRPr="00226DB1">
        <w:rPr>
          <w:rStyle w:val="FootnoteReference"/>
          <w:rFonts w:ascii="Times New Roman" w:eastAsia="B Lotus" w:hAnsi="Times New Roman" w:cs="B Lotus"/>
          <w:color w:val="000000" w:themeColor="text1"/>
          <w:sz w:val="24"/>
          <w:szCs w:val="24"/>
          <w:rtl/>
          <w:lang w:bidi="fa-IR"/>
        </w:rPr>
        <w:footnoteReference w:id="6"/>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و</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همکاران</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رفتار</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پی</w:t>
      </w:r>
      <w:r w:rsidR="005D7951" w:rsidRPr="00226DB1">
        <w:rPr>
          <w:rFonts w:ascii="Times New Roman" w:eastAsia="B Lotus" w:hAnsi="Times New Roman" w:cs="B Lotus"/>
          <w:color w:val="000000" w:themeColor="text1"/>
          <w:sz w:val="24"/>
          <w:szCs w:val="24"/>
          <w:rtl/>
        </w:rPr>
        <w:softHyphen/>
      </w:r>
      <w:r w:rsidR="005D7951" w:rsidRPr="00226DB1">
        <w:rPr>
          <w:rFonts w:ascii="Times New Roman" w:eastAsia="B Lotus" w:hAnsi="Times New Roman" w:cs="B Lotus" w:hint="cs"/>
          <w:color w:val="000000" w:themeColor="text1"/>
          <w:sz w:val="24"/>
          <w:szCs w:val="24"/>
          <w:rtl/>
        </w:rPr>
        <w:t>های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هرمی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را</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روی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ماسه</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مسلح</w:t>
      </w:r>
      <w:r w:rsidR="005D7951" w:rsidRPr="00226DB1">
        <w:rPr>
          <w:rFonts w:ascii="Times New Roman" w:eastAsia="B Lotus" w:hAnsi="Times New Roman" w:cs="B Lotus"/>
          <w:color w:val="000000" w:themeColor="text1"/>
          <w:sz w:val="24"/>
          <w:szCs w:val="24"/>
          <w:rtl/>
        </w:rPr>
        <w:softHyphen/>
      </w:r>
      <w:r w:rsidR="005D7951" w:rsidRPr="00226DB1">
        <w:rPr>
          <w:rFonts w:ascii="Times New Roman" w:eastAsia="B Lotus" w:hAnsi="Times New Roman" w:cs="B Lotus" w:hint="cs"/>
          <w:color w:val="000000" w:themeColor="text1"/>
          <w:sz w:val="24"/>
          <w:szCs w:val="24"/>
          <w:rtl/>
        </w:rPr>
        <w:t>شده</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با ژئوگرید با استفاده از</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مدل</w:t>
      </w:r>
      <w:r w:rsidR="005D7951" w:rsidRPr="00226DB1">
        <w:rPr>
          <w:rFonts w:ascii="Times New Roman" w:eastAsia="B Lotus" w:hAnsi="Times New Roman" w:cs="B Lotus"/>
          <w:color w:val="000000" w:themeColor="text1"/>
          <w:sz w:val="24"/>
          <w:szCs w:val="24"/>
          <w:rtl/>
        </w:rPr>
        <w:softHyphen/>
      </w:r>
      <w:r w:rsidR="005D7951" w:rsidRPr="00226DB1">
        <w:rPr>
          <w:rFonts w:ascii="Times New Roman" w:eastAsia="B Lotus" w:hAnsi="Times New Roman" w:cs="B Lotus" w:hint="cs"/>
          <w:color w:val="000000" w:themeColor="text1"/>
          <w:sz w:val="24"/>
          <w:szCs w:val="24"/>
          <w:rtl/>
        </w:rPr>
        <w:t>سازی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فیزیکی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و</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مطالعات</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عددی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با</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استفاده</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از</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نرم</w:t>
      </w:r>
      <w:r w:rsidR="005D7951" w:rsidRPr="00226DB1">
        <w:rPr>
          <w:rFonts w:ascii="Times New Roman" w:eastAsia="B Lotus" w:hAnsi="Times New Roman" w:cs="B Lotus"/>
          <w:color w:val="000000" w:themeColor="text1"/>
          <w:sz w:val="24"/>
          <w:szCs w:val="24"/>
          <w:rtl/>
        </w:rPr>
        <w:softHyphen/>
      </w:r>
      <w:r w:rsidR="005D7951" w:rsidRPr="00226DB1">
        <w:rPr>
          <w:rFonts w:ascii="Times New Roman" w:eastAsia="B Lotus" w:hAnsi="Times New Roman" w:cs="B Lotus" w:hint="cs"/>
          <w:color w:val="000000" w:themeColor="text1"/>
          <w:sz w:val="24"/>
          <w:szCs w:val="24"/>
          <w:rtl/>
        </w:rPr>
        <w:t>افزار</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آباکوس</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بررسی کردند.</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 xml:space="preserve">هدف از این </w:t>
      </w:r>
      <w:r w:rsidR="00797E87">
        <w:rPr>
          <w:rFonts w:ascii="Times New Roman" w:eastAsia="B Lotus" w:hAnsi="Times New Roman" w:cs="B Lotus" w:hint="cs"/>
          <w:color w:val="000000" w:themeColor="text1"/>
          <w:sz w:val="24"/>
          <w:szCs w:val="24"/>
          <w:rtl/>
        </w:rPr>
        <w:t>پژوهش</w:t>
      </w:r>
      <w:r w:rsidR="005D7951" w:rsidRPr="00226DB1">
        <w:rPr>
          <w:rFonts w:ascii="Times New Roman" w:eastAsia="B Lotus" w:hAnsi="Times New Roman" w:cs="B Lotus" w:hint="cs"/>
          <w:color w:val="000000" w:themeColor="text1"/>
          <w:sz w:val="24"/>
          <w:szCs w:val="24"/>
          <w:rtl/>
        </w:rPr>
        <w:t>، مطالعه پی</w:t>
      </w:r>
      <w:r w:rsidR="005D7951" w:rsidRPr="00226DB1">
        <w:rPr>
          <w:rFonts w:ascii="Times New Roman" w:eastAsia="B Lotus" w:hAnsi="Times New Roman" w:cs="B Lotus"/>
          <w:color w:val="000000" w:themeColor="text1"/>
          <w:sz w:val="24"/>
          <w:szCs w:val="24"/>
          <w:rtl/>
        </w:rPr>
        <w:softHyphen/>
      </w:r>
      <w:r w:rsidR="005D7951" w:rsidRPr="00226DB1">
        <w:rPr>
          <w:rFonts w:ascii="Times New Roman" w:eastAsia="B Lotus" w:hAnsi="Times New Roman" w:cs="B Lotus" w:hint="cs"/>
          <w:color w:val="000000" w:themeColor="text1"/>
          <w:sz w:val="24"/>
          <w:szCs w:val="24"/>
          <w:rtl/>
        </w:rPr>
        <w:t>های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هرمی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با</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زوایای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رسم</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مختلف 20، 30 و 45 درجه</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و</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مقایسه</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با</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همتایان</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مسطح</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آن</w:t>
      </w:r>
      <w:r w:rsidR="005D7951" w:rsidRPr="00226DB1">
        <w:rPr>
          <w:rFonts w:ascii="Times New Roman" w:eastAsia="B Lotus" w:hAnsi="Times New Roman" w:cs="B Lotus"/>
          <w:color w:val="000000" w:themeColor="text1"/>
          <w:sz w:val="24"/>
          <w:szCs w:val="24"/>
          <w:rtl/>
        </w:rPr>
        <w:softHyphen/>
      </w:r>
      <w:r w:rsidR="005D7951" w:rsidRPr="00226DB1">
        <w:rPr>
          <w:rFonts w:ascii="Times New Roman" w:eastAsia="B Lotus" w:hAnsi="Times New Roman" w:cs="B Lotus" w:hint="cs"/>
          <w:color w:val="000000" w:themeColor="text1"/>
          <w:sz w:val="24"/>
          <w:szCs w:val="24"/>
          <w:rtl/>
        </w:rPr>
        <w:t>ها</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بود.</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ایشان</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همچنین</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از</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سه</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تراکم</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مختلف</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خاک</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با</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مقادیر</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color w:val="000000" w:themeColor="text1"/>
          <w:sz w:val="24"/>
          <w:szCs w:val="24"/>
          <w:rtl/>
          <w:lang w:bidi="fa-IR"/>
        </w:rPr>
        <w:t>۱۵</w:t>
      </w:r>
      <w:r w:rsidR="005D7951" w:rsidRPr="00226DB1">
        <w:rPr>
          <w:rFonts w:ascii="Times New Roman" w:eastAsia="B Lotus" w:hAnsi="Times New Roman" w:cs="B Lotus" w:hint="cs"/>
          <w:color w:val="000000" w:themeColor="text1"/>
          <w:sz w:val="24"/>
          <w:szCs w:val="24"/>
          <w:rtl/>
        </w:rPr>
        <w:t>، 20</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و</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color w:val="000000" w:themeColor="text1"/>
          <w:sz w:val="24"/>
          <w:szCs w:val="24"/>
          <w:rtl/>
          <w:lang w:bidi="fa-IR"/>
        </w:rPr>
        <w:t>۳۰</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درصد</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بهره بردند.</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نتایج</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نشان</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داد</w:t>
      </w:r>
      <w:r w:rsidR="004F0C3C" w:rsidRPr="00226DB1">
        <w:rPr>
          <w:rFonts w:ascii="Times New Roman" w:eastAsia="B Lotus" w:hAnsi="Times New Roman" w:cs="B Lotus" w:hint="cs"/>
          <w:color w:val="000000" w:themeColor="text1"/>
          <w:sz w:val="24"/>
          <w:szCs w:val="24"/>
          <w:rtl/>
        </w:rPr>
        <w:t>ند</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کاهش</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زاویه</w:t>
      </w:r>
      <w:r w:rsidR="005D7951" w:rsidRPr="00226DB1">
        <w:rPr>
          <w:rFonts w:ascii="Times New Roman" w:eastAsia="B Lotus" w:hAnsi="Times New Roman" w:cs="B Lotus"/>
          <w:color w:val="000000" w:themeColor="text1"/>
          <w:sz w:val="24"/>
          <w:szCs w:val="24"/>
          <w:rtl/>
        </w:rPr>
        <w:t xml:space="preserve"> </w:t>
      </w:r>
      <w:r w:rsidR="002A5FCA" w:rsidRPr="00226DB1">
        <w:rPr>
          <w:rFonts w:ascii="Times New Roman" w:eastAsia="B Lotus" w:hAnsi="Times New Roman" w:cs="B Lotus" w:hint="cs"/>
          <w:color w:val="000000" w:themeColor="text1"/>
          <w:sz w:val="24"/>
          <w:szCs w:val="24"/>
          <w:rtl/>
        </w:rPr>
        <w:t>رأس</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موجب</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افزایش</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ظرفیت</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باربری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خواهد</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شد.</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همچنین</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بازدهی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پی</w:t>
      </w:r>
      <w:r w:rsidR="005D7951" w:rsidRPr="00226DB1">
        <w:rPr>
          <w:rFonts w:ascii="Times New Roman" w:eastAsia="B Lotus" w:hAnsi="Times New Roman" w:cs="B Lotus"/>
          <w:color w:val="000000" w:themeColor="text1"/>
          <w:sz w:val="24"/>
          <w:szCs w:val="24"/>
          <w:rtl/>
        </w:rPr>
        <w:softHyphen/>
      </w:r>
      <w:r w:rsidR="005D7951" w:rsidRPr="00226DB1">
        <w:rPr>
          <w:rFonts w:ascii="Times New Roman" w:eastAsia="B Lotus" w:hAnsi="Times New Roman" w:cs="B Lotus" w:hint="cs"/>
          <w:color w:val="000000" w:themeColor="text1"/>
          <w:sz w:val="24"/>
          <w:szCs w:val="24"/>
          <w:rtl/>
        </w:rPr>
        <w:t>های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پوسته</w:t>
      </w:r>
      <w:r w:rsidR="005D7951" w:rsidRPr="00226DB1">
        <w:rPr>
          <w:rFonts w:ascii="Times New Roman" w:eastAsia="B Lotus" w:hAnsi="Times New Roman" w:cs="B Lotus"/>
          <w:color w:val="000000" w:themeColor="text1"/>
          <w:sz w:val="24"/>
          <w:szCs w:val="24"/>
          <w:rtl/>
        </w:rPr>
        <w:softHyphen/>
      </w:r>
      <w:r w:rsidR="005D7951" w:rsidRPr="00226DB1">
        <w:rPr>
          <w:rFonts w:ascii="Times New Roman" w:eastAsia="B Lotus" w:hAnsi="Times New Roman" w:cs="B Lotus" w:hint="cs"/>
          <w:color w:val="000000" w:themeColor="text1"/>
          <w:sz w:val="24"/>
          <w:szCs w:val="24"/>
          <w:rtl/>
        </w:rPr>
        <w:t>ای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در</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lastRenderedPageBreak/>
        <w:t>خاک</w:t>
      </w:r>
      <w:r w:rsidR="005D7951" w:rsidRPr="00226DB1">
        <w:rPr>
          <w:rFonts w:ascii="Times New Roman" w:eastAsia="B Lotus" w:hAnsi="Times New Roman" w:cs="B Lotus"/>
          <w:color w:val="000000" w:themeColor="text1"/>
          <w:sz w:val="24"/>
          <w:szCs w:val="24"/>
          <w:rtl/>
        </w:rPr>
        <w:softHyphen/>
      </w:r>
      <w:r w:rsidR="005D7951" w:rsidRPr="00226DB1">
        <w:rPr>
          <w:rFonts w:ascii="Times New Roman" w:eastAsia="B Lotus" w:hAnsi="Times New Roman" w:cs="B Lotus" w:hint="cs"/>
          <w:color w:val="000000" w:themeColor="text1"/>
          <w:sz w:val="24"/>
          <w:szCs w:val="24"/>
          <w:rtl/>
        </w:rPr>
        <w:t>های</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با</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تراکم</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کمتر</w:t>
      </w:r>
      <w:r w:rsidR="005D7951" w:rsidRPr="00226DB1">
        <w:rPr>
          <w:rFonts w:ascii="Times New Roman" w:eastAsia="B Lotus" w:hAnsi="Times New Roman" w:cs="B Lotus"/>
          <w:color w:val="000000" w:themeColor="text1"/>
          <w:sz w:val="24"/>
          <w:szCs w:val="24"/>
          <w:rtl/>
        </w:rPr>
        <w:t xml:space="preserve"> </w:t>
      </w:r>
      <w:r w:rsidR="005D7951" w:rsidRPr="00226DB1">
        <w:rPr>
          <w:rFonts w:ascii="Times New Roman" w:eastAsia="B Lotus" w:hAnsi="Times New Roman" w:cs="B Lotus" w:hint="cs"/>
          <w:color w:val="000000" w:themeColor="text1"/>
          <w:sz w:val="24"/>
          <w:szCs w:val="24"/>
          <w:rtl/>
        </w:rPr>
        <w:t>بیشتر</w:t>
      </w:r>
      <w:r w:rsidR="005D7951" w:rsidRPr="00226DB1">
        <w:rPr>
          <w:rFonts w:ascii="Times New Roman" w:eastAsia="B Lotus" w:hAnsi="Times New Roman" w:cs="B Lotus"/>
          <w:color w:val="000000" w:themeColor="text1"/>
          <w:sz w:val="24"/>
          <w:szCs w:val="24"/>
          <w:rtl/>
        </w:rPr>
        <w:t xml:space="preserve"> </w:t>
      </w:r>
      <w:r w:rsidR="00797E87">
        <w:rPr>
          <w:rFonts w:ascii="Times New Roman" w:eastAsia="B Lotus" w:hAnsi="Times New Roman" w:cs="B Lotus" w:hint="cs"/>
          <w:color w:val="000000" w:themeColor="text1"/>
          <w:sz w:val="24"/>
          <w:szCs w:val="24"/>
          <w:rtl/>
        </w:rPr>
        <w:t>است</w:t>
      </w:r>
      <w:r w:rsidR="005D7951" w:rsidRPr="00226DB1">
        <w:rPr>
          <w:rFonts w:ascii="Times New Roman" w:eastAsia="B Lotus" w:hAnsi="Times New Roman" w:cs="B Lotus" w:hint="cs"/>
          <w:color w:val="000000" w:themeColor="text1"/>
          <w:sz w:val="24"/>
          <w:szCs w:val="24"/>
          <w:rtl/>
        </w:rPr>
        <w:t xml:space="preserve"> </w:t>
      </w:r>
      <w:r w:rsidR="005D7951" w:rsidRPr="00226DB1">
        <w:rPr>
          <w:rFonts w:ascii="Times New Roman" w:eastAsia="B Lotus" w:hAnsi="Times New Roman" w:cs="B Lotus"/>
          <w:color w:val="000000" w:themeColor="text1"/>
          <w:sz w:val="20"/>
          <w:szCs w:val="20"/>
        </w:rPr>
        <w:t>[12]</w:t>
      </w:r>
      <w:r w:rsidR="005D7951" w:rsidRPr="00226DB1">
        <w:rPr>
          <w:rFonts w:ascii="Times New Roman" w:eastAsia="B Lotus" w:hAnsi="Times New Roman" w:cs="B Lotus" w:hint="cs"/>
          <w:color w:val="000000" w:themeColor="text1"/>
          <w:sz w:val="24"/>
          <w:szCs w:val="24"/>
          <w:rtl/>
          <w:lang w:bidi="fa-IR"/>
        </w:rPr>
        <w:t xml:space="preserve">. </w:t>
      </w:r>
      <w:r w:rsidRPr="00226DB1">
        <w:rPr>
          <w:rFonts w:ascii="Times New Roman" w:eastAsia="B Lotus" w:hAnsi="Times New Roman" w:cs="B Lotus" w:hint="cs"/>
          <w:color w:val="000000" w:themeColor="text1"/>
          <w:sz w:val="24"/>
          <w:szCs w:val="24"/>
          <w:rtl/>
        </w:rPr>
        <w:t>ابراهیمی و خزائی</w:t>
      </w:r>
      <w:r w:rsidR="00987243" w:rsidRPr="00226DB1">
        <w:rPr>
          <w:rFonts w:ascii="Times New Roman" w:eastAsia="B Lotus" w:hAnsi="Times New Roman" w:cs="B Lotus" w:hint="cs"/>
          <w:color w:val="000000" w:themeColor="text1"/>
          <w:sz w:val="24"/>
          <w:szCs w:val="24"/>
          <w:rtl/>
        </w:rPr>
        <w:t xml:space="preserve"> (2019)</w:t>
      </w:r>
      <w:r w:rsidR="00987243" w:rsidRPr="00226DB1">
        <w:rPr>
          <w:rFonts w:ascii="Times New Roman" w:eastAsia="B Lotus" w:hAnsi="Times New Roman" w:cs="B Lotus" w:hint="cs"/>
          <w:color w:val="000000" w:themeColor="text1"/>
          <w:sz w:val="24"/>
          <w:szCs w:val="24"/>
          <w:rtl/>
          <w:lang w:bidi="fa-IR"/>
        </w:rPr>
        <w:t xml:space="preserve"> </w:t>
      </w:r>
      <w:r w:rsidR="00987243" w:rsidRPr="00226DB1">
        <w:rPr>
          <w:rFonts w:ascii="Times New Roman" w:eastAsia="B Lotus" w:hAnsi="Times New Roman" w:cs="B Lotus"/>
          <w:color w:val="000000" w:themeColor="text1"/>
          <w:sz w:val="20"/>
          <w:szCs w:val="20"/>
          <w:lang w:bidi="fa-IR"/>
        </w:rPr>
        <w:t>[1</w:t>
      </w:r>
      <w:r w:rsidR="005D7951" w:rsidRPr="00226DB1">
        <w:rPr>
          <w:rFonts w:ascii="Times New Roman" w:eastAsia="B Lotus" w:hAnsi="Times New Roman" w:cs="B Lotus"/>
          <w:color w:val="000000" w:themeColor="text1"/>
          <w:sz w:val="20"/>
          <w:szCs w:val="20"/>
          <w:lang w:bidi="fa-IR"/>
        </w:rPr>
        <w:t>3</w:t>
      </w:r>
      <w:r w:rsidR="00987243" w:rsidRPr="00226DB1">
        <w:rPr>
          <w:rFonts w:ascii="Times New Roman" w:eastAsia="B Lotus" w:hAnsi="Times New Roman" w:cs="B Lotus"/>
          <w:color w:val="000000" w:themeColor="text1"/>
          <w:sz w:val="20"/>
          <w:szCs w:val="20"/>
          <w:lang w:bidi="fa-IR"/>
        </w:rPr>
        <w:t>]</w:t>
      </w:r>
      <w:r w:rsidRPr="00226DB1">
        <w:rPr>
          <w:rFonts w:ascii="Times New Roman" w:eastAsia="B Lotus" w:hAnsi="Times New Roman" w:cs="B Lotus" w:hint="cs"/>
          <w:color w:val="000000" w:themeColor="text1"/>
          <w:sz w:val="24"/>
          <w:szCs w:val="24"/>
          <w:rtl/>
        </w:rPr>
        <w:t xml:space="preserve"> به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منظور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بررسی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ظرفیت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باربری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شالوده</w:t>
      </w:r>
      <w:r w:rsidRPr="00226DB1">
        <w:rPr>
          <w:rFonts w:ascii="Cambria" w:eastAsia="B Lotus" w:hAnsi="Cambria"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پوسته</w:t>
      </w:r>
      <w:r w:rsidRPr="00226DB1">
        <w:rPr>
          <w:rFonts w:ascii="Cambria" w:eastAsia="B Lotus" w:hAnsi="Cambria"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نواری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مقطع</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مثلثی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و</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فونداسیون</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نواری،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مدل</w:t>
      </w:r>
      <w:r w:rsidRPr="00226DB1">
        <w:rPr>
          <w:rFonts w:ascii="Cambria" w:eastAsia="B Lotus" w:hAnsi="Cambria"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سـازی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روی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فونداسیون</w:t>
      </w:r>
      <w:r w:rsidRPr="00226DB1">
        <w:rPr>
          <w:rFonts w:ascii="Cambria" w:eastAsia="B Lotus" w:hAnsi="Cambria"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ابعاد</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متغیر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در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سه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عمق</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مختلف</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نسبت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عمق</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عرض</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شالوده،</w:t>
      </w:r>
      <w:r w:rsidRPr="00226DB1">
        <w:rPr>
          <w:rFonts w:ascii="Times New Roman" w:eastAsia="B Lotus" w:hAnsi="Times New Roman" w:cs="B Lotus"/>
          <w:color w:val="000000" w:themeColor="text1"/>
          <w:sz w:val="24"/>
          <w:szCs w:val="24"/>
          <w:rtl/>
        </w:rPr>
        <w:t xml:space="preserve"> 0</w:t>
      </w:r>
      <w:r w:rsidRPr="00226DB1">
        <w:rPr>
          <w:rFonts w:ascii="Times New Roman" w:eastAsia="B Lotus" w:hAnsi="Times New Roman" w:cs="B Lotus" w:hint="cs"/>
          <w:color w:val="000000" w:themeColor="text1"/>
          <w:sz w:val="24"/>
          <w:szCs w:val="24"/>
          <w:rtl/>
        </w:rPr>
        <w:t>،</w:t>
      </w:r>
      <w:r w:rsidRPr="00226DB1">
        <w:rPr>
          <w:rFonts w:ascii="Times New Roman" w:eastAsia="B Lotus" w:hAnsi="Times New Roman" w:cs="B Lotus"/>
          <w:color w:val="000000" w:themeColor="text1"/>
          <w:sz w:val="24"/>
          <w:szCs w:val="24"/>
          <w:rtl/>
        </w:rPr>
        <w:t xml:space="preserve"> 5/0 </w:t>
      </w:r>
      <w:r w:rsidRPr="00226DB1">
        <w:rPr>
          <w:rFonts w:ascii="Times New Roman" w:eastAsia="B Lotus" w:hAnsi="Times New Roman" w:cs="B Lotus" w:hint="cs"/>
          <w:color w:val="000000" w:themeColor="text1"/>
          <w:sz w:val="24"/>
          <w:szCs w:val="24"/>
          <w:rtl/>
        </w:rPr>
        <w:t>و</w:t>
      </w:r>
      <w:r w:rsidRPr="00226DB1">
        <w:rPr>
          <w:rFonts w:ascii="Times New Roman" w:eastAsia="B Lotus" w:hAnsi="Times New Roman" w:cs="B Lotus"/>
          <w:color w:val="000000" w:themeColor="text1"/>
          <w:sz w:val="24"/>
          <w:szCs w:val="24"/>
          <w:rtl/>
        </w:rPr>
        <w:t xml:space="preserve"> 1 </w:t>
      </w:r>
      <w:r w:rsidRPr="00226DB1">
        <w:rPr>
          <w:rFonts w:ascii="Times New Roman" w:eastAsia="B Lotus" w:hAnsi="Times New Roman" w:cs="B Lotus" w:hint="cs"/>
          <w:color w:val="000000" w:themeColor="text1"/>
          <w:sz w:val="24"/>
          <w:szCs w:val="24"/>
          <w:rtl/>
        </w:rPr>
        <w:t>را با استفاده از روش تحلیل حدی انجام دادند</w:t>
      </w:r>
      <w:r w:rsidRPr="00226DB1">
        <w:rPr>
          <w:rFonts w:ascii="Times New Roman" w:eastAsia="B Lotus" w:hAnsi="Times New Roman" w:cs="B Lotus"/>
          <w:color w:val="000000" w:themeColor="text1"/>
          <w:sz w:val="24"/>
          <w:szCs w:val="24"/>
          <w:rtl/>
        </w:rPr>
        <w:t>.</w:t>
      </w:r>
      <w:r w:rsidRPr="00226DB1">
        <w:rPr>
          <w:rFonts w:ascii="Times New Roman" w:eastAsia="B Lotus" w:hAnsi="Times New Roman" w:cs="B Lotus" w:hint="cs"/>
          <w:color w:val="000000" w:themeColor="text1"/>
          <w:sz w:val="24"/>
          <w:szCs w:val="24"/>
          <w:rtl/>
        </w:rPr>
        <w:t xml:space="preserve"> مطالعات ایشان نشان داد</w:t>
      </w:r>
      <w:r w:rsidR="002D5DC7" w:rsidRPr="00226DB1">
        <w:rPr>
          <w:rFonts w:ascii="Times New Roman" w:eastAsia="B Lotus" w:hAnsi="Times New Roman" w:cs="B Lotus" w:hint="cs"/>
          <w:color w:val="000000" w:themeColor="text1"/>
          <w:sz w:val="24"/>
          <w:szCs w:val="24"/>
          <w:rtl/>
        </w:rPr>
        <w:t>ند</w:t>
      </w:r>
      <w:r w:rsidRPr="00226DB1">
        <w:rPr>
          <w:rFonts w:ascii="Times New Roman" w:eastAsia="B Lotus" w:hAnsi="Times New Roman" w:cs="B Lotus" w:hint="cs"/>
          <w:color w:val="000000" w:themeColor="text1"/>
          <w:sz w:val="24"/>
          <w:szCs w:val="24"/>
          <w:rtl/>
        </w:rPr>
        <w:t xml:space="preserve"> که الگوی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خرابی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در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فونداسیون</w:t>
      </w:r>
      <w:r w:rsidRPr="00226DB1">
        <w:rPr>
          <w:rFonts w:ascii="Cambria" w:eastAsia="B Lotus" w:hAnsi="Cambria"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مستقل</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از</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ابعاد</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پی،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شکل،</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زبری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و</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عمق</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پی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وابسته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بوده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و</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افزایش</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زبری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شالوده،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سطح</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گسیختگی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گوه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مفروض</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در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نظریات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ظرفیت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باربری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متداول</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w:t>
      </w:r>
      <w:r w:rsidR="00797E87">
        <w:rPr>
          <w:rFonts w:ascii="Times New Roman" w:eastAsia="B Lotus" w:hAnsi="Times New Roman" w:cs="B Lotus" w:hint="cs"/>
          <w:color w:val="000000" w:themeColor="text1"/>
          <w:sz w:val="24"/>
          <w:szCs w:val="24"/>
          <w:rtl/>
        </w:rPr>
        <w:t>ه ویژه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روش</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میرهوف</w:t>
      </w:r>
      <w:r w:rsidRPr="00226DB1">
        <w:rPr>
          <w:rStyle w:val="FootnoteReference"/>
          <w:rFonts w:ascii="Times New Roman" w:eastAsia="B Lotus" w:hAnsi="Times New Roman" w:cs="B Lotus"/>
          <w:color w:val="000000" w:themeColor="text1"/>
          <w:sz w:val="24"/>
          <w:szCs w:val="24"/>
          <w:rtl/>
        </w:rPr>
        <w:footnoteReference w:id="7"/>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نزدیک</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خواهد</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شد</w:t>
      </w:r>
      <w:r w:rsidRPr="00226DB1">
        <w:rPr>
          <w:rFonts w:ascii="Times New Roman" w:eastAsia="B Lotus" w:hAnsi="Times New Roman" w:cs="B Lotus" w:hint="cs"/>
          <w:color w:val="000000" w:themeColor="text1"/>
          <w:sz w:val="24"/>
          <w:szCs w:val="24"/>
          <w:rtl/>
          <w:lang w:bidi="fa-IR"/>
        </w:rPr>
        <w:t>.</w:t>
      </w:r>
      <w:r w:rsidR="00D169B6" w:rsidRPr="00226DB1">
        <w:rPr>
          <w:rFonts w:ascii="Times New Roman" w:eastAsia="B Lotus" w:hAnsi="Times New Roman" w:cs="B Lotus" w:hint="cs"/>
          <w:color w:val="000000" w:themeColor="text1"/>
          <w:sz w:val="24"/>
          <w:szCs w:val="24"/>
          <w:rtl/>
          <w:lang w:bidi="fa-IR"/>
        </w:rPr>
        <w:t xml:space="preserve"> در سال 2021، غفاری و همکاران، پاسخ</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پ</w:t>
      </w:r>
      <w:r w:rsidR="00A7588C" w:rsidRPr="00226DB1">
        <w:rPr>
          <w:rFonts w:ascii="Times New Roman" w:eastAsia="B Lotus" w:hAnsi="Times New Roman" w:cs="B Lotus" w:hint="cs"/>
          <w:color w:val="000000" w:themeColor="text1"/>
          <w:sz w:val="24"/>
          <w:szCs w:val="24"/>
          <w:rtl/>
          <w:lang w:bidi="fa-IR"/>
        </w:rPr>
        <w:t>ی</w:t>
      </w:r>
      <w:r w:rsidR="00A7588C" w:rsidRPr="00226DB1">
        <w:rPr>
          <w:rFonts w:ascii="Times New Roman" w:eastAsia="B Lotus" w:hAnsi="Times New Roman" w:cs="B Lotus"/>
          <w:color w:val="000000" w:themeColor="text1"/>
          <w:sz w:val="24"/>
          <w:szCs w:val="24"/>
          <w:rtl/>
          <w:lang w:bidi="fa-IR"/>
        </w:rPr>
        <w:softHyphen/>
      </w:r>
      <w:r w:rsidR="00D169B6" w:rsidRPr="00226DB1">
        <w:rPr>
          <w:rFonts w:ascii="Times New Roman" w:eastAsia="B Lotus" w:hAnsi="Times New Roman" w:cs="B Lotus" w:hint="cs"/>
          <w:color w:val="000000" w:themeColor="text1"/>
          <w:sz w:val="24"/>
          <w:szCs w:val="24"/>
          <w:rtl/>
          <w:lang w:bidi="fa-IR"/>
        </w:rPr>
        <w:t>های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نواری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پوسته</w:t>
      </w:r>
      <w:r w:rsidR="00A7588C" w:rsidRPr="00226DB1">
        <w:rPr>
          <w:rFonts w:ascii="Times New Roman" w:eastAsia="B Lotus" w:hAnsi="Times New Roman" w:cs="B Lotus"/>
          <w:color w:val="000000" w:themeColor="text1"/>
          <w:sz w:val="24"/>
          <w:szCs w:val="24"/>
          <w:rtl/>
          <w:lang w:bidi="fa-IR"/>
        </w:rPr>
        <w:softHyphen/>
      </w:r>
      <w:r w:rsidR="00A7588C" w:rsidRPr="00226DB1">
        <w:rPr>
          <w:rFonts w:ascii="Times New Roman" w:eastAsia="B Lotus" w:hAnsi="Times New Roman" w:cs="B Lotus" w:hint="cs"/>
          <w:color w:val="000000" w:themeColor="text1"/>
          <w:sz w:val="24"/>
          <w:szCs w:val="24"/>
          <w:rtl/>
          <w:lang w:bidi="fa-IR"/>
        </w:rPr>
        <w:t>ای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مثلثی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شکل</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واقع</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در</w:t>
      </w:r>
      <w:r w:rsidR="00D169B6" w:rsidRPr="00226DB1">
        <w:rPr>
          <w:rFonts w:ascii="Times New Roman" w:eastAsia="B Lotus" w:hAnsi="Times New Roman" w:cs="B Lotus"/>
          <w:color w:val="000000" w:themeColor="text1"/>
          <w:sz w:val="24"/>
          <w:szCs w:val="24"/>
          <w:rtl/>
          <w:lang w:bidi="fa-IR"/>
        </w:rPr>
        <w:t xml:space="preserve"> </w:t>
      </w:r>
      <w:r w:rsidR="00A7588C" w:rsidRPr="00226DB1">
        <w:rPr>
          <w:rFonts w:ascii="Times New Roman" w:eastAsia="B Lotus" w:hAnsi="Times New Roman" w:cs="B Lotus" w:hint="cs"/>
          <w:color w:val="000000" w:themeColor="text1"/>
          <w:sz w:val="24"/>
          <w:szCs w:val="24"/>
          <w:rtl/>
          <w:lang w:bidi="fa-IR"/>
        </w:rPr>
        <w:t>نزدیکی شیب روی خاک ماسه</w:t>
      </w:r>
      <w:r w:rsidR="00A7588C" w:rsidRPr="00226DB1">
        <w:rPr>
          <w:rFonts w:ascii="Times New Roman" w:eastAsia="B Lotus" w:hAnsi="Times New Roman" w:cs="B Lotus"/>
          <w:color w:val="000000" w:themeColor="text1"/>
          <w:sz w:val="24"/>
          <w:szCs w:val="24"/>
          <w:rtl/>
          <w:lang w:bidi="fa-IR"/>
        </w:rPr>
        <w:softHyphen/>
      </w:r>
      <w:r w:rsidR="00A7588C" w:rsidRPr="00226DB1">
        <w:rPr>
          <w:rFonts w:ascii="Times New Roman" w:eastAsia="B Lotus" w:hAnsi="Times New Roman" w:cs="B Lotus" w:hint="cs"/>
          <w:color w:val="000000" w:themeColor="text1"/>
          <w:sz w:val="24"/>
          <w:szCs w:val="24"/>
          <w:rtl/>
          <w:lang w:bidi="fa-IR"/>
        </w:rPr>
        <w:t>ای مسلح</w:t>
      </w:r>
      <w:r w:rsidR="00A7588C" w:rsidRPr="00226DB1">
        <w:rPr>
          <w:rFonts w:ascii="Times New Roman" w:eastAsia="B Lotus" w:hAnsi="Times New Roman" w:cs="B Lotus"/>
          <w:color w:val="000000" w:themeColor="text1"/>
          <w:sz w:val="24"/>
          <w:szCs w:val="24"/>
          <w:rtl/>
          <w:lang w:bidi="fa-IR"/>
        </w:rPr>
        <w:softHyphen/>
      </w:r>
      <w:r w:rsidR="00A7588C" w:rsidRPr="00226DB1">
        <w:rPr>
          <w:rFonts w:ascii="Times New Roman" w:eastAsia="B Lotus" w:hAnsi="Times New Roman" w:cs="B Lotus" w:hint="cs"/>
          <w:color w:val="000000" w:themeColor="text1"/>
          <w:sz w:val="24"/>
          <w:szCs w:val="24"/>
          <w:rtl/>
          <w:lang w:bidi="fa-IR"/>
        </w:rPr>
        <w:t xml:space="preserve">شده </w:t>
      </w:r>
      <w:r w:rsidR="00D169B6" w:rsidRPr="00226DB1">
        <w:rPr>
          <w:rFonts w:ascii="Times New Roman" w:eastAsia="B Lotus" w:hAnsi="Times New Roman" w:cs="B Lotus" w:hint="cs"/>
          <w:color w:val="000000" w:themeColor="text1"/>
          <w:sz w:val="24"/>
          <w:szCs w:val="24"/>
          <w:rtl/>
          <w:lang w:bidi="fa-IR"/>
        </w:rPr>
        <w:t>را</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بررسی</w:t>
      </w:r>
      <w:r w:rsidR="00D169B6" w:rsidRPr="00226DB1">
        <w:rPr>
          <w:rFonts w:ascii="Times New Roman" w:eastAsia="B Lotus" w:hAnsi="Times New Roman" w:cs="B Lotus"/>
          <w:color w:val="000000" w:themeColor="text1"/>
          <w:sz w:val="24"/>
          <w:szCs w:val="24"/>
          <w:rtl/>
          <w:lang w:bidi="fa-IR"/>
        </w:rPr>
        <w:t xml:space="preserve"> </w:t>
      </w:r>
      <w:r w:rsidR="00A7588C" w:rsidRPr="00226DB1">
        <w:rPr>
          <w:rFonts w:ascii="Times New Roman" w:eastAsia="B Lotus" w:hAnsi="Times New Roman" w:cs="B Lotus" w:hint="cs"/>
          <w:color w:val="000000" w:themeColor="text1"/>
          <w:sz w:val="24"/>
          <w:szCs w:val="24"/>
          <w:rtl/>
          <w:lang w:bidi="fa-IR"/>
        </w:rPr>
        <w:t>کردند</w:t>
      </w:r>
      <w:r w:rsidR="00A7588C" w:rsidRPr="00226DB1">
        <w:rPr>
          <w:rFonts w:ascii="Times New Roman" w:eastAsia="B Lotus" w:hAnsi="Times New Roman" w:cs="B Lotus"/>
          <w:color w:val="000000" w:themeColor="text1"/>
          <w:sz w:val="24"/>
          <w:szCs w:val="24"/>
          <w:rtl/>
          <w:lang w:bidi="fa-IR"/>
        </w:rPr>
        <w:t>.</w:t>
      </w:r>
      <w:r w:rsidR="00A7588C" w:rsidRPr="00226DB1">
        <w:rPr>
          <w:rFonts w:ascii="Times New Roman" w:eastAsia="B Lotus" w:hAnsi="Times New Roman" w:cs="B Lotus" w:hint="c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مشاهده</w:t>
      </w:r>
      <w:r w:rsidR="00D169B6" w:rsidRPr="00226DB1">
        <w:rPr>
          <w:rFonts w:ascii="Times New Roman" w:eastAsia="B Lotus" w:hAnsi="Times New Roman" w:cs="B Lotus"/>
          <w:color w:val="000000" w:themeColor="text1"/>
          <w:sz w:val="24"/>
          <w:szCs w:val="24"/>
          <w:rtl/>
          <w:lang w:bidi="fa-IR"/>
        </w:rPr>
        <w:t xml:space="preserve"> </w:t>
      </w:r>
      <w:r w:rsidR="002D126F" w:rsidRPr="00226DB1">
        <w:rPr>
          <w:rFonts w:ascii="Times New Roman" w:eastAsia="B Lotus" w:hAnsi="Times New Roman" w:cs="B Lotus" w:hint="cs"/>
          <w:color w:val="000000" w:themeColor="text1"/>
          <w:sz w:val="24"/>
          <w:szCs w:val="24"/>
          <w:rtl/>
          <w:lang w:bidi="fa-IR"/>
        </w:rPr>
        <w:t>شد</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که</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کاهش</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زاویه</w:t>
      </w:r>
      <w:r w:rsidR="00D169B6" w:rsidRPr="00226DB1">
        <w:rPr>
          <w:rFonts w:ascii="Times New Roman" w:eastAsia="B Lotus" w:hAnsi="Times New Roman" w:cs="B Lotus"/>
          <w:color w:val="000000" w:themeColor="text1"/>
          <w:sz w:val="24"/>
          <w:szCs w:val="24"/>
          <w:rtl/>
          <w:lang w:bidi="fa-IR"/>
        </w:rPr>
        <w:t xml:space="preserve"> </w:t>
      </w:r>
      <w:r w:rsidR="002A5FCA" w:rsidRPr="00226DB1">
        <w:rPr>
          <w:rFonts w:ascii="Times New Roman" w:eastAsia="B Lotus" w:hAnsi="Times New Roman" w:cs="B Lotus" w:hint="cs"/>
          <w:color w:val="000000" w:themeColor="text1"/>
          <w:sz w:val="24"/>
          <w:szCs w:val="24"/>
          <w:rtl/>
          <w:lang w:bidi="fa-IR"/>
        </w:rPr>
        <w:t>رأس</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پوسته</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و</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همچنین</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افزایش</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فاصله</w:t>
      </w:r>
      <w:r w:rsidR="00A7588C" w:rsidRPr="00226DB1">
        <w:rPr>
          <w:rFonts w:ascii="Times New Roman" w:eastAsia="B Lotus" w:hAnsi="Times New Roman" w:cs="B Lotus" w:hint="cs"/>
          <w:color w:val="000000" w:themeColor="text1"/>
          <w:sz w:val="24"/>
          <w:szCs w:val="24"/>
          <w:rtl/>
          <w:lang w:bidi="fa-IR"/>
        </w:rPr>
        <w:t xml:space="preserve"> از</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لبه</w:t>
      </w:r>
      <w:r w:rsidR="00A7588C" w:rsidRPr="00226DB1">
        <w:rPr>
          <w:rFonts w:ascii="Times New Roman" w:eastAsia="B Lotus" w:hAnsi="Times New Roman" w:cs="B Lotus" w:hint="cs"/>
          <w:color w:val="000000" w:themeColor="text1"/>
          <w:sz w:val="24"/>
          <w:szCs w:val="24"/>
          <w:rtl/>
          <w:lang w:bidi="fa-IR"/>
        </w:rPr>
        <w:t xml:space="preserve"> شیب</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می</w:t>
      </w:r>
      <w:r w:rsidR="00A7588C" w:rsidRPr="00226DB1">
        <w:rPr>
          <w:rFonts w:ascii="Times New Roman" w:eastAsia="B Lotus" w:hAnsi="Times New Roman" w:cs="B Lotus"/>
          <w:color w:val="000000" w:themeColor="text1"/>
          <w:sz w:val="24"/>
          <w:szCs w:val="24"/>
          <w:rtl/>
          <w:lang w:bidi="fa-IR"/>
        </w:rPr>
        <w:softHyphen/>
      </w:r>
      <w:r w:rsidR="00D169B6" w:rsidRPr="00226DB1">
        <w:rPr>
          <w:rFonts w:ascii="Times New Roman" w:eastAsia="B Lotus" w:hAnsi="Times New Roman" w:cs="B Lotus" w:hint="cs"/>
          <w:color w:val="000000" w:themeColor="text1"/>
          <w:sz w:val="24"/>
          <w:szCs w:val="24"/>
          <w:rtl/>
          <w:lang w:bidi="fa-IR"/>
        </w:rPr>
        <w:t>تواند</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به</w:t>
      </w:r>
      <w:r w:rsidR="00D169B6" w:rsidRPr="00226DB1">
        <w:rPr>
          <w:rFonts w:ascii="Times New Roman" w:eastAsia="B Lotus" w:hAnsi="Times New Roman" w:cs="B Lotus"/>
          <w:color w:val="000000" w:themeColor="text1"/>
          <w:sz w:val="24"/>
          <w:szCs w:val="24"/>
          <w:rtl/>
          <w:lang w:bidi="fa-IR"/>
        </w:rPr>
        <w:t xml:space="preserve"> </w:t>
      </w:r>
      <w:r w:rsidR="00797E87">
        <w:rPr>
          <w:rFonts w:ascii="Times New Roman" w:eastAsia="B Lotus" w:hAnsi="Times New Roman" w:cs="B Lotus" w:hint="cs"/>
          <w:color w:val="000000" w:themeColor="text1"/>
          <w:sz w:val="24"/>
          <w:szCs w:val="24"/>
          <w:rtl/>
          <w:lang w:bidi="fa-IR"/>
        </w:rPr>
        <w:t>شکل</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قابل</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توجهی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ظرفیت</w:t>
      </w:r>
      <w:r w:rsidR="00D169B6" w:rsidRPr="00226DB1">
        <w:rPr>
          <w:rFonts w:ascii="Times New Roman" w:eastAsia="B Lotus" w:hAnsi="Times New Roman" w:cs="B Lotus"/>
          <w:color w:val="000000" w:themeColor="text1"/>
          <w:sz w:val="24"/>
          <w:szCs w:val="24"/>
          <w:rtl/>
          <w:lang w:bidi="fa-IR"/>
        </w:rPr>
        <w:t xml:space="preserve"> </w:t>
      </w:r>
      <w:r w:rsidR="002D126F" w:rsidRPr="00226DB1">
        <w:rPr>
          <w:rFonts w:ascii="Times New Roman" w:eastAsia="B Lotus" w:hAnsi="Times New Roman" w:cs="B Lotus" w:hint="cs"/>
          <w:color w:val="000000" w:themeColor="text1"/>
          <w:sz w:val="24"/>
          <w:szCs w:val="24"/>
          <w:rtl/>
          <w:lang w:bidi="fa-IR"/>
        </w:rPr>
        <w:t>ب</w:t>
      </w:r>
      <w:r w:rsidR="00B309EC" w:rsidRPr="00226DB1">
        <w:rPr>
          <w:rFonts w:ascii="Times New Roman" w:eastAsia="B Lotus" w:hAnsi="Times New Roman" w:cs="B Lotus" w:hint="cs"/>
          <w:color w:val="000000" w:themeColor="text1"/>
          <w:sz w:val="24"/>
          <w:szCs w:val="24"/>
          <w:rtl/>
          <w:lang w:bidi="fa-IR"/>
        </w:rPr>
        <w:t>اربری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را</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بهبود</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بخشد</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با</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این</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حال،</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با</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افزایش</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فاصله</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لبه،</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اثر</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زاویه</w:t>
      </w:r>
      <w:r w:rsidR="00D169B6" w:rsidRPr="00226DB1">
        <w:rPr>
          <w:rFonts w:ascii="Times New Roman" w:eastAsia="B Lotus" w:hAnsi="Times New Roman" w:cs="B Lotus"/>
          <w:color w:val="000000" w:themeColor="text1"/>
          <w:sz w:val="24"/>
          <w:szCs w:val="24"/>
          <w:rtl/>
          <w:lang w:bidi="fa-IR"/>
        </w:rPr>
        <w:t xml:space="preserve"> </w:t>
      </w:r>
      <w:r w:rsidR="002A5FCA" w:rsidRPr="00226DB1">
        <w:rPr>
          <w:rFonts w:ascii="Times New Roman" w:eastAsia="B Lotus" w:hAnsi="Times New Roman" w:cs="B Lotus" w:hint="cs"/>
          <w:color w:val="000000" w:themeColor="text1"/>
          <w:sz w:val="24"/>
          <w:szCs w:val="24"/>
          <w:rtl/>
          <w:lang w:bidi="fa-IR"/>
        </w:rPr>
        <w:t>رأس</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بر</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ظرفیت</w:t>
      </w:r>
      <w:r w:rsidR="00D169B6" w:rsidRPr="00226DB1">
        <w:rPr>
          <w:rFonts w:ascii="Times New Roman" w:eastAsia="B Lotus" w:hAnsi="Times New Roman" w:cs="B Lotus"/>
          <w:color w:val="000000" w:themeColor="text1"/>
          <w:sz w:val="24"/>
          <w:szCs w:val="24"/>
          <w:rtl/>
          <w:lang w:bidi="fa-IR"/>
        </w:rPr>
        <w:t xml:space="preserve"> </w:t>
      </w:r>
      <w:r w:rsidR="00A7588C" w:rsidRPr="00226DB1">
        <w:rPr>
          <w:rFonts w:ascii="Times New Roman" w:eastAsia="B Lotus" w:hAnsi="Times New Roman" w:cs="B Lotus" w:hint="cs"/>
          <w:color w:val="000000" w:themeColor="text1"/>
          <w:sz w:val="24"/>
          <w:szCs w:val="24"/>
          <w:rtl/>
          <w:lang w:bidi="fa-IR"/>
        </w:rPr>
        <w:t>باربری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کاهش</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می</w:t>
      </w:r>
      <w:r w:rsidR="00A7588C" w:rsidRPr="00226DB1">
        <w:rPr>
          <w:rFonts w:ascii="Times New Roman" w:eastAsia="B Lotus" w:hAnsi="Times New Roman" w:cs="B Lotus"/>
          <w:color w:val="000000" w:themeColor="text1"/>
          <w:sz w:val="24"/>
          <w:szCs w:val="24"/>
          <w:rtl/>
          <w:lang w:bidi="fa-IR"/>
        </w:rPr>
        <w:softHyphen/>
      </w:r>
      <w:r w:rsidR="00D169B6" w:rsidRPr="00226DB1">
        <w:rPr>
          <w:rFonts w:ascii="Times New Roman" w:eastAsia="B Lotus" w:hAnsi="Times New Roman" w:cs="B Lotus" w:hint="cs"/>
          <w:color w:val="000000" w:themeColor="text1"/>
          <w:sz w:val="24"/>
          <w:szCs w:val="24"/>
          <w:rtl/>
          <w:lang w:bidi="fa-IR"/>
        </w:rPr>
        <w:t>یابد</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همچنین</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مشخص</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شد</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که</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با</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افزایش</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فاصله</w:t>
      </w:r>
      <w:r w:rsidR="00A7588C" w:rsidRPr="00226DB1">
        <w:rPr>
          <w:rFonts w:ascii="Times New Roman" w:eastAsia="B Lotus" w:hAnsi="Times New Roman" w:cs="B Lotus" w:hint="cs"/>
          <w:color w:val="000000" w:themeColor="text1"/>
          <w:sz w:val="24"/>
          <w:szCs w:val="24"/>
          <w:rtl/>
          <w:lang w:bidi="fa-IR"/>
        </w:rPr>
        <w:t xml:space="preserve"> از</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لبه</w:t>
      </w:r>
      <w:r w:rsidR="00A7588C" w:rsidRPr="00226DB1">
        <w:rPr>
          <w:rFonts w:ascii="Times New Roman" w:eastAsia="B Lotus" w:hAnsi="Times New Roman" w:cs="B Lotus" w:hint="cs"/>
          <w:color w:val="000000" w:themeColor="text1"/>
          <w:sz w:val="24"/>
          <w:szCs w:val="24"/>
          <w:rtl/>
          <w:lang w:bidi="fa-IR"/>
        </w:rPr>
        <w:t xml:space="preserve"> شیب</w:t>
      </w:r>
      <w:r w:rsidR="00AB3866" w:rsidRPr="00226DB1">
        <w:rPr>
          <w:rFonts w:ascii="Times New Roman" w:eastAsia="B Lotus" w:hAnsi="Times New Roman" w:cs="B Lotus" w:hint="cs"/>
          <w:color w:val="000000" w:themeColor="text1"/>
          <w:sz w:val="24"/>
          <w:szCs w:val="24"/>
          <w:rtl/>
          <w:lang w:bidi="fa-IR"/>
        </w:rPr>
        <w:t>،</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اثر</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مفید</w:t>
      </w:r>
      <w:r w:rsidR="00D169B6" w:rsidRPr="00226DB1">
        <w:rPr>
          <w:rFonts w:ascii="Times New Roman" w:eastAsia="B Lotus" w:hAnsi="Times New Roman" w:cs="B Lotus"/>
          <w:color w:val="000000" w:themeColor="text1"/>
          <w:sz w:val="24"/>
          <w:szCs w:val="24"/>
          <w:rtl/>
          <w:lang w:bidi="fa-IR"/>
        </w:rPr>
        <w:t xml:space="preserve"> </w:t>
      </w:r>
      <w:r w:rsidR="00A7588C" w:rsidRPr="00226DB1">
        <w:rPr>
          <w:rFonts w:ascii="Times New Roman" w:eastAsia="B Lotus" w:hAnsi="Times New Roman" w:cs="B Lotus" w:hint="cs"/>
          <w:color w:val="000000" w:themeColor="text1"/>
          <w:sz w:val="24"/>
          <w:szCs w:val="24"/>
          <w:rtl/>
          <w:lang w:bidi="fa-IR"/>
        </w:rPr>
        <w:t>مسلح</w:t>
      </w:r>
      <w:r w:rsidR="00A7588C" w:rsidRPr="00226DB1">
        <w:rPr>
          <w:rFonts w:ascii="Times New Roman" w:eastAsia="B Lotus" w:hAnsi="Times New Roman" w:cs="B Lotus"/>
          <w:color w:val="000000" w:themeColor="text1"/>
          <w:sz w:val="24"/>
          <w:szCs w:val="24"/>
          <w:rtl/>
          <w:lang w:bidi="fa-IR"/>
        </w:rPr>
        <w:softHyphen/>
      </w:r>
      <w:r w:rsidR="00A7588C" w:rsidRPr="00226DB1">
        <w:rPr>
          <w:rFonts w:ascii="Times New Roman" w:eastAsia="B Lotus" w:hAnsi="Times New Roman" w:cs="B Lotus" w:hint="cs"/>
          <w:color w:val="000000" w:themeColor="text1"/>
          <w:sz w:val="24"/>
          <w:szCs w:val="24"/>
          <w:rtl/>
          <w:lang w:bidi="fa-IR"/>
        </w:rPr>
        <w:t>سازی خاک</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بر</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ظرفیت</w:t>
      </w:r>
      <w:r w:rsidR="00D169B6" w:rsidRPr="00226DB1">
        <w:rPr>
          <w:rFonts w:ascii="Times New Roman" w:eastAsia="B Lotus" w:hAnsi="Times New Roman" w:cs="B Lotus"/>
          <w:color w:val="000000" w:themeColor="text1"/>
          <w:sz w:val="24"/>
          <w:szCs w:val="24"/>
          <w:rtl/>
          <w:lang w:bidi="fa-IR"/>
        </w:rPr>
        <w:t xml:space="preserve"> </w:t>
      </w:r>
      <w:r w:rsidR="00A7588C" w:rsidRPr="00226DB1">
        <w:rPr>
          <w:rFonts w:ascii="Times New Roman" w:eastAsia="B Lotus" w:hAnsi="Times New Roman" w:cs="B Lotus" w:hint="cs"/>
          <w:color w:val="000000" w:themeColor="text1"/>
          <w:sz w:val="24"/>
          <w:szCs w:val="24"/>
          <w:rtl/>
          <w:lang w:bidi="fa-IR"/>
        </w:rPr>
        <w:t>باربری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کاهش</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می</w:t>
      </w:r>
      <w:r w:rsidR="00A7588C" w:rsidRPr="00226DB1">
        <w:rPr>
          <w:rFonts w:ascii="Times New Roman" w:eastAsia="B Lotus" w:hAnsi="Times New Roman" w:cs="B Lotus"/>
          <w:color w:val="000000" w:themeColor="text1"/>
          <w:sz w:val="24"/>
          <w:szCs w:val="24"/>
          <w:rtl/>
          <w:lang w:bidi="fa-IR"/>
        </w:rPr>
        <w:softHyphen/>
      </w:r>
      <w:r w:rsidR="00D169B6" w:rsidRPr="00226DB1">
        <w:rPr>
          <w:rFonts w:ascii="Times New Roman" w:eastAsia="B Lotus" w:hAnsi="Times New Roman" w:cs="B Lotus" w:hint="cs"/>
          <w:color w:val="000000" w:themeColor="text1"/>
          <w:sz w:val="24"/>
          <w:szCs w:val="24"/>
          <w:rtl/>
          <w:lang w:bidi="fa-IR"/>
        </w:rPr>
        <w:t>یابد</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علاوه</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بر</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این،</w:t>
      </w:r>
      <w:r w:rsidR="00D169B6" w:rsidRPr="00226DB1">
        <w:rPr>
          <w:rFonts w:ascii="Times New Roman" w:eastAsia="B Lotus" w:hAnsi="Times New Roman" w:cs="B Lotus"/>
          <w:color w:val="000000" w:themeColor="text1"/>
          <w:sz w:val="24"/>
          <w:szCs w:val="24"/>
          <w:rtl/>
          <w:lang w:bidi="fa-IR"/>
        </w:rPr>
        <w:t xml:space="preserve"> </w:t>
      </w:r>
      <w:r w:rsidR="00AB3866" w:rsidRPr="00226DB1">
        <w:rPr>
          <w:rFonts w:ascii="Times New Roman" w:eastAsia="B Lotus" w:hAnsi="Times New Roman" w:cs="B Lotus" w:hint="cs"/>
          <w:color w:val="000000" w:themeColor="text1"/>
          <w:sz w:val="24"/>
          <w:szCs w:val="24"/>
          <w:rtl/>
          <w:lang w:bidi="fa-IR"/>
        </w:rPr>
        <w:t>نسبت افزایش ظرفیت باربری</w:t>
      </w:r>
      <w:r w:rsidR="00D169B6" w:rsidRPr="00226DB1">
        <w:rPr>
          <w:rFonts w:ascii="Times New Roman" w:eastAsia="B Lotus" w:hAnsi="Times New Roman" w:cs="B Lotus"/>
          <w:color w:val="000000" w:themeColor="text1"/>
          <w:sz w:val="24"/>
          <w:szCs w:val="24"/>
          <w:rtl/>
          <w:lang w:bidi="fa-IR"/>
        </w:rPr>
        <w:t xml:space="preserve"> </w:t>
      </w:r>
      <w:r w:rsidR="00AB3866" w:rsidRPr="00226DB1">
        <w:rPr>
          <w:rFonts w:ascii="Times New Roman" w:eastAsia="B Lotus" w:hAnsi="Times New Roman" w:cs="B Lotus" w:hint="cs"/>
          <w:color w:val="000000" w:themeColor="text1"/>
          <w:sz w:val="24"/>
          <w:szCs w:val="24"/>
          <w:rtl/>
          <w:lang w:bidi="fa-IR"/>
        </w:rPr>
        <w:t>پی</w:t>
      </w:r>
      <w:r w:rsidR="00AB3866" w:rsidRPr="00226DB1">
        <w:rPr>
          <w:rFonts w:ascii="Times New Roman" w:eastAsia="B Lotus" w:hAnsi="Times New Roman" w:cs="B Lotus"/>
          <w:color w:val="000000" w:themeColor="text1"/>
          <w:sz w:val="24"/>
          <w:szCs w:val="24"/>
          <w:rtl/>
          <w:lang w:bidi="fa-IR"/>
        </w:rPr>
        <w:softHyphen/>
      </w:r>
      <w:r w:rsidR="00D169B6" w:rsidRPr="00226DB1">
        <w:rPr>
          <w:rFonts w:ascii="Times New Roman" w:eastAsia="B Lotus" w:hAnsi="Times New Roman" w:cs="B Lotus" w:hint="cs"/>
          <w:color w:val="000000" w:themeColor="text1"/>
          <w:sz w:val="24"/>
          <w:szCs w:val="24"/>
          <w:rtl/>
          <w:lang w:bidi="fa-IR"/>
        </w:rPr>
        <w:t>های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پوسته</w:t>
      </w:r>
      <w:r w:rsidR="00AB3866" w:rsidRPr="00226DB1">
        <w:rPr>
          <w:rFonts w:ascii="Times New Roman" w:eastAsia="B Lotus" w:hAnsi="Times New Roman" w:cs="B Lotus"/>
          <w:color w:val="000000" w:themeColor="text1"/>
          <w:sz w:val="24"/>
          <w:szCs w:val="24"/>
          <w:rtl/>
          <w:lang w:bidi="fa-IR"/>
        </w:rPr>
        <w:softHyphen/>
      </w:r>
      <w:r w:rsidR="00AB3866" w:rsidRPr="00226DB1">
        <w:rPr>
          <w:rFonts w:ascii="Times New Roman" w:eastAsia="B Lotus" w:hAnsi="Times New Roman" w:cs="B Lotus" w:hint="cs"/>
          <w:color w:val="000000" w:themeColor="text1"/>
          <w:sz w:val="24"/>
          <w:szCs w:val="24"/>
          <w:rtl/>
          <w:lang w:bidi="fa-IR"/>
        </w:rPr>
        <w:t>ای</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در</w:t>
      </w:r>
      <w:r w:rsidR="00D169B6" w:rsidRPr="00226DB1">
        <w:rPr>
          <w:rFonts w:ascii="Times New Roman" w:eastAsia="B Lotus" w:hAnsi="Times New Roman" w:cs="B Lotus"/>
          <w:color w:val="000000" w:themeColor="text1"/>
          <w:sz w:val="24"/>
          <w:szCs w:val="24"/>
          <w:rtl/>
          <w:lang w:bidi="fa-IR"/>
        </w:rPr>
        <w:t xml:space="preserve"> </w:t>
      </w:r>
      <w:r w:rsidR="00AB3866" w:rsidRPr="00226DB1">
        <w:rPr>
          <w:rFonts w:ascii="Times New Roman" w:eastAsia="B Lotus" w:hAnsi="Times New Roman" w:cs="B Lotus" w:hint="cs"/>
          <w:color w:val="000000" w:themeColor="text1"/>
          <w:sz w:val="24"/>
          <w:szCs w:val="24"/>
          <w:rtl/>
          <w:lang w:bidi="fa-IR"/>
        </w:rPr>
        <w:t>خاک</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تقویت</w:t>
      </w:r>
      <w:r w:rsidR="00AB3866" w:rsidRPr="00226DB1">
        <w:rPr>
          <w:rFonts w:ascii="Times New Roman" w:eastAsia="B Lotus" w:hAnsi="Times New Roman" w:cs="B Lotus"/>
          <w:color w:val="000000" w:themeColor="text1"/>
          <w:sz w:val="24"/>
          <w:szCs w:val="24"/>
          <w:rtl/>
          <w:lang w:bidi="fa-IR"/>
        </w:rPr>
        <w:softHyphen/>
      </w:r>
      <w:r w:rsidR="00D169B6" w:rsidRPr="00226DB1">
        <w:rPr>
          <w:rFonts w:ascii="Times New Roman" w:eastAsia="B Lotus" w:hAnsi="Times New Roman" w:cs="B Lotus" w:hint="cs"/>
          <w:color w:val="000000" w:themeColor="text1"/>
          <w:sz w:val="24"/>
          <w:szCs w:val="24"/>
          <w:rtl/>
          <w:lang w:bidi="fa-IR"/>
        </w:rPr>
        <w:t>شده</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در</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مقایسه</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با</w:t>
      </w:r>
      <w:r w:rsidR="00D169B6" w:rsidRPr="00226DB1">
        <w:rPr>
          <w:rFonts w:ascii="Times New Roman" w:eastAsia="B Lotus" w:hAnsi="Times New Roman" w:cs="B Lotus"/>
          <w:color w:val="000000" w:themeColor="text1"/>
          <w:sz w:val="24"/>
          <w:szCs w:val="24"/>
          <w:rtl/>
          <w:lang w:bidi="fa-IR"/>
        </w:rPr>
        <w:t xml:space="preserve"> </w:t>
      </w:r>
      <w:r w:rsidR="00D169B6" w:rsidRPr="00226DB1">
        <w:rPr>
          <w:rFonts w:ascii="Times New Roman" w:eastAsia="B Lotus" w:hAnsi="Times New Roman" w:cs="B Lotus" w:hint="cs"/>
          <w:color w:val="000000" w:themeColor="text1"/>
          <w:sz w:val="24"/>
          <w:szCs w:val="24"/>
          <w:rtl/>
          <w:lang w:bidi="fa-IR"/>
        </w:rPr>
        <w:t>وضعیت</w:t>
      </w:r>
      <w:r w:rsidR="00D169B6" w:rsidRPr="00226DB1">
        <w:rPr>
          <w:rFonts w:ascii="Times New Roman" w:eastAsia="B Lotus" w:hAnsi="Times New Roman" w:cs="B Lotus"/>
          <w:color w:val="000000" w:themeColor="text1"/>
          <w:sz w:val="24"/>
          <w:szCs w:val="24"/>
          <w:rtl/>
          <w:lang w:bidi="fa-IR"/>
        </w:rPr>
        <w:t xml:space="preserve"> </w:t>
      </w:r>
      <w:r w:rsidR="00AB3866" w:rsidRPr="00226DB1">
        <w:rPr>
          <w:rFonts w:ascii="Times New Roman" w:eastAsia="B Lotus" w:hAnsi="Times New Roman" w:cs="B Lotus" w:hint="cs"/>
          <w:color w:val="000000" w:themeColor="text1"/>
          <w:sz w:val="24"/>
          <w:szCs w:val="24"/>
          <w:rtl/>
          <w:lang w:bidi="fa-IR"/>
        </w:rPr>
        <w:t>ت</w:t>
      </w:r>
      <w:r w:rsidR="00D169B6" w:rsidRPr="00226DB1">
        <w:rPr>
          <w:rFonts w:ascii="Times New Roman" w:eastAsia="B Lotus" w:hAnsi="Times New Roman" w:cs="B Lotus" w:hint="cs"/>
          <w:color w:val="000000" w:themeColor="text1"/>
          <w:sz w:val="24"/>
          <w:szCs w:val="24"/>
          <w:rtl/>
          <w:lang w:bidi="fa-IR"/>
        </w:rPr>
        <w:t>قویت</w:t>
      </w:r>
      <w:r w:rsidR="00D169B6" w:rsidRPr="00226DB1">
        <w:rPr>
          <w:rFonts w:ascii="Times New Roman" w:eastAsia="B Lotus" w:hAnsi="Times New Roman" w:cs="B Lotus"/>
          <w:color w:val="000000" w:themeColor="text1"/>
          <w:sz w:val="24"/>
          <w:szCs w:val="24"/>
          <w:rtl/>
          <w:lang w:bidi="fa-IR"/>
        </w:rPr>
        <w:t xml:space="preserve"> </w:t>
      </w:r>
      <w:r w:rsidR="00AB3866" w:rsidRPr="00226DB1">
        <w:rPr>
          <w:rFonts w:ascii="Times New Roman" w:eastAsia="B Lotus" w:hAnsi="Times New Roman" w:cs="B Lotus" w:hint="cs"/>
          <w:color w:val="000000" w:themeColor="text1"/>
          <w:sz w:val="24"/>
          <w:szCs w:val="24"/>
          <w:rtl/>
          <w:lang w:bidi="fa-IR"/>
        </w:rPr>
        <w:t>ن</w:t>
      </w:r>
      <w:r w:rsidR="00D169B6" w:rsidRPr="00226DB1">
        <w:rPr>
          <w:rFonts w:ascii="Times New Roman" w:eastAsia="B Lotus" w:hAnsi="Times New Roman" w:cs="B Lotus" w:hint="cs"/>
          <w:color w:val="000000" w:themeColor="text1"/>
          <w:sz w:val="24"/>
          <w:szCs w:val="24"/>
          <w:rtl/>
          <w:lang w:bidi="fa-IR"/>
        </w:rPr>
        <w:t>شده</w:t>
      </w:r>
      <w:r w:rsidR="00D169B6" w:rsidRPr="00226DB1">
        <w:rPr>
          <w:rFonts w:ascii="Times New Roman" w:eastAsia="B Lotus" w:hAnsi="Times New Roman" w:cs="B Lotus"/>
          <w:color w:val="000000" w:themeColor="text1"/>
          <w:sz w:val="24"/>
          <w:szCs w:val="24"/>
          <w:rtl/>
          <w:lang w:bidi="fa-IR"/>
        </w:rPr>
        <w:t xml:space="preserve"> </w:t>
      </w:r>
      <w:r w:rsidR="00AB3866" w:rsidRPr="00226DB1">
        <w:rPr>
          <w:rFonts w:ascii="Times New Roman" w:eastAsia="B Lotus" w:hAnsi="Times New Roman" w:cs="B Lotus" w:hint="cs"/>
          <w:color w:val="000000" w:themeColor="text1"/>
          <w:sz w:val="24"/>
          <w:szCs w:val="24"/>
          <w:rtl/>
          <w:lang w:bidi="fa-IR"/>
        </w:rPr>
        <w:t xml:space="preserve">کمتر است </w:t>
      </w:r>
      <w:r w:rsidR="00AB3866" w:rsidRPr="00226DB1">
        <w:rPr>
          <w:rFonts w:ascii="Times New Roman" w:eastAsia="B Lotus" w:hAnsi="Times New Roman" w:cs="B Lotus"/>
          <w:color w:val="000000" w:themeColor="text1"/>
          <w:sz w:val="20"/>
          <w:szCs w:val="20"/>
          <w:lang w:bidi="fa-IR"/>
        </w:rPr>
        <w:t>[14]</w:t>
      </w:r>
      <w:r w:rsidR="00D169B6" w:rsidRPr="00226DB1">
        <w:rPr>
          <w:rFonts w:ascii="Times New Roman" w:eastAsia="B Lotus" w:hAnsi="Times New Roman" w:cs="B Lotus"/>
          <w:color w:val="000000" w:themeColor="text1"/>
          <w:sz w:val="24"/>
          <w:szCs w:val="24"/>
          <w:rtl/>
          <w:lang w:bidi="fa-IR"/>
        </w:rPr>
        <w:t>.</w:t>
      </w:r>
    </w:p>
    <w:p w14:paraId="74DBF598" w14:textId="2449E2FC" w:rsidR="006A078F" w:rsidRPr="00226DB1" w:rsidRDefault="006D4033" w:rsidP="0069006B">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hint="cs"/>
          <w:color w:val="000000" w:themeColor="text1"/>
          <w:sz w:val="24"/>
          <w:szCs w:val="24"/>
          <w:rtl/>
        </w:rPr>
        <w:t>بررسی تمام پارامترهای موثر بر ظرفیت باربری شالوده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پوسته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ای همچنان از </w:t>
      </w:r>
      <w:r w:rsidR="00067DB7" w:rsidRPr="00226DB1">
        <w:rPr>
          <w:rFonts w:ascii="Times New Roman" w:eastAsia="B Lotus" w:hAnsi="Times New Roman" w:cs="B Lotus" w:hint="cs"/>
          <w:color w:val="000000" w:themeColor="text1"/>
          <w:sz w:val="24"/>
          <w:szCs w:val="24"/>
          <w:rtl/>
        </w:rPr>
        <w:t>گزینه</w:t>
      </w:r>
      <w:r w:rsidR="00067DB7" w:rsidRPr="00226DB1">
        <w:rPr>
          <w:rFonts w:ascii="Times New Roman" w:eastAsia="B Lotus" w:hAnsi="Times New Roman" w:cs="B Lotus"/>
          <w:color w:val="000000" w:themeColor="text1"/>
          <w:sz w:val="24"/>
          <w:szCs w:val="24"/>
          <w:rtl/>
        </w:rPr>
        <w:softHyphen/>
      </w:r>
      <w:r w:rsidR="00067DB7" w:rsidRPr="00226DB1">
        <w:rPr>
          <w:rFonts w:ascii="Times New Roman" w:eastAsia="B Lotus" w:hAnsi="Times New Roman" w:cs="B Lotus" w:hint="cs"/>
          <w:color w:val="000000" w:themeColor="text1"/>
          <w:sz w:val="24"/>
          <w:szCs w:val="24"/>
          <w:rtl/>
        </w:rPr>
        <w:t>های</w:t>
      </w:r>
      <w:r w:rsidRPr="00226DB1">
        <w:rPr>
          <w:rFonts w:ascii="Times New Roman" w:eastAsia="B Lotus" w:hAnsi="Times New Roman" w:cs="B Lotus" w:hint="cs"/>
          <w:color w:val="000000" w:themeColor="text1"/>
          <w:sz w:val="24"/>
          <w:szCs w:val="24"/>
          <w:rtl/>
        </w:rPr>
        <w:t xml:space="preserve"> نیازمند مطالعه است به </w:t>
      </w:r>
      <w:r w:rsidR="00797E87">
        <w:rPr>
          <w:rFonts w:ascii="Times New Roman" w:eastAsia="B Lotus" w:hAnsi="Times New Roman" w:cs="B Lotus" w:hint="cs"/>
          <w:color w:val="000000" w:themeColor="text1"/>
          <w:sz w:val="24"/>
          <w:szCs w:val="24"/>
          <w:rtl/>
        </w:rPr>
        <w:t>شکلی</w:t>
      </w:r>
      <w:r w:rsidRPr="00226DB1">
        <w:rPr>
          <w:rFonts w:ascii="Times New Roman" w:eastAsia="B Lotus" w:hAnsi="Times New Roman" w:cs="B Lotus" w:hint="cs"/>
          <w:color w:val="000000" w:themeColor="text1"/>
          <w:sz w:val="24"/>
          <w:szCs w:val="24"/>
          <w:rtl/>
        </w:rPr>
        <w:t xml:space="preserve"> که هنوز شرایط جامعه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برای</w:t>
      </w:r>
      <w:r w:rsidR="00067DB7" w:rsidRPr="00226DB1">
        <w:rPr>
          <w:rFonts w:ascii="Times New Roman" w:eastAsia="B Lotus" w:hAnsi="Times New Roman" w:cs="B Lotus" w:hint="cs"/>
          <w:color w:val="000000" w:themeColor="text1"/>
          <w:sz w:val="24"/>
          <w:szCs w:val="24"/>
          <w:rtl/>
        </w:rPr>
        <w:t xml:space="preserve"> موارد قابل استفاده از این گروه از پی</w:t>
      </w:r>
      <w:r w:rsidR="00067DB7" w:rsidRPr="00226DB1">
        <w:rPr>
          <w:rFonts w:ascii="Times New Roman" w:eastAsia="B Lotus" w:hAnsi="Times New Roman" w:cs="B Lotus"/>
          <w:color w:val="000000" w:themeColor="text1"/>
          <w:sz w:val="24"/>
          <w:szCs w:val="24"/>
          <w:rtl/>
        </w:rPr>
        <w:softHyphen/>
      </w:r>
      <w:r w:rsidR="00067DB7" w:rsidRPr="00226DB1">
        <w:rPr>
          <w:rFonts w:ascii="Times New Roman" w:eastAsia="B Lotus" w:hAnsi="Times New Roman" w:cs="B Lotus" w:hint="cs"/>
          <w:color w:val="000000" w:themeColor="text1"/>
          <w:sz w:val="24"/>
          <w:szCs w:val="24"/>
          <w:rtl/>
        </w:rPr>
        <w:t xml:space="preserve">ها ارائه نشده است. </w:t>
      </w:r>
      <w:r w:rsidR="006A078F" w:rsidRPr="00226DB1">
        <w:rPr>
          <w:rFonts w:ascii="Times New Roman" w:eastAsia="B Lotus" w:hAnsi="Times New Roman" w:cs="B Lotus" w:hint="cs"/>
          <w:color w:val="000000" w:themeColor="text1"/>
          <w:sz w:val="24"/>
          <w:szCs w:val="24"/>
          <w:rtl/>
        </w:rPr>
        <w:t>دراین مقاله با استفاده از روش</w:t>
      </w:r>
      <w:r w:rsidR="006A078F" w:rsidRPr="00226DB1">
        <w:rPr>
          <w:rFonts w:ascii="Times New Roman" w:eastAsia="B Lotus" w:hAnsi="Times New Roman" w:cs="B Lotus"/>
          <w:color w:val="000000" w:themeColor="text1"/>
          <w:sz w:val="24"/>
          <w:szCs w:val="24"/>
          <w:rtl/>
        </w:rPr>
        <w:softHyphen/>
      </w:r>
      <w:r w:rsidR="006A078F" w:rsidRPr="00226DB1">
        <w:rPr>
          <w:rFonts w:ascii="Times New Roman" w:eastAsia="B Lotus" w:hAnsi="Times New Roman" w:cs="B Lotus" w:hint="cs"/>
          <w:color w:val="000000" w:themeColor="text1"/>
          <w:sz w:val="24"/>
          <w:szCs w:val="24"/>
          <w:rtl/>
        </w:rPr>
        <w:t>های عددی و آزمایشگاهی ظرفیت باربری و شرایط نشست شالوده</w:t>
      </w:r>
      <w:r w:rsidR="006A078F" w:rsidRPr="00226DB1">
        <w:rPr>
          <w:rFonts w:ascii="Times New Roman" w:eastAsia="B Lotus" w:hAnsi="Times New Roman" w:cs="B Lotus"/>
          <w:color w:val="000000" w:themeColor="text1"/>
          <w:sz w:val="24"/>
          <w:szCs w:val="24"/>
          <w:rtl/>
        </w:rPr>
        <w:softHyphen/>
      </w:r>
      <w:r w:rsidR="006A078F" w:rsidRPr="00226DB1">
        <w:rPr>
          <w:rFonts w:ascii="Times New Roman" w:eastAsia="B Lotus" w:hAnsi="Times New Roman" w:cs="B Lotus" w:hint="cs"/>
          <w:color w:val="000000" w:themeColor="text1"/>
          <w:sz w:val="24"/>
          <w:szCs w:val="24"/>
          <w:rtl/>
        </w:rPr>
        <w:t>های پوسته</w:t>
      </w:r>
      <w:r w:rsidR="006A078F" w:rsidRPr="00226DB1">
        <w:rPr>
          <w:rFonts w:ascii="Times New Roman" w:eastAsia="B Lotus" w:hAnsi="Times New Roman" w:cs="B Lotus"/>
          <w:color w:val="000000" w:themeColor="text1"/>
          <w:sz w:val="24"/>
          <w:szCs w:val="24"/>
          <w:rtl/>
        </w:rPr>
        <w:softHyphen/>
      </w:r>
      <w:r w:rsidR="006A078F" w:rsidRPr="00226DB1">
        <w:rPr>
          <w:rFonts w:ascii="Times New Roman" w:eastAsia="B Lotus" w:hAnsi="Times New Roman" w:cs="B Lotus" w:hint="cs"/>
          <w:color w:val="000000" w:themeColor="text1"/>
          <w:sz w:val="24"/>
          <w:szCs w:val="24"/>
          <w:rtl/>
        </w:rPr>
        <w:t>ای مخروطی و هرمی قرارگرفته روی ماسه سست غیر مسلح و مسلح</w:t>
      </w:r>
      <w:r w:rsidR="004E1C28" w:rsidRPr="00226DB1">
        <w:rPr>
          <w:rFonts w:ascii="Times New Roman" w:eastAsia="B Lotus" w:hAnsi="Times New Roman" w:cs="B Lotus"/>
          <w:color w:val="000000" w:themeColor="text1"/>
          <w:sz w:val="24"/>
          <w:szCs w:val="24"/>
        </w:rPr>
        <w:softHyphen/>
      </w:r>
      <w:r w:rsidR="006A078F" w:rsidRPr="00226DB1">
        <w:rPr>
          <w:rFonts w:ascii="Times New Roman" w:eastAsia="B Lotus" w:hAnsi="Times New Roman" w:cs="B Lotus" w:hint="cs"/>
          <w:color w:val="000000" w:themeColor="text1"/>
          <w:sz w:val="24"/>
          <w:szCs w:val="24"/>
          <w:rtl/>
        </w:rPr>
        <w:t>شده با ژئوگرید بررسی شده است. برای تست</w:t>
      </w:r>
      <w:r w:rsidR="006A078F" w:rsidRPr="00226DB1">
        <w:rPr>
          <w:rFonts w:ascii="Times New Roman" w:eastAsia="B Lotus" w:hAnsi="Times New Roman" w:cs="B Lotus"/>
          <w:color w:val="000000" w:themeColor="text1"/>
          <w:sz w:val="24"/>
          <w:szCs w:val="24"/>
          <w:rtl/>
        </w:rPr>
        <w:softHyphen/>
      </w:r>
      <w:r w:rsidR="006A078F" w:rsidRPr="00226DB1">
        <w:rPr>
          <w:rFonts w:ascii="Times New Roman" w:eastAsia="B Lotus" w:hAnsi="Times New Roman" w:cs="B Lotus" w:hint="cs"/>
          <w:color w:val="000000" w:themeColor="text1"/>
          <w:sz w:val="24"/>
          <w:szCs w:val="24"/>
          <w:rtl/>
        </w:rPr>
        <w:t>های آزمایشگاهی، جعبه مدل</w:t>
      </w:r>
      <w:r w:rsidR="006A078F" w:rsidRPr="00226DB1">
        <w:rPr>
          <w:rFonts w:ascii="Times New Roman" w:eastAsia="B Lotus" w:hAnsi="Times New Roman" w:cs="B Lotus"/>
          <w:color w:val="000000" w:themeColor="text1"/>
          <w:sz w:val="24"/>
          <w:szCs w:val="24"/>
          <w:rtl/>
        </w:rPr>
        <w:softHyphen/>
      </w:r>
      <w:r w:rsidR="006A078F" w:rsidRPr="00226DB1">
        <w:rPr>
          <w:rFonts w:ascii="Times New Roman" w:eastAsia="B Lotus" w:hAnsi="Times New Roman" w:cs="B Lotus" w:hint="cs"/>
          <w:color w:val="000000" w:themeColor="text1"/>
          <w:sz w:val="24"/>
          <w:szCs w:val="24"/>
          <w:rtl/>
        </w:rPr>
        <w:t>سازی فیزیکی کوچک مقیاس ساخته شد و 8 گروه مختلف از فونداسی</w:t>
      </w:r>
      <w:r w:rsidR="004E1C28" w:rsidRPr="00226DB1">
        <w:rPr>
          <w:rFonts w:ascii="Times New Roman" w:eastAsia="B Lotus" w:hAnsi="Times New Roman" w:cs="B Lotus" w:hint="cs"/>
          <w:color w:val="000000" w:themeColor="text1"/>
          <w:sz w:val="24"/>
          <w:szCs w:val="24"/>
          <w:rtl/>
        </w:rPr>
        <w:t>ـ</w:t>
      </w:r>
      <w:r w:rsidR="006A078F" w:rsidRPr="00226DB1">
        <w:rPr>
          <w:rFonts w:ascii="Times New Roman" w:eastAsia="B Lotus" w:hAnsi="Times New Roman" w:cs="B Lotus" w:hint="cs"/>
          <w:color w:val="000000" w:themeColor="text1"/>
          <w:sz w:val="24"/>
          <w:szCs w:val="24"/>
          <w:rtl/>
        </w:rPr>
        <w:t>ون</w:t>
      </w:r>
      <w:r w:rsidR="006A078F" w:rsidRPr="00226DB1">
        <w:rPr>
          <w:rFonts w:ascii="Times New Roman" w:eastAsia="B Lotus" w:hAnsi="Times New Roman" w:cs="B Lotus"/>
          <w:color w:val="000000" w:themeColor="text1"/>
          <w:sz w:val="24"/>
          <w:szCs w:val="24"/>
          <w:rtl/>
        </w:rPr>
        <w:softHyphen/>
      </w:r>
      <w:r w:rsidR="006A078F" w:rsidRPr="00226DB1">
        <w:rPr>
          <w:rFonts w:ascii="Times New Roman" w:eastAsia="B Lotus" w:hAnsi="Times New Roman" w:cs="B Lotus" w:hint="cs"/>
          <w:color w:val="000000" w:themeColor="text1"/>
          <w:sz w:val="24"/>
          <w:szCs w:val="24"/>
          <w:rtl/>
        </w:rPr>
        <w:t>ه</w:t>
      </w:r>
      <w:r w:rsidR="004E1C28" w:rsidRPr="00226DB1">
        <w:rPr>
          <w:rFonts w:ascii="Times New Roman" w:eastAsia="B Lotus" w:hAnsi="Times New Roman" w:cs="B Lotus" w:hint="cs"/>
          <w:color w:val="000000" w:themeColor="text1"/>
          <w:sz w:val="24"/>
          <w:szCs w:val="24"/>
          <w:rtl/>
        </w:rPr>
        <w:t>ـ</w:t>
      </w:r>
      <w:r w:rsidR="006A078F" w:rsidRPr="00226DB1">
        <w:rPr>
          <w:rFonts w:ascii="Times New Roman" w:eastAsia="B Lotus" w:hAnsi="Times New Roman" w:cs="B Lotus" w:hint="cs"/>
          <w:color w:val="000000" w:themeColor="text1"/>
          <w:sz w:val="24"/>
          <w:szCs w:val="24"/>
          <w:rtl/>
        </w:rPr>
        <w:t>ای مینیاتوری مورد آزمایش ق</w:t>
      </w:r>
      <w:r w:rsidR="004E1C28" w:rsidRPr="00226DB1">
        <w:rPr>
          <w:rFonts w:ascii="Times New Roman" w:eastAsia="B Lotus" w:hAnsi="Times New Roman" w:cs="B Lotus" w:hint="cs"/>
          <w:color w:val="000000" w:themeColor="text1"/>
          <w:sz w:val="24"/>
          <w:szCs w:val="24"/>
          <w:rtl/>
        </w:rPr>
        <w:t>ـ</w:t>
      </w:r>
      <w:r w:rsidR="006A078F" w:rsidRPr="00226DB1">
        <w:rPr>
          <w:rFonts w:ascii="Times New Roman" w:eastAsia="B Lotus" w:hAnsi="Times New Roman" w:cs="B Lotus" w:hint="cs"/>
          <w:color w:val="000000" w:themeColor="text1"/>
          <w:sz w:val="24"/>
          <w:szCs w:val="24"/>
          <w:rtl/>
        </w:rPr>
        <w:t>رار گرفت. تحلی</w:t>
      </w:r>
      <w:r w:rsidR="004E1C28" w:rsidRPr="00226DB1">
        <w:rPr>
          <w:rFonts w:ascii="Times New Roman" w:eastAsia="B Lotus" w:hAnsi="Times New Roman" w:cs="B Lotus" w:hint="cs"/>
          <w:color w:val="000000" w:themeColor="text1"/>
          <w:sz w:val="24"/>
          <w:szCs w:val="24"/>
          <w:rtl/>
        </w:rPr>
        <w:t>ـ</w:t>
      </w:r>
      <w:r w:rsidR="006A078F" w:rsidRPr="00226DB1">
        <w:rPr>
          <w:rFonts w:ascii="Times New Roman" w:eastAsia="B Lotus" w:hAnsi="Times New Roman" w:cs="B Lotus" w:hint="cs"/>
          <w:color w:val="000000" w:themeColor="text1"/>
          <w:sz w:val="24"/>
          <w:szCs w:val="24"/>
          <w:rtl/>
        </w:rPr>
        <w:t>ل</w:t>
      </w:r>
      <w:r w:rsidR="006A078F" w:rsidRPr="00226DB1">
        <w:rPr>
          <w:rFonts w:ascii="Times New Roman" w:eastAsia="B Lotus" w:hAnsi="Times New Roman" w:cs="B Lotus"/>
          <w:color w:val="000000" w:themeColor="text1"/>
          <w:sz w:val="24"/>
          <w:szCs w:val="24"/>
          <w:rtl/>
        </w:rPr>
        <w:softHyphen/>
      </w:r>
      <w:r w:rsidR="006A078F" w:rsidRPr="00226DB1">
        <w:rPr>
          <w:rFonts w:ascii="Times New Roman" w:eastAsia="B Lotus" w:hAnsi="Times New Roman" w:cs="B Lotus" w:hint="cs"/>
          <w:color w:val="000000" w:themeColor="text1"/>
          <w:sz w:val="24"/>
          <w:szCs w:val="24"/>
          <w:rtl/>
        </w:rPr>
        <w:t>های عددی ب</w:t>
      </w:r>
      <w:r w:rsidR="002B1084" w:rsidRPr="00226DB1">
        <w:rPr>
          <w:rFonts w:ascii="Times New Roman" w:eastAsia="B Lotus" w:hAnsi="Times New Roman" w:cs="B Lotus" w:hint="cs"/>
          <w:color w:val="000000" w:themeColor="text1"/>
          <w:sz w:val="24"/>
          <w:szCs w:val="24"/>
          <w:rtl/>
        </w:rPr>
        <w:t>ا</w:t>
      </w:r>
      <w:r w:rsidR="006A078F" w:rsidRPr="00226DB1">
        <w:rPr>
          <w:rFonts w:ascii="Times New Roman" w:eastAsia="B Lotus" w:hAnsi="Times New Roman" w:cs="B Lotus" w:hint="cs"/>
          <w:color w:val="000000" w:themeColor="text1"/>
          <w:sz w:val="24"/>
          <w:szCs w:val="24"/>
          <w:rtl/>
        </w:rPr>
        <w:t xml:space="preserve"> استفاده روش تحلیل حدی</w:t>
      </w:r>
      <w:r w:rsidR="004E1C28" w:rsidRPr="00226DB1">
        <w:rPr>
          <w:rFonts w:ascii="Times New Roman" w:eastAsia="B Lotus" w:hAnsi="Times New Roman" w:cs="B Lotus" w:hint="cs"/>
          <w:color w:val="000000" w:themeColor="text1"/>
          <w:sz w:val="24"/>
          <w:szCs w:val="24"/>
          <w:rtl/>
        </w:rPr>
        <w:t xml:space="preserve"> المان محدود و به کمک نرم</w:t>
      </w:r>
      <w:r w:rsidR="004E1C28" w:rsidRPr="00226DB1">
        <w:rPr>
          <w:rFonts w:ascii="Times New Roman" w:eastAsia="B Lotus" w:hAnsi="Times New Roman" w:cs="B Lotus"/>
          <w:color w:val="000000" w:themeColor="text1"/>
          <w:sz w:val="24"/>
          <w:szCs w:val="24"/>
          <w:rtl/>
        </w:rPr>
        <w:softHyphen/>
      </w:r>
      <w:r w:rsidR="004E1C28" w:rsidRPr="00226DB1">
        <w:rPr>
          <w:rFonts w:ascii="Times New Roman" w:eastAsia="B Lotus" w:hAnsi="Times New Roman" w:cs="B Lotus" w:hint="cs"/>
          <w:color w:val="000000" w:themeColor="text1"/>
          <w:sz w:val="24"/>
          <w:szCs w:val="24"/>
          <w:rtl/>
        </w:rPr>
        <w:t xml:space="preserve">افزار </w:t>
      </w:r>
      <w:r w:rsidR="004E1C28" w:rsidRPr="00226DB1">
        <w:rPr>
          <w:rFonts w:ascii="Times New Roman" w:eastAsia="B Lotus" w:hAnsi="Times New Roman" w:cs="B Lotus"/>
          <w:color w:val="000000" w:themeColor="text1"/>
          <w:sz w:val="20"/>
          <w:szCs w:val="20"/>
        </w:rPr>
        <w:t>OptumeG3</w:t>
      </w:r>
      <w:r w:rsidR="006A078F" w:rsidRPr="00226DB1">
        <w:rPr>
          <w:rFonts w:ascii="Times New Roman" w:eastAsia="B Lotus" w:hAnsi="Times New Roman" w:cs="B Lotus" w:hint="cs"/>
          <w:color w:val="000000" w:themeColor="text1"/>
          <w:sz w:val="24"/>
          <w:szCs w:val="24"/>
          <w:rtl/>
        </w:rPr>
        <w:t xml:space="preserve"> انجام شد</w:t>
      </w:r>
      <w:r w:rsidR="006A078F" w:rsidRPr="00226DB1">
        <w:rPr>
          <w:rFonts w:ascii="Times New Roman" w:eastAsia="B Lotus" w:hAnsi="Times New Roman" w:cs="B Lotus"/>
          <w:color w:val="000000" w:themeColor="text1"/>
          <w:sz w:val="24"/>
          <w:szCs w:val="24"/>
        </w:rPr>
        <w:t>.</w:t>
      </w:r>
      <w:r w:rsidR="00067DB7" w:rsidRPr="00226DB1">
        <w:rPr>
          <w:rFonts w:ascii="Times New Roman" w:eastAsia="B Lotus" w:hAnsi="Times New Roman" w:cs="B Lotus" w:hint="cs"/>
          <w:color w:val="000000" w:themeColor="text1"/>
          <w:sz w:val="24"/>
          <w:szCs w:val="24"/>
          <w:rtl/>
        </w:rPr>
        <w:t xml:space="preserve"> با توجه به بررسی پارامترهای مختلف موثر بر ظرفیت باربری، تلاش شده </w:t>
      </w:r>
      <w:r w:rsidR="00067DB7" w:rsidRPr="00226DB1">
        <w:rPr>
          <w:rFonts w:ascii="Times New Roman" w:eastAsia="B Lotus" w:hAnsi="Times New Roman" w:cs="B Lotus" w:hint="cs"/>
          <w:color w:val="000000" w:themeColor="text1"/>
          <w:sz w:val="24"/>
          <w:szCs w:val="24"/>
          <w:rtl/>
        </w:rPr>
        <w:t>است نتایج ارائه شده به گونه</w:t>
      </w:r>
      <w:r w:rsidR="00067DB7" w:rsidRPr="00226DB1">
        <w:rPr>
          <w:rFonts w:ascii="Times New Roman" w:eastAsia="B Lotus" w:hAnsi="Times New Roman" w:cs="B Lotus"/>
          <w:color w:val="000000" w:themeColor="text1"/>
          <w:sz w:val="24"/>
          <w:szCs w:val="24"/>
          <w:rtl/>
        </w:rPr>
        <w:softHyphen/>
      </w:r>
      <w:r w:rsidR="00067DB7" w:rsidRPr="00226DB1">
        <w:rPr>
          <w:rFonts w:ascii="Times New Roman" w:eastAsia="B Lotus" w:hAnsi="Times New Roman" w:cs="B Lotus" w:hint="cs"/>
          <w:color w:val="000000" w:themeColor="text1"/>
          <w:sz w:val="24"/>
          <w:szCs w:val="24"/>
          <w:rtl/>
        </w:rPr>
        <w:t>ای باشد که بتوان از آن</w:t>
      </w:r>
      <w:r w:rsidR="00067DB7" w:rsidRPr="00226DB1">
        <w:rPr>
          <w:rFonts w:ascii="Times New Roman" w:eastAsia="B Lotus" w:hAnsi="Times New Roman" w:cs="B Lotus"/>
          <w:color w:val="000000" w:themeColor="text1"/>
          <w:sz w:val="24"/>
          <w:szCs w:val="24"/>
          <w:rtl/>
        </w:rPr>
        <w:softHyphen/>
      </w:r>
      <w:r w:rsidR="00067DB7" w:rsidRPr="00226DB1">
        <w:rPr>
          <w:rFonts w:ascii="Times New Roman" w:eastAsia="B Lotus" w:hAnsi="Times New Roman" w:cs="B Lotus" w:hint="cs"/>
          <w:color w:val="000000" w:themeColor="text1"/>
          <w:sz w:val="24"/>
          <w:szCs w:val="24"/>
          <w:rtl/>
        </w:rPr>
        <w:t>ها به عنوان راهنمایی عمل</w:t>
      </w:r>
      <w:r w:rsidR="00804E0B" w:rsidRPr="00226DB1">
        <w:rPr>
          <w:rFonts w:ascii="Times New Roman" w:eastAsia="B Lotus" w:hAnsi="Times New Roman" w:cs="B Lotus" w:hint="cs"/>
          <w:color w:val="000000" w:themeColor="text1"/>
          <w:sz w:val="24"/>
          <w:szCs w:val="24"/>
          <w:rtl/>
        </w:rPr>
        <w:t>ـ</w:t>
      </w:r>
      <w:r w:rsidR="00067DB7" w:rsidRPr="00226DB1">
        <w:rPr>
          <w:rFonts w:ascii="Times New Roman" w:eastAsia="B Lotus" w:hAnsi="Times New Roman" w:cs="B Lotus" w:hint="cs"/>
          <w:color w:val="000000" w:themeColor="text1"/>
          <w:sz w:val="24"/>
          <w:szCs w:val="24"/>
          <w:rtl/>
        </w:rPr>
        <w:t>ی برای شرایط استفاده از این گروه از فونداسی</w:t>
      </w:r>
      <w:r w:rsidR="00804E0B" w:rsidRPr="00226DB1">
        <w:rPr>
          <w:rFonts w:ascii="Times New Roman" w:eastAsia="B Lotus" w:hAnsi="Times New Roman" w:cs="B Lotus" w:hint="cs"/>
          <w:color w:val="000000" w:themeColor="text1"/>
          <w:sz w:val="24"/>
          <w:szCs w:val="24"/>
          <w:rtl/>
        </w:rPr>
        <w:t>ـ</w:t>
      </w:r>
      <w:r w:rsidR="00067DB7" w:rsidRPr="00226DB1">
        <w:rPr>
          <w:rFonts w:ascii="Times New Roman" w:eastAsia="B Lotus" w:hAnsi="Times New Roman" w:cs="B Lotus" w:hint="cs"/>
          <w:color w:val="000000" w:themeColor="text1"/>
          <w:sz w:val="24"/>
          <w:szCs w:val="24"/>
          <w:rtl/>
        </w:rPr>
        <w:t>ون</w:t>
      </w:r>
      <w:r w:rsidR="00067DB7" w:rsidRPr="00226DB1">
        <w:rPr>
          <w:rFonts w:ascii="Times New Roman" w:eastAsia="B Lotus" w:hAnsi="Times New Roman" w:cs="B Lotus" w:hint="cs"/>
          <w:color w:val="000000" w:themeColor="text1"/>
          <w:sz w:val="24"/>
          <w:szCs w:val="24"/>
          <w:rtl/>
        </w:rPr>
        <w:softHyphen/>
        <w:t>های مدرن استفاده کرد.</w:t>
      </w:r>
    </w:p>
    <w:p w14:paraId="36462877" w14:textId="77777777" w:rsidR="006A078F" w:rsidRPr="0069006B" w:rsidRDefault="006A078F" w:rsidP="0069006B">
      <w:pPr>
        <w:pStyle w:val="Heading1"/>
        <w:spacing w:before="0"/>
        <w:rPr>
          <w:rFonts w:cs="B Zar"/>
          <w:rtl/>
        </w:rPr>
      </w:pPr>
      <w:r w:rsidRPr="0069006B">
        <w:rPr>
          <w:rFonts w:cs="B Zar" w:hint="cs"/>
          <w:rtl/>
        </w:rPr>
        <w:t>2- مطالعات</w:t>
      </w:r>
      <w:r w:rsidRPr="0069006B">
        <w:rPr>
          <w:rFonts w:cs="B Zar"/>
          <w:rtl/>
        </w:rPr>
        <w:t xml:space="preserve"> </w:t>
      </w:r>
      <w:r w:rsidRPr="0069006B">
        <w:rPr>
          <w:rFonts w:cs="B Zar" w:hint="cs"/>
          <w:rtl/>
        </w:rPr>
        <w:t>آزمایشگاهی</w:t>
      </w:r>
    </w:p>
    <w:p w14:paraId="6717F5CF" w14:textId="45F454B5" w:rsidR="00B21C88" w:rsidRPr="00226DB1" w:rsidRDefault="006A078F" w:rsidP="0069006B">
      <w:pPr>
        <w:bidi/>
        <w:spacing w:after="0" w:line="240" w:lineRule="auto"/>
        <w:jc w:val="both"/>
        <w:rPr>
          <w:rFonts w:ascii="Times New Roman" w:eastAsia="B Lotus" w:hAnsi="Times New Roman" w:cs="B Lotus"/>
          <w:b/>
          <w:bCs/>
          <w:color w:val="000000" w:themeColor="text1"/>
          <w:sz w:val="20"/>
          <w:szCs w:val="20"/>
          <w:rtl/>
        </w:rPr>
      </w:pPr>
      <w:r w:rsidRPr="00226DB1">
        <w:rPr>
          <w:rFonts w:ascii="Times New Roman" w:eastAsia="B Lotus" w:hAnsi="Times New Roman" w:cs="B Lotus" w:hint="cs"/>
          <w:color w:val="000000" w:themeColor="text1"/>
          <w:sz w:val="24"/>
          <w:szCs w:val="24"/>
          <w:rtl/>
        </w:rPr>
        <w:t>مروری بر متون فنی نشان داده است که فونداسیون</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پوسته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هرمی و مخروطی، به طور محسوسی، دارای ظرفیت باربری بیشتری نسبت به شالوده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پوسته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ای گنبدی هستند. </w:t>
      </w:r>
      <w:r w:rsidR="00797E87">
        <w:rPr>
          <w:rFonts w:ascii="Times New Roman" w:eastAsia="B Lotus" w:hAnsi="Times New Roman" w:cs="B Lotus" w:hint="cs"/>
          <w:color w:val="000000" w:themeColor="text1"/>
          <w:sz w:val="24"/>
          <w:szCs w:val="24"/>
          <w:rtl/>
        </w:rPr>
        <w:t>پس</w:t>
      </w:r>
      <w:r w:rsidRPr="00226DB1">
        <w:rPr>
          <w:rFonts w:ascii="Times New Roman" w:eastAsia="B Lotus" w:hAnsi="Times New Roman" w:cs="B Lotus" w:hint="cs"/>
          <w:color w:val="000000" w:themeColor="text1"/>
          <w:sz w:val="24"/>
          <w:szCs w:val="24"/>
          <w:rtl/>
        </w:rPr>
        <w:t xml:space="preserve"> این دو گروه شالوده </w:t>
      </w:r>
      <w:r w:rsidR="00797E87">
        <w:rPr>
          <w:rFonts w:ascii="Times New Roman" w:eastAsia="B Lotus" w:hAnsi="Times New Roman" w:cs="B Lotus" w:hint="cs"/>
          <w:color w:val="000000" w:themeColor="text1"/>
          <w:sz w:val="24"/>
          <w:szCs w:val="24"/>
          <w:rtl/>
        </w:rPr>
        <w:t>برای</w:t>
      </w:r>
      <w:r w:rsidRPr="00226DB1">
        <w:rPr>
          <w:rFonts w:ascii="Times New Roman" w:eastAsia="B Lotus" w:hAnsi="Times New Roman" w:cs="B Lotus" w:hint="cs"/>
          <w:color w:val="000000" w:themeColor="text1"/>
          <w:sz w:val="24"/>
          <w:szCs w:val="24"/>
          <w:rtl/>
        </w:rPr>
        <w:t xml:space="preserve"> انجام </w:t>
      </w:r>
      <w:r w:rsidR="00797E87">
        <w:rPr>
          <w:rFonts w:ascii="Times New Roman" w:eastAsia="B Lotus" w:hAnsi="Times New Roman" w:cs="B Lotus" w:hint="cs"/>
          <w:color w:val="000000" w:themeColor="text1"/>
          <w:sz w:val="24"/>
          <w:szCs w:val="24"/>
          <w:rtl/>
        </w:rPr>
        <w:t>آزمایش</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 و مقایسه ظرفیت باربری با پی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مربعی و دایره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انتخاب شدند. بدین منظور، هشت شالوده مختلف با عرض (قطر) برابر با پنج سانتی</w:t>
      </w:r>
      <w:r w:rsidR="00797E87">
        <w:rPr>
          <w:rFonts w:ascii="Times New Roman" w:eastAsia="B Lotus" w:hAnsi="Times New Roman" w:cs="B Lotus" w:hint="eastAsia"/>
          <w:color w:val="000000" w:themeColor="text1"/>
          <w:sz w:val="24"/>
          <w:szCs w:val="24"/>
          <w:rtl/>
        </w:rPr>
        <w:t>‌</w:t>
      </w:r>
      <w:r w:rsidRPr="00226DB1">
        <w:rPr>
          <w:rFonts w:ascii="Times New Roman" w:eastAsia="B Lotus" w:hAnsi="Times New Roman" w:cs="B Lotus" w:hint="cs"/>
          <w:color w:val="000000" w:themeColor="text1"/>
          <w:sz w:val="24"/>
          <w:szCs w:val="24"/>
          <w:rtl/>
        </w:rPr>
        <w:t>متر(</w:t>
      </w:r>
      <w:r w:rsidRPr="00226DB1">
        <w:rPr>
          <w:rFonts w:ascii="Times New Roman" w:eastAsia="B Lotus" w:hAnsi="Times New Roman" w:cs="B Lotus"/>
          <w:color w:val="000000" w:themeColor="text1"/>
          <w:sz w:val="20"/>
          <w:szCs w:val="20"/>
        </w:rPr>
        <w:t>B=5</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0"/>
          <w:szCs w:val="20"/>
        </w:rPr>
        <w:t>cm</w:t>
      </w:r>
      <w:r w:rsidRPr="00226DB1">
        <w:rPr>
          <w:rFonts w:ascii="Times New Roman" w:eastAsia="B Lotus" w:hAnsi="Times New Roman" w:cs="B Lotus" w:hint="cs"/>
          <w:color w:val="000000" w:themeColor="text1"/>
          <w:sz w:val="24"/>
          <w:szCs w:val="24"/>
          <w:rtl/>
        </w:rPr>
        <w:t xml:space="preserve">) و زوایای </w:t>
      </w:r>
      <w:r w:rsidR="002A5FCA" w:rsidRPr="00226DB1">
        <w:rPr>
          <w:rFonts w:ascii="Times New Roman" w:eastAsia="B Lotus" w:hAnsi="Times New Roman" w:cs="B Lotus" w:hint="cs"/>
          <w:color w:val="000000" w:themeColor="text1"/>
          <w:sz w:val="24"/>
          <w:szCs w:val="24"/>
          <w:rtl/>
        </w:rPr>
        <w:t>رأس</w:t>
      </w:r>
      <w:r w:rsidRPr="00226DB1">
        <w:rPr>
          <w:rFonts w:ascii="Times New Roman" w:eastAsia="B Lotus" w:hAnsi="Times New Roman" w:cs="B Lotus" w:hint="cs"/>
          <w:color w:val="000000" w:themeColor="text1"/>
          <w:sz w:val="24"/>
          <w:szCs w:val="24"/>
          <w:rtl/>
        </w:rPr>
        <w:t>(</w:t>
      </w:r>
      <w:r w:rsidRPr="00226DB1">
        <w:rPr>
          <w:rFonts w:ascii="Times New Roman" w:eastAsia="B Lotus" w:hAnsi="Times New Roman" w:cs="B Lotus"/>
          <w:color w:val="000000" w:themeColor="text1"/>
          <w:sz w:val="20"/>
          <w:szCs w:val="20"/>
        </w:rPr>
        <w:t>α</w:t>
      </w:r>
      <w:r w:rsidRPr="00226DB1">
        <w:rPr>
          <w:rFonts w:ascii="Times New Roman" w:eastAsia="B Lotus" w:hAnsi="Times New Roman" w:cs="B Lotus" w:hint="cs"/>
          <w:color w:val="000000" w:themeColor="text1"/>
          <w:sz w:val="24"/>
          <w:szCs w:val="24"/>
          <w:rtl/>
        </w:rPr>
        <w:t>)</w:t>
      </w:r>
      <w:r w:rsidRPr="00226DB1">
        <w:rPr>
          <w:rFonts w:ascii="Times New Roman" w:eastAsia="B Lotus" w:hAnsi="Times New Roman" w:cs="B Lotus" w:hint="cs"/>
          <w:color w:val="000000" w:themeColor="text1"/>
          <w:sz w:val="24"/>
          <w:szCs w:val="24"/>
        </w:rPr>
        <w:t xml:space="preserve"> </w:t>
      </w:r>
      <w:r w:rsidRPr="00226DB1">
        <w:rPr>
          <w:rFonts w:ascii="Times New Roman" w:eastAsia="B Lotus" w:hAnsi="Times New Roman" w:cs="B Lotus" w:hint="cs"/>
          <w:color w:val="000000" w:themeColor="text1"/>
          <w:sz w:val="24"/>
          <w:szCs w:val="24"/>
          <w:rtl/>
        </w:rPr>
        <w:t xml:space="preserve">برابر با </w:t>
      </w:r>
      <w:r w:rsidR="00BF5DE1" w:rsidRPr="00226DB1">
        <w:rPr>
          <w:rFonts w:ascii="Cambria" w:hAnsi="Cambria" w:cs="Cambria" w:hint="cs"/>
          <w:sz w:val="20"/>
          <w:szCs w:val="20"/>
          <w:rtl/>
          <w:lang w:bidi="fa-IR"/>
        </w:rPr>
        <w:t>°</w:t>
      </w:r>
      <w:r w:rsidRPr="00226DB1">
        <w:rPr>
          <w:rFonts w:ascii="Times New Roman" w:eastAsia="B Lotus" w:hAnsi="Times New Roman" w:cs="B Lotus" w:hint="cs"/>
          <w:color w:val="000000" w:themeColor="text1"/>
          <w:sz w:val="24"/>
          <w:szCs w:val="24"/>
          <w:rtl/>
        </w:rPr>
        <w:t xml:space="preserve">60، </w:t>
      </w:r>
      <w:r w:rsidR="00BF5DE1" w:rsidRPr="00226DB1">
        <w:rPr>
          <w:rFonts w:ascii="Cambria" w:hAnsi="Cambria" w:cs="Cambria" w:hint="cs"/>
          <w:sz w:val="20"/>
          <w:szCs w:val="20"/>
          <w:rtl/>
          <w:lang w:bidi="fa-IR"/>
        </w:rPr>
        <w:t>°</w:t>
      </w:r>
      <w:r w:rsidRPr="00226DB1">
        <w:rPr>
          <w:rFonts w:ascii="Times New Roman" w:eastAsia="B Lotus" w:hAnsi="Times New Roman" w:cs="B Lotus" w:hint="cs"/>
          <w:color w:val="000000" w:themeColor="text1"/>
          <w:sz w:val="24"/>
          <w:szCs w:val="24"/>
          <w:rtl/>
        </w:rPr>
        <w:t xml:space="preserve">90، </w:t>
      </w:r>
      <w:r w:rsidR="00BF5DE1" w:rsidRPr="00226DB1">
        <w:rPr>
          <w:rFonts w:ascii="Cambria" w:hAnsi="Cambria" w:cs="Cambria" w:hint="cs"/>
          <w:sz w:val="20"/>
          <w:szCs w:val="20"/>
          <w:rtl/>
          <w:lang w:bidi="fa-IR"/>
        </w:rPr>
        <w:t>°</w:t>
      </w:r>
      <w:r w:rsidRPr="00226DB1">
        <w:rPr>
          <w:rFonts w:ascii="Times New Roman" w:eastAsia="B Lotus" w:hAnsi="Times New Roman" w:cs="B Lotus" w:hint="cs"/>
          <w:color w:val="000000" w:themeColor="text1"/>
          <w:sz w:val="24"/>
          <w:szCs w:val="24"/>
          <w:rtl/>
        </w:rPr>
        <w:t xml:space="preserve">120، </w:t>
      </w:r>
      <w:r w:rsidR="00BF5DE1" w:rsidRPr="00226DB1">
        <w:rPr>
          <w:rFonts w:ascii="Cambria" w:hAnsi="Cambria" w:cs="Cambria" w:hint="cs"/>
          <w:sz w:val="20"/>
          <w:szCs w:val="20"/>
          <w:rtl/>
          <w:lang w:bidi="fa-IR"/>
        </w:rPr>
        <w:t>°</w:t>
      </w:r>
      <w:r w:rsidRPr="00226DB1">
        <w:rPr>
          <w:rFonts w:ascii="Times New Roman" w:eastAsia="B Lotus" w:hAnsi="Times New Roman" w:cs="B Lotus" w:hint="cs"/>
          <w:color w:val="000000" w:themeColor="text1"/>
          <w:sz w:val="24"/>
          <w:szCs w:val="24"/>
          <w:rtl/>
        </w:rPr>
        <w:t>180 (شالوده</w:t>
      </w:r>
      <w:r w:rsidRPr="00226DB1">
        <w:rPr>
          <w:rFonts w:ascii="Times New Roman" w:eastAsia="B Lotus" w:hAnsi="Times New Roman" w:cs="B Lotus" w:hint="cs"/>
          <w:color w:val="000000" w:themeColor="text1"/>
          <w:sz w:val="24"/>
          <w:szCs w:val="24"/>
          <w:rtl/>
        </w:rPr>
        <w:softHyphen/>
        <w:t xml:space="preserve">های با زاویه </w:t>
      </w:r>
      <w:r w:rsidR="002A5FCA" w:rsidRPr="00226DB1">
        <w:rPr>
          <w:rFonts w:ascii="Times New Roman" w:eastAsia="B Lotus" w:hAnsi="Times New Roman" w:cs="B Lotus" w:hint="cs"/>
          <w:color w:val="000000" w:themeColor="text1"/>
          <w:sz w:val="24"/>
          <w:szCs w:val="24"/>
          <w:rtl/>
        </w:rPr>
        <w:t>رأس</w:t>
      </w:r>
      <w:r w:rsidRPr="00226DB1">
        <w:rPr>
          <w:rFonts w:ascii="Times New Roman" w:eastAsia="B Lotus" w:hAnsi="Times New Roman" w:cs="B Lotus" w:hint="cs"/>
          <w:color w:val="000000" w:themeColor="text1"/>
          <w:sz w:val="24"/>
          <w:szCs w:val="24"/>
          <w:rtl/>
        </w:rPr>
        <w:t xml:space="preserve"> </w:t>
      </w:r>
      <w:r w:rsidR="00BF5DE1" w:rsidRPr="00226DB1">
        <w:rPr>
          <w:rFonts w:ascii="Cambria" w:hAnsi="Cambria" w:cs="Cambria" w:hint="cs"/>
          <w:sz w:val="20"/>
          <w:szCs w:val="20"/>
          <w:rtl/>
          <w:lang w:bidi="fa-IR"/>
        </w:rPr>
        <w:t>°</w:t>
      </w:r>
      <w:r w:rsidRPr="00226DB1">
        <w:rPr>
          <w:rFonts w:ascii="Times New Roman" w:eastAsia="B Lotus" w:hAnsi="Times New Roman" w:cs="B Lotus" w:hint="cs"/>
          <w:color w:val="000000" w:themeColor="text1"/>
          <w:sz w:val="24"/>
          <w:szCs w:val="24"/>
          <w:rtl/>
        </w:rPr>
        <w:t>180، همان پی</w:t>
      </w:r>
      <w:r w:rsidRPr="00226DB1">
        <w:rPr>
          <w:rFonts w:ascii="Times New Roman" w:eastAsia="B Lotus" w:hAnsi="Times New Roman" w:cs="B Lotus" w:hint="cs"/>
          <w:color w:val="000000" w:themeColor="text1"/>
          <w:sz w:val="24"/>
          <w:szCs w:val="24"/>
          <w:rtl/>
        </w:rPr>
        <w:softHyphen/>
        <w:t xml:space="preserve">های مسطح هستند)، مطابق آنچه در شکل </w:t>
      </w:r>
      <w:r w:rsidR="00797E87">
        <w:rPr>
          <w:rFonts w:ascii="Times New Roman" w:eastAsia="B Lotus" w:hAnsi="Times New Roman" w:cs="B Lotus" w:hint="cs"/>
          <w:color w:val="000000" w:themeColor="text1"/>
          <w:sz w:val="24"/>
          <w:szCs w:val="24"/>
          <w:rtl/>
        </w:rPr>
        <w:t>(1)</w:t>
      </w:r>
      <w:r w:rsidRPr="00226DB1">
        <w:rPr>
          <w:rFonts w:ascii="Times New Roman" w:eastAsia="B Lotus" w:hAnsi="Times New Roman" w:cs="B Lotus" w:hint="cs"/>
          <w:color w:val="000000" w:themeColor="text1"/>
          <w:sz w:val="24"/>
          <w:szCs w:val="24"/>
          <w:rtl/>
        </w:rPr>
        <w:t xml:space="preserve"> نمایش داده شده است، تحت آزمایش قرار گرفت</w:t>
      </w:r>
      <w:r w:rsidRPr="00226DB1">
        <w:rPr>
          <w:rFonts w:ascii="Times New Roman" w:eastAsia="B Lotus" w:hAnsi="Times New Roman" w:cs="B Lotus"/>
          <w:color w:val="000000" w:themeColor="text1"/>
          <w:sz w:val="24"/>
          <w:szCs w:val="24"/>
        </w:rPr>
        <w:t>.</w:t>
      </w:r>
    </w:p>
    <w:p w14:paraId="69515616" w14:textId="77777777" w:rsidR="009413BA" w:rsidRPr="00226DB1" w:rsidRDefault="009413BA" w:rsidP="0069006B">
      <w:pPr>
        <w:bidi/>
        <w:spacing w:after="0" w:line="240" w:lineRule="auto"/>
        <w:jc w:val="center"/>
        <w:rPr>
          <w:rFonts w:ascii="Times New Roman" w:eastAsia="B Lotus" w:hAnsi="Times New Roman" w:cs="B Lotus"/>
          <w:b/>
          <w:bCs/>
          <w:color w:val="000000" w:themeColor="text1"/>
          <w:sz w:val="20"/>
          <w:szCs w:val="20"/>
          <w:rtl/>
        </w:rPr>
      </w:pPr>
    </w:p>
    <w:p w14:paraId="424E3069" w14:textId="00D793E5" w:rsidR="00987243" w:rsidRPr="00226DB1" w:rsidRDefault="00987243" w:rsidP="0069006B">
      <w:pPr>
        <w:bidi/>
        <w:spacing w:after="0" w:line="240" w:lineRule="auto"/>
        <w:jc w:val="center"/>
        <w:rPr>
          <w:rFonts w:ascii="Times New Roman" w:eastAsia="B Lotus" w:hAnsi="Times New Roman" w:cs="B Lotus"/>
          <w:color w:val="000000" w:themeColor="text1"/>
          <w:sz w:val="20"/>
          <w:szCs w:val="20"/>
        </w:rPr>
      </w:pPr>
      <w:r w:rsidRPr="00226DB1">
        <w:rPr>
          <w:rFonts w:ascii="Times New Roman" w:eastAsia="B Lotus" w:hAnsi="Times New Roman" w:cs="B Lotus" w:hint="cs"/>
          <w:b/>
          <w:bCs/>
          <w:color w:val="000000" w:themeColor="text1"/>
          <w:sz w:val="20"/>
          <w:szCs w:val="20"/>
          <w:rtl/>
        </w:rPr>
        <w:t>شكل</w:t>
      </w:r>
      <w:r w:rsidR="009A5533" w:rsidRPr="00226DB1">
        <w:rPr>
          <w:rFonts w:ascii="Times New Roman" w:eastAsia="B Lotus" w:hAnsi="Times New Roman" w:cs="B Lotus" w:hint="cs"/>
          <w:b/>
          <w:bCs/>
          <w:color w:val="000000" w:themeColor="text1"/>
          <w:sz w:val="20"/>
          <w:szCs w:val="20"/>
          <w:rtl/>
        </w:rPr>
        <w:t xml:space="preserve"> </w:t>
      </w:r>
      <w:r w:rsidRPr="00226DB1">
        <w:rPr>
          <w:rFonts w:ascii="Times New Roman" w:eastAsia="B Lotus" w:hAnsi="Times New Roman" w:cs="B Lotus" w:hint="cs"/>
          <w:b/>
          <w:bCs/>
          <w:color w:val="000000" w:themeColor="text1"/>
          <w:sz w:val="20"/>
          <w:szCs w:val="20"/>
          <w:rtl/>
        </w:rPr>
        <w:t>1.</w:t>
      </w:r>
      <w:r w:rsidRPr="00226DB1">
        <w:rPr>
          <w:rFonts w:ascii="Times New Roman" w:eastAsia="B Lotus" w:hAnsi="Times New Roman" w:cs="B Lotus" w:hint="cs"/>
          <w:color w:val="000000" w:themeColor="text1"/>
          <w:sz w:val="20"/>
          <w:szCs w:val="20"/>
          <w:rtl/>
        </w:rPr>
        <w:t xml:space="preserve"> نمای کلی از مدل</w:t>
      </w:r>
      <w:r w:rsidRPr="00226DB1">
        <w:rPr>
          <w:rFonts w:ascii="Times New Roman" w:eastAsia="B Lotus" w:hAnsi="Times New Roman" w:cs="B Lotus"/>
          <w:color w:val="000000" w:themeColor="text1"/>
          <w:sz w:val="20"/>
          <w:szCs w:val="20"/>
          <w:rtl/>
        </w:rPr>
        <w:softHyphen/>
      </w:r>
      <w:r w:rsidRPr="00226DB1">
        <w:rPr>
          <w:rFonts w:ascii="Times New Roman" w:eastAsia="B Lotus" w:hAnsi="Times New Roman" w:cs="B Lotus" w:hint="cs"/>
          <w:color w:val="000000" w:themeColor="text1"/>
          <w:sz w:val="20"/>
          <w:szCs w:val="20"/>
          <w:rtl/>
        </w:rPr>
        <w:t>های فونداسیون</w:t>
      </w:r>
      <w:r w:rsidRPr="00226DB1">
        <w:rPr>
          <w:rFonts w:ascii="Times New Roman" w:eastAsia="B Lotus" w:hAnsi="Times New Roman" w:cs="B Lotus"/>
          <w:color w:val="000000" w:themeColor="text1"/>
          <w:sz w:val="20"/>
          <w:szCs w:val="20"/>
          <w:rtl/>
        </w:rPr>
        <w:softHyphen/>
      </w:r>
      <w:r w:rsidRPr="00226DB1">
        <w:rPr>
          <w:rFonts w:ascii="Times New Roman" w:eastAsia="B Lotus" w:hAnsi="Times New Roman" w:cs="B Lotus" w:hint="cs"/>
          <w:color w:val="000000" w:themeColor="text1"/>
          <w:sz w:val="20"/>
          <w:szCs w:val="20"/>
          <w:rtl/>
        </w:rPr>
        <w:t>ها</w:t>
      </w:r>
    </w:p>
    <w:p w14:paraId="4CA4108C" w14:textId="77777777" w:rsidR="009001C6" w:rsidRPr="00226DB1" w:rsidRDefault="009001C6" w:rsidP="0069006B">
      <w:pPr>
        <w:bidi/>
        <w:spacing w:after="0" w:line="240" w:lineRule="auto"/>
        <w:jc w:val="center"/>
        <w:rPr>
          <w:rFonts w:ascii="Times New Roman" w:eastAsia="B Lotus" w:hAnsi="Times New Roman" w:cs="B Lotus"/>
          <w:color w:val="000000" w:themeColor="text1"/>
          <w:sz w:val="20"/>
          <w:szCs w:val="20"/>
          <w:rtl/>
        </w:rPr>
      </w:pPr>
      <w:r w:rsidRPr="00226DB1">
        <w:rPr>
          <w:rFonts w:cs="B Lotus"/>
          <w:noProof/>
          <w:sz w:val="24"/>
          <w:szCs w:val="24"/>
        </w:rPr>
        <w:drawing>
          <wp:inline distT="0" distB="0" distL="0" distR="0" wp14:anchorId="6D2D1658" wp14:editId="75BF30B7">
            <wp:extent cx="2841730" cy="1512000"/>
            <wp:effectExtent l="0" t="0" r="0" b="0"/>
            <wp:docPr id="5" name="Picture 5" descr="D:\For Submition\02\International Journal of Civil Engineering\Figur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For Submition\02\International Journal of Civil Engineering\Figures\Fig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1730" cy="1512000"/>
                    </a:xfrm>
                    <a:prstGeom prst="rect">
                      <a:avLst/>
                    </a:prstGeom>
                    <a:noFill/>
                    <a:ln>
                      <a:noFill/>
                    </a:ln>
                  </pic:spPr>
                </pic:pic>
              </a:graphicData>
            </a:graphic>
          </wp:inline>
        </w:drawing>
      </w:r>
    </w:p>
    <w:p w14:paraId="4D1BB3FC" w14:textId="77777777" w:rsidR="009001C6" w:rsidRPr="00226DB1" w:rsidRDefault="009001C6" w:rsidP="0069006B">
      <w:pPr>
        <w:bidi/>
        <w:spacing w:after="0" w:line="240" w:lineRule="auto"/>
        <w:jc w:val="center"/>
        <w:rPr>
          <w:rFonts w:asciiTheme="majorBidi" w:eastAsia="B Lotus" w:hAnsiTheme="majorBidi" w:cstheme="majorBidi"/>
          <w:color w:val="000000" w:themeColor="text1"/>
          <w:sz w:val="18"/>
          <w:szCs w:val="18"/>
        </w:rPr>
      </w:pPr>
      <w:r w:rsidRPr="00226DB1">
        <w:rPr>
          <w:rFonts w:asciiTheme="majorBidi" w:hAnsiTheme="majorBidi" w:cstheme="majorBidi"/>
          <w:b/>
          <w:sz w:val="18"/>
          <w:szCs w:val="18"/>
        </w:rPr>
        <w:t>Fig 1.</w:t>
      </w:r>
      <w:r w:rsidRPr="00226DB1">
        <w:rPr>
          <w:rFonts w:asciiTheme="majorBidi" w:hAnsiTheme="majorBidi" w:cstheme="majorBidi"/>
          <w:bCs/>
          <w:sz w:val="18"/>
          <w:szCs w:val="18"/>
        </w:rPr>
        <w:t xml:space="preserve"> General view of foundations models</w:t>
      </w:r>
    </w:p>
    <w:p w14:paraId="0EA4541F" w14:textId="37D29B43" w:rsidR="009413BA" w:rsidRDefault="006A078F" w:rsidP="0069006B">
      <w:pPr>
        <w:bidi/>
        <w:spacing w:after="0" w:line="240" w:lineRule="auto"/>
        <w:ind w:firstLine="284"/>
        <w:jc w:val="both"/>
        <w:rPr>
          <w:rFonts w:ascii="Times New Roman" w:eastAsia="B Lotus" w:hAnsi="Times New Roman" w:cs="B Lotus"/>
          <w:color w:val="000000" w:themeColor="text1"/>
          <w:sz w:val="24"/>
          <w:szCs w:val="24"/>
        </w:rPr>
      </w:pPr>
      <w:r w:rsidRPr="00616F59">
        <w:rPr>
          <w:rFonts w:ascii="Times New Roman" w:eastAsia="B Lotus" w:hAnsi="Times New Roman" w:cs="B Lotus" w:hint="cs"/>
          <w:sz w:val="24"/>
          <w:szCs w:val="24"/>
          <w:rtl/>
        </w:rPr>
        <w:t xml:space="preserve">شکل </w:t>
      </w:r>
      <w:r w:rsidR="00797E87" w:rsidRPr="00616F59">
        <w:rPr>
          <w:rFonts w:ascii="Times New Roman" w:eastAsia="B Lotus" w:hAnsi="Times New Roman" w:cs="B Lotus" w:hint="cs"/>
          <w:sz w:val="24"/>
          <w:szCs w:val="24"/>
          <w:rtl/>
        </w:rPr>
        <w:t>(2)</w:t>
      </w:r>
      <w:r w:rsidRPr="00616F59">
        <w:rPr>
          <w:rFonts w:ascii="Times New Roman" w:eastAsia="B Lotus" w:hAnsi="Times New Roman" w:cs="B Lotus" w:hint="cs"/>
          <w:sz w:val="24"/>
          <w:szCs w:val="24"/>
          <w:rtl/>
        </w:rPr>
        <w:t xml:space="preserve">، تصویری از دستگاه فلزی مدل فیزیکی استفاده شده در این </w:t>
      </w:r>
      <w:r w:rsidR="00797E87" w:rsidRPr="00616F59">
        <w:rPr>
          <w:rFonts w:ascii="Times New Roman" w:eastAsia="B Lotus" w:hAnsi="Times New Roman" w:cs="B Lotus" w:hint="cs"/>
          <w:sz w:val="24"/>
          <w:szCs w:val="24"/>
          <w:rtl/>
        </w:rPr>
        <w:t>پژوهش</w:t>
      </w:r>
      <w:r w:rsidRPr="00616F59">
        <w:rPr>
          <w:rFonts w:ascii="Times New Roman" w:eastAsia="B Lotus" w:hAnsi="Times New Roman" w:cs="B Lotus" w:hint="cs"/>
          <w:sz w:val="24"/>
          <w:szCs w:val="24"/>
          <w:rtl/>
        </w:rPr>
        <w:t xml:space="preserve"> را نش</w:t>
      </w:r>
      <w:r w:rsidR="009001C6" w:rsidRPr="00616F59">
        <w:rPr>
          <w:rFonts w:ascii="Times New Roman" w:eastAsia="B Lotus" w:hAnsi="Times New Roman" w:cs="B Lotus" w:hint="cs"/>
          <w:sz w:val="24"/>
          <w:szCs w:val="24"/>
          <w:rtl/>
        </w:rPr>
        <w:t>ـ</w:t>
      </w:r>
      <w:r w:rsidRPr="00616F59">
        <w:rPr>
          <w:rFonts w:ascii="Times New Roman" w:eastAsia="B Lotus" w:hAnsi="Times New Roman" w:cs="B Lotus" w:hint="cs"/>
          <w:sz w:val="24"/>
          <w:szCs w:val="24"/>
          <w:rtl/>
        </w:rPr>
        <w:t>ان م</w:t>
      </w:r>
      <w:r w:rsidR="009001C6" w:rsidRPr="00616F59">
        <w:rPr>
          <w:rFonts w:ascii="Times New Roman" w:eastAsia="B Lotus" w:hAnsi="Times New Roman" w:cs="B Lotus" w:hint="cs"/>
          <w:sz w:val="24"/>
          <w:szCs w:val="24"/>
          <w:rtl/>
        </w:rPr>
        <w:t>ـ</w:t>
      </w:r>
      <w:r w:rsidRPr="00616F59">
        <w:rPr>
          <w:rFonts w:ascii="Times New Roman" w:eastAsia="B Lotus" w:hAnsi="Times New Roman" w:cs="B Lotus" w:hint="cs"/>
          <w:sz w:val="24"/>
          <w:szCs w:val="24"/>
          <w:rtl/>
        </w:rPr>
        <w:t>ی</w:t>
      </w:r>
      <w:r w:rsidRPr="00616F59">
        <w:rPr>
          <w:rFonts w:ascii="Times New Roman" w:eastAsia="B Lotus" w:hAnsi="Times New Roman" w:cs="B Lotus"/>
          <w:sz w:val="24"/>
          <w:szCs w:val="24"/>
          <w:rtl/>
        </w:rPr>
        <w:softHyphen/>
      </w:r>
      <w:r w:rsidR="009001C6" w:rsidRPr="00616F59">
        <w:rPr>
          <w:rFonts w:ascii="Times New Roman" w:eastAsia="B Lotus" w:hAnsi="Times New Roman" w:cs="B Lotus" w:hint="cs"/>
          <w:sz w:val="24"/>
          <w:szCs w:val="24"/>
          <w:rtl/>
        </w:rPr>
        <w:t>دهد. ابعاد این دستگـاه با کمک مـدل</w:t>
      </w:r>
      <w:r w:rsidR="009001C6" w:rsidRPr="00616F59">
        <w:rPr>
          <w:rFonts w:ascii="Times New Roman" w:eastAsia="B Lotus" w:hAnsi="Times New Roman" w:cs="B Lotus"/>
          <w:sz w:val="24"/>
          <w:szCs w:val="24"/>
          <w:rtl/>
        </w:rPr>
        <w:softHyphen/>
      </w:r>
      <w:r w:rsidR="009001C6" w:rsidRPr="00616F59">
        <w:rPr>
          <w:rFonts w:ascii="Times New Roman" w:eastAsia="B Lotus" w:hAnsi="Times New Roman" w:cs="B Lotus" w:hint="cs"/>
          <w:sz w:val="24"/>
          <w:szCs w:val="24"/>
          <w:rtl/>
        </w:rPr>
        <w:t>س</w:t>
      </w:r>
      <w:r w:rsidRPr="00616F59">
        <w:rPr>
          <w:rFonts w:ascii="Times New Roman" w:eastAsia="B Lotus" w:hAnsi="Times New Roman" w:cs="B Lotus" w:hint="cs"/>
          <w:sz w:val="24"/>
          <w:szCs w:val="24"/>
          <w:rtl/>
        </w:rPr>
        <w:t>ازی</w:t>
      </w:r>
      <w:r w:rsidRPr="00616F59">
        <w:rPr>
          <w:rFonts w:ascii="Times New Roman" w:eastAsia="B Lotus" w:hAnsi="Times New Roman" w:cs="B Lotus"/>
          <w:sz w:val="24"/>
          <w:szCs w:val="24"/>
          <w:rtl/>
        </w:rPr>
        <w:softHyphen/>
      </w:r>
      <w:r w:rsidRPr="00616F59">
        <w:rPr>
          <w:rFonts w:ascii="Times New Roman" w:eastAsia="B Lotus" w:hAnsi="Times New Roman" w:cs="B Lotus" w:hint="cs"/>
          <w:sz w:val="24"/>
          <w:szCs w:val="24"/>
          <w:rtl/>
        </w:rPr>
        <w:t xml:space="preserve">های عددی و بر اساس </w:t>
      </w:r>
      <w:r w:rsidR="00616F59">
        <w:rPr>
          <w:rFonts w:ascii="Times New Roman" w:eastAsia="B Lotus" w:hAnsi="Times New Roman" w:cs="B Lotus" w:hint="cs"/>
          <w:sz w:val="24"/>
          <w:szCs w:val="24"/>
          <w:rtl/>
        </w:rPr>
        <w:t>بیشترین</w:t>
      </w:r>
      <w:r w:rsidRPr="00616F59">
        <w:rPr>
          <w:rFonts w:ascii="Times New Roman" w:eastAsia="B Lotus" w:hAnsi="Times New Roman" w:cs="B Lotus" w:hint="cs"/>
          <w:sz w:val="24"/>
          <w:szCs w:val="24"/>
          <w:rtl/>
        </w:rPr>
        <w:t xml:space="preserve"> </w:t>
      </w:r>
      <w:r w:rsidRPr="00226DB1">
        <w:rPr>
          <w:rFonts w:ascii="Times New Roman" w:eastAsia="B Lotus" w:hAnsi="Times New Roman" w:cs="B Lotus" w:hint="cs"/>
          <w:color w:val="000000" w:themeColor="text1"/>
          <w:sz w:val="24"/>
          <w:szCs w:val="24"/>
          <w:rtl/>
        </w:rPr>
        <w:t xml:space="preserve">بعد لازم </w:t>
      </w:r>
      <w:r w:rsidR="00616F59">
        <w:rPr>
          <w:rFonts w:ascii="Times New Roman" w:eastAsia="B Lotus" w:hAnsi="Times New Roman" w:cs="B Lotus" w:hint="cs"/>
          <w:color w:val="000000" w:themeColor="text1"/>
          <w:sz w:val="24"/>
          <w:szCs w:val="24"/>
          <w:rtl/>
        </w:rPr>
        <w:t>برای</w:t>
      </w:r>
      <w:r w:rsidRPr="00226DB1">
        <w:rPr>
          <w:rFonts w:ascii="Times New Roman" w:eastAsia="B Lotus" w:hAnsi="Times New Roman" w:cs="B Lotus" w:hint="cs"/>
          <w:color w:val="000000" w:themeColor="text1"/>
          <w:sz w:val="24"/>
          <w:szCs w:val="24"/>
          <w:rtl/>
        </w:rPr>
        <w:t xml:space="preserve"> استهلاک تنش</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اعمالی محاسبه شده است. با توجه به نوع خاک ماسه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مورد استفاده، آنالیز ابعادی به منظور تاثیر پارامترهای موثر بر ظرفیت باربری انجام شد.</w:t>
      </w:r>
    </w:p>
    <w:p w14:paraId="6BAF98E6" w14:textId="77777777" w:rsidR="00883646" w:rsidRDefault="00883646" w:rsidP="00883646">
      <w:pPr>
        <w:bidi/>
        <w:spacing w:after="0" w:line="240" w:lineRule="auto"/>
        <w:ind w:firstLine="284"/>
        <w:jc w:val="both"/>
        <w:rPr>
          <w:rFonts w:ascii="Times New Roman" w:eastAsia="B Lotus" w:hAnsi="Times New Roman" w:cs="B Lotus"/>
          <w:color w:val="000000" w:themeColor="text1"/>
          <w:sz w:val="24"/>
          <w:szCs w:val="24"/>
        </w:rPr>
      </w:pPr>
    </w:p>
    <w:p w14:paraId="4A89AD82" w14:textId="77777777" w:rsidR="00883646" w:rsidRDefault="00883646" w:rsidP="00883646">
      <w:pPr>
        <w:bidi/>
        <w:spacing w:after="0" w:line="240" w:lineRule="auto"/>
        <w:ind w:firstLine="284"/>
        <w:jc w:val="both"/>
        <w:rPr>
          <w:rFonts w:ascii="Times New Roman" w:eastAsia="B Lotus" w:hAnsi="Times New Roman" w:cs="B Lotus"/>
          <w:color w:val="000000" w:themeColor="text1"/>
          <w:sz w:val="24"/>
          <w:szCs w:val="24"/>
        </w:rPr>
      </w:pPr>
    </w:p>
    <w:p w14:paraId="1ED23B1B" w14:textId="77777777" w:rsidR="00883646" w:rsidRDefault="00883646" w:rsidP="00883646">
      <w:pPr>
        <w:bidi/>
        <w:spacing w:after="0" w:line="240" w:lineRule="auto"/>
        <w:ind w:firstLine="284"/>
        <w:jc w:val="both"/>
        <w:rPr>
          <w:rFonts w:ascii="Times New Roman" w:eastAsia="B Lotus" w:hAnsi="Times New Roman" w:cs="B Lotus"/>
          <w:color w:val="000000" w:themeColor="text1"/>
          <w:sz w:val="24"/>
          <w:szCs w:val="24"/>
        </w:rPr>
      </w:pPr>
    </w:p>
    <w:p w14:paraId="02323D59" w14:textId="77777777" w:rsidR="00883646" w:rsidRPr="00226DB1" w:rsidRDefault="00883646" w:rsidP="00883646">
      <w:pPr>
        <w:bidi/>
        <w:spacing w:after="0" w:line="240" w:lineRule="auto"/>
        <w:ind w:firstLine="284"/>
        <w:jc w:val="both"/>
        <w:rPr>
          <w:rFonts w:ascii="Times New Roman" w:eastAsia="B Lotus" w:hAnsi="Times New Roman" w:cs="B Lotus"/>
          <w:color w:val="000000" w:themeColor="text1"/>
          <w:sz w:val="24"/>
          <w:szCs w:val="24"/>
          <w:rtl/>
        </w:rPr>
      </w:pPr>
    </w:p>
    <w:p w14:paraId="6CA4D75A" w14:textId="77777777" w:rsidR="009413BA" w:rsidRPr="00226DB1" w:rsidRDefault="009413BA" w:rsidP="0069006B">
      <w:pPr>
        <w:bidi/>
        <w:spacing w:after="0" w:line="240" w:lineRule="auto"/>
        <w:jc w:val="center"/>
        <w:rPr>
          <w:rFonts w:ascii="Times New Roman" w:eastAsia="B Lotus" w:hAnsi="Times New Roman" w:cs="B Lotus"/>
          <w:color w:val="000000" w:themeColor="text1"/>
          <w:sz w:val="20"/>
          <w:szCs w:val="20"/>
          <w:rtl/>
        </w:rPr>
      </w:pPr>
      <w:r w:rsidRPr="00226DB1">
        <w:rPr>
          <w:rFonts w:ascii="Times New Roman" w:eastAsia="B Lotus" w:hAnsi="Times New Roman" w:cs="B Lotus" w:hint="cs"/>
          <w:b/>
          <w:bCs/>
          <w:color w:val="000000" w:themeColor="text1"/>
          <w:sz w:val="20"/>
          <w:szCs w:val="20"/>
          <w:rtl/>
        </w:rPr>
        <w:t>شكل 2.</w:t>
      </w:r>
      <w:r w:rsidRPr="00226DB1">
        <w:rPr>
          <w:rFonts w:ascii="Times New Roman" w:eastAsia="B Lotus" w:hAnsi="Times New Roman" w:cs="B Lotus" w:hint="cs"/>
          <w:color w:val="000000" w:themeColor="text1"/>
          <w:sz w:val="20"/>
          <w:szCs w:val="20"/>
          <w:rtl/>
        </w:rPr>
        <w:t xml:space="preserve"> مجموعه</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انجام</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تست</w:t>
      </w:r>
      <w:r w:rsidRPr="00226DB1">
        <w:rPr>
          <w:rFonts w:ascii="Cambria" w:eastAsia="B Lotus" w:hAnsi="Cambria" w:cs="Cambria"/>
          <w:color w:val="000000" w:themeColor="text1"/>
          <w:sz w:val="20"/>
          <w:szCs w:val="20"/>
          <w:rtl/>
        </w:rPr>
        <w:softHyphen/>
      </w:r>
      <w:r w:rsidRPr="00226DB1">
        <w:rPr>
          <w:rFonts w:ascii="Times New Roman" w:eastAsia="B Lotus" w:hAnsi="Times New Roman" w:cs="B Lotus" w:hint="cs"/>
          <w:color w:val="000000" w:themeColor="text1"/>
          <w:sz w:val="20"/>
          <w:szCs w:val="20"/>
          <w:rtl/>
        </w:rPr>
        <w:t>های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آزمایشگاهی</w:t>
      </w:r>
    </w:p>
    <w:p w14:paraId="0AE6835F" w14:textId="77777777" w:rsidR="009413BA" w:rsidRPr="00226DB1" w:rsidRDefault="009413BA"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lastRenderedPageBreak/>
        <w:drawing>
          <wp:inline distT="0" distB="0" distL="0" distR="0" wp14:anchorId="6E462849" wp14:editId="1F1F2061">
            <wp:extent cx="2559191" cy="1625600"/>
            <wp:effectExtent l="0" t="0" r="0" b="0"/>
            <wp:docPr id="1" name="Picture 1" descr="D:\For Submition\02\International Journal of Civil Engineering\Figur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For Submition\02\International Journal of Civil Engineering\Figures\Fig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1128" cy="1626830"/>
                    </a:xfrm>
                    <a:prstGeom prst="rect">
                      <a:avLst/>
                    </a:prstGeom>
                    <a:noFill/>
                    <a:ln>
                      <a:noFill/>
                    </a:ln>
                  </pic:spPr>
                </pic:pic>
              </a:graphicData>
            </a:graphic>
          </wp:inline>
        </w:drawing>
      </w:r>
    </w:p>
    <w:p w14:paraId="3AD49E51" w14:textId="44B7C02F" w:rsidR="006A078F" w:rsidRPr="00226DB1" w:rsidRDefault="009413BA" w:rsidP="0069006B">
      <w:pPr>
        <w:bidi/>
        <w:spacing w:after="0" w:line="240" w:lineRule="auto"/>
        <w:jc w:val="center"/>
        <w:rPr>
          <w:rFonts w:asciiTheme="majorBidi" w:eastAsia="B Lotus" w:hAnsiTheme="majorBidi" w:cstheme="majorBidi"/>
          <w:color w:val="000000" w:themeColor="text1"/>
          <w:sz w:val="18"/>
          <w:szCs w:val="18"/>
          <w:rtl/>
        </w:rPr>
      </w:pPr>
      <w:r w:rsidRPr="00226DB1">
        <w:rPr>
          <w:rFonts w:asciiTheme="majorBidi" w:hAnsiTheme="majorBidi" w:cstheme="majorBidi"/>
          <w:b/>
          <w:sz w:val="18"/>
          <w:szCs w:val="18"/>
        </w:rPr>
        <w:t>Fig 2.</w:t>
      </w:r>
      <w:r w:rsidRPr="00226DB1">
        <w:rPr>
          <w:rFonts w:asciiTheme="majorBidi" w:hAnsiTheme="majorBidi" w:cstheme="majorBidi"/>
          <w:bCs/>
          <w:sz w:val="18"/>
          <w:szCs w:val="18"/>
        </w:rPr>
        <w:t xml:space="preserve"> Facilities for laboratory tests</w:t>
      </w:r>
    </w:p>
    <w:p w14:paraId="09CA661E" w14:textId="16167CC5" w:rsidR="006A078F" w:rsidRDefault="006A078F" w:rsidP="0069006B">
      <w:pPr>
        <w:bidi/>
        <w:spacing w:after="0" w:line="240" w:lineRule="auto"/>
        <w:ind w:firstLine="284"/>
        <w:jc w:val="both"/>
        <w:rPr>
          <w:rFonts w:ascii="Times New Roman" w:eastAsia="B Lotus" w:hAnsi="Times New Roman" w:cs="B Lotus"/>
          <w:color w:val="000000" w:themeColor="text1"/>
          <w:sz w:val="24"/>
          <w:szCs w:val="24"/>
        </w:rPr>
      </w:pPr>
      <w:r w:rsidRPr="00226DB1">
        <w:rPr>
          <w:rFonts w:ascii="Times New Roman" w:eastAsia="B Lotus" w:hAnsi="Times New Roman" w:cs="B Lotus" w:hint="cs"/>
          <w:color w:val="000000" w:themeColor="text1"/>
          <w:sz w:val="24"/>
          <w:szCs w:val="24"/>
          <w:rtl/>
        </w:rPr>
        <w:t>مقدار هر متغیر بدون بعد در مدل و واقعیت باید یکسان باشد. برای پی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پوسته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در حالتی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که از ژئوگرید استفاده نشود ظرفیت باربری (</w:t>
      </w:r>
      <w:r w:rsidRPr="00226DB1">
        <w:rPr>
          <w:rFonts w:ascii="Times New Roman" w:eastAsia="B Lotus" w:hAnsi="Times New Roman" w:cs="B Lotus"/>
          <w:color w:val="000000" w:themeColor="text1"/>
          <w:sz w:val="20"/>
          <w:szCs w:val="20"/>
        </w:rPr>
        <w:t>q</w:t>
      </w:r>
      <w:r w:rsidRPr="00226DB1">
        <w:rPr>
          <w:rFonts w:ascii="Times New Roman" w:eastAsia="B Lotus" w:hAnsi="Times New Roman" w:cs="B Lotus"/>
          <w:color w:val="000000" w:themeColor="text1"/>
          <w:sz w:val="20"/>
          <w:szCs w:val="20"/>
          <w:vertAlign w:val="subscript"/>
        </w:rPr>
        <w:t>u</w:t>
      </w:r>
      <w:r w:rsidRPr="00226DB1">
        <w:rPr>
          <w:rFonts w:ascii="Times New Roman" w:eastAsia="B Lotus" w:hAnsi="Times New Roman" w:cs="B Lotus" w:hint="cs"/>
          <w:color w:val="000000" w:themeColor="text1"/>
          <w:sz w:val="24"/>
          <w:szCs w:val="24"/>
          <w:rtl/>
        </w:rPr>
        <w:t>) را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توان تابع عرض پی (</w:t>
      </w:r>
      <w:r w:rsidRPr="00226DB1">
        <w:rPr>
          <w:rFonts w:ascii="Times New Roman" w:eastAsia="B Lotus" w:hAnsi="Times New Roman" w:cs="B Lotus"/>
          <w:color w:val="000000" w:themeColor="text1"/>
          <w:sz w:val="20"/>
          <w:szCs w:val="20"/>
        </w:rPr>
        <w:t>B</w:t>
      </w:r>
      <w:r w:rsidRPr="00226DB1">
        <w:rPr>
          <w:rFonts w:ascii="Times New Roman" w:eastAsia="B Lotus" w:hAnsi="Times New Roman" w:cs="B Lotus" w:hint="cs"/>
          <w:color w:val="000000" w:themeColor="text1"/>
          <w:sz w:val="24"/>
          <w:szCs w:val="24"/>
          <w:rtl/>
        </w:rPr>
        <w:t>)، وزن مخصوص خاک (</w:t>
      </w:r>
      <w:r w:rsidRPr="00226DB1">
        <w:rPr>
          <w:rFonts w:asciiTheme="majorBidi" w:eastAsia="B Lotus" w:hAnsiTheme="majorBidi" w:cstheme="majorBidi"/>
          <w:color w:val="000000" w:themeColor="text1"/>
          <w:sz w:val="20"/>
          <w:szCs w:val="20"/>
          <w:rtl/>
        </w:rPr>
        <w:t>γ</w:t>
      </w:r>
      <w:r w:rsidRPr="00226DB1">
        <w:rPr>
          <w:rFonts w:ascii="Times New Roman" w:eastAsia="B Lotus" w:hAnsi="Times New Roman" w:cs="B Lotus" w:hint="cs"/>
          <w:color w:val="000000" w:themeColor="text1"/>
          <w:sz w:val="24"/>
          <w:szCs w:val="24"/>
          <w:rtl/>
        </w:rPr>
        <w:t>)، زاویه اصطکاک خاک (</w:t>
      </w:r>
      <w:r w:rsidRPr="00226DB1">
        <w:rPr>
          <w:rFonts w:asciiTheme="majorBidi" w:eastAsia="B Lotus" w:hAnsiTheme="majorBidi" w:cstheme="majorBidi"/>
          <w:color w:val="000000" w:themeColor="text1"/>
          <w:sz w:val="20"/>
          <w:szCs w:val="20"/>
          <w:rtl/>
        </w:rPr>
        <w:t>φ</w:t>
      </w:r>
      <w:r w:rsidRPr="00226DB1">
        <w:rPr>
          <w:rFonts w:ascii="Times New Roman" w:eastAsia="B Lotus" w:hAnsi="Times New Roman" w:cs="B Lotus" w:hint="cs"/>
          <w:color w:val="000000" w:themeColor="text1"/>
          <w:sz w:val="24"/>
          <w:szCs w:val="24"/>
          <w:rtl/>
        </w:rPr>
        <w:t>)، عمق پی (</w:t>
      </w:r>
      <w:r w:rsidRPr="00226DB1">
        <w:rPr>
          <w:rFonts w:ascii="Times New Roman" w:eastAsia="B Lotus" w:hAnsi="Times New Roman" w:cs="B Lotus"/>
          <w:color w:val="000000" w:themeColor="text1"/>
          <w:sz w:val="20"/>
          <w:szCs w:val="20"/>
        </w:rPr>
        <w:t>D</w:t>
      </w:r>
      <w:r w:rsidRPr="00226DB1">
        <w:rPr>
          <w:rFonts w:ascii="Times New Roman" w:eastAsia="B Lotus" w:hAnsi="Times New Roman" w:cs="B Lotus"/>
          <w:color w:val="000000" w:themeColor="text1"/>
          <w:sz w:val="20"/>
          <w:szCs w:val="20"/>
          <w:vertAlign w:val="subscript"/>
        </w:rPr>
        <w:t>f</w:t>
      </w:r>
      <w:r w:rsidRPr="00226DB1">
        <w:rPr>
          <w:rFonts w:ascii="Times New Roman" w:eastAsia="B Lotus" w:hAnsi="Times New Roman" w:cs="B Lotus" w:hint="cs"/>
          <w:color w:val="000000" w:themeColor="text1"/>
          <w:sz w:val="24"/>
          <w:szCs w:val="24"/>
          <w:rtl/>
        </w:rPr>
        <w:t xml:space="preserve">) و زاویه </w:t>
      </w:r>
      <w:r w:rsidR="002A5FCA" w:rsidRPr="00226DB1">
        <w:rPr>
          <w:rFonts w:ascii="Times New Roman" w:eastAsia="B Lotus" w:hAnsi="Times New Roman" w:cs="B Lotus" w:hint="cs"/>
          <w:color w:val="000000" w:themeColor="text1"/>
          <w:sz w:val="24"/>
          <w:szCs w:val="24"/>
          <w:rtl/>
        </w:rPr>
        <w:t>رأس</w:t>
      </w:r>
      <w:r w:rsidRPr="00226DB1">
        <w:rPr>
          <w:rFonts w:ascii="Times New Roman" w:eastAsia="B Lotus" w:hAnsi="Times New Roman" w:cs="B Lotus" w:hint="cs"/>
          <w:color w:val="000000" w:themeColor="text1"/>
          <w:sz w:val="24"/>
          <w:szCs w:val="24"/>
          <w:rtl/>
        </w:rPr>
        <w:t xml:space="preserve"> پی (</w:t>
      </w:r>
      <w:r w:rsidRPr="00226DB1">
        <w:rPr>
          <w:rFonts w:asciiTheme="majorBidi" w:eastAsia="B Lotus" w:hAnsiTheme="majorBidi" w:cstheme="majorBidi"/>
          <w:color w:val="000000" w:themeColor="text1"/>
          <w:sz w:val="20"/>
          <w:szCs w:val="20"/>
          <w:rtl/>
        </w:rPr>
        <w:t>α</w:t>
      </w:r>
      <w:r w:rsidRPr="00226DB1">
        <w:rPr>
          <w:rFonts w:ascii="Times New Roman" w:eastAsia="B Lotus" w:hAnsi="Times New Roman" w:cs="B Lotus" w:hint="cs"/>
          <w:color w:val="000000" w:themeColor="text1"/>
          <w:sz w:val="24"/>
          <w:szCs w:val="24"/>
          <w:rtl/>
        </w:rPr>
        <w:t xml:space="preserve">) دانست. اگر معادله حاکم بر سیستم </w:t>
      </w:r>
      <w:r w:rsidRPr="00226DB1">
        <w:rPr>
          <w:rFonts w:ascii="Times New Roman" w:eastAsia="B Lotus" w:hAnsi="Times New Roman" w:cs="B Lotus"/>
          <w:color w:val="000000" w:themeColor="text1"/>
          <w:sz w:val="24"/>
          <w:szCs w:val="24"/>
        </w:rPr>
        <w:t>f</w:t>
      </w:r>
      <w:r w:rsidRPr="00226DB1">
        <w:rPr>
          <w:rFonts w:ascii="Times New Roman" w:eastAsia="B Lotus" w:hAnsi="Times New Roman" w:cs="B Lotus" w:hint="cs"/>
          <w:color w:val="000000" w:themeColor="text1"/>
          <w:sz w:val="24"/>
          <w:szCs w:val="24"/>
          <w:rtl/>
        </w:rPr>
        <w:t xml:space="preserve"> باشد.</w:t>
      </w:r>
    </w:p>
    <w:p w14:paraId="77BD4484" w14:textId="77777777" w:rsidR="00320869" w:rsidRPr="00226DB1" w:rsidRDefault="00320869" w:rsidP="00320869">
      <w:pPr>
        <w:bidi/>
        <w:spacing w:after="0" w:line="240" w:lineRule="auto"/>
        <w:ind w:firstLine="284"/>
        <w:jc w:val="both"/>
        <w:rPr>
          <w:rFonts w:ascii="Times New Roman" w:eastAsia="B Lotus" w:hAnsi="Times New Roman" w:cs="B Lotus"/>
          <w:color w:val="000000" w:themeColor="text1"/>
          <w:sz w:val="24"/>
          <w:szCs w:val="24"/>
          <w:rtl/>
        </w:rPr>
      </w:pPr>
    </w:p>
    <w:tbl>
      <w:tblPr>
        <w:bidiVisual/>
        <w:tblW w:w="4909" w:type="pct"/>
        <w:tblLook w:val="0000" w:firstRow="0" w:lastRow="0" w:firstColumn="0" w:lastColumn="0" w:noHBand="0" w:noVBand="0"/>
      </w:tblPr>
      <w:tblGrid>
        <w:gridCol w:w="1263"/>
        <w:gridCol w:w="3215"/>
      </w:tblGrid>
      <w:tr w:rsidR="00320869" w:rsidRPr="00226DB1" w14:paraId="230E33A3" w14:textId="0944351D" w:rsidTr="00320869">
        <w:trPr>
          <w:trHeight w:val="525"/>
        </w:trPr>
        <w:tc>
          <w:tcPr>
            <w:tcW w:w="1410" w:type="pct"/>
            <w:vAlign w:val="center"/>
          </w:tcPr>
          <w:p w14:paraId="34BC3476" w14:textId="77777777" w:rsidR="00320869" w:rsidRPr="00226DB1" w:rsidRDefault="00320869"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1</w:t>
            </w:r>
            <w:r w:rsidRPr="00226DB1">
              <w:rPr>
                <w:rFonts w:cs="B Lotus"/>
                <w:sz w:val="24"/>
                <w:szCs w:val="24"/>
                <w:rtl/>
              </w:rPr>
              <w:t>)</w:t>
            </w:r>
          </w:p>
        </w:tc>
        <w:tc>
          <w:tcPr>
            <w:tcW w:w="3590" w:type="pct"/>
            <w:vAlign w:val="center"/>
          </w:tcPr>
          <w:p w14:paraId="3335691C" w14:textId="77777777" w:rsidR="00320869" w:rsidRPr="00226DB1" w:rsidRDefault="00320869" w:rsidP="0069006B">
            <w:pPr>
              <w:pStyle w:val="Equation"/>
              <w:spacing w:before="0" w:after="0"/>
              <w:ind w:left="127" w:firstLine="284"/>
              <w:jc w:val="center"/>
              <w:rPr>
                <w:rFonts w:cs="B Lotus"/>
                <w:sz w:val="24"/>
                <w:szCs w:val="24"/>
              </w:rPr>
            </w:pPr>
            <m:oMathPara>
              <m:oMath>
                <m:r>
                  <w:rPr>
                    <w:rFonts w:ascii="Cambria Math" w:hAnsi="Cambria Math" w:cs="B Lotus"/>
                    <w:szCs w:val="20"/>
                  </w:rPr>
                  <m:t>f</m:t>
                </m:r>
                <m:d>
                  <m:dPr>
                    <m:ctrlPr>
                      <w:rPr>
                        <w:rFonts w:ascii="Cambria Math" w:hAnsi="Cambria Math" w:cs="B Lotus"/>
                        <w:i/>
                        <w:szCs w:val="20"/>
                      </w:rPr>
                    </m:ctrlPr>
                  </m:dPr>
                  <m:e>
                    <m:sSub>
                      <m:sSubPr>
                        <m:ctrlPr>
                          <w:rPr>
                            <w:rFonts w:ascii="Cambria Math" w:hAnsi="Cambria Math" w:cs="B Lotus"/>
                            <w:i/>
                            <w:szCs w:val="20"/>
                          </w:rPr>
                        </m:ctrlPr>
                      </m:sSubPr>
                      <m:e>
                        <m:r>
                          <w:rPr>
                            <w:rFonts w:ascii="Cambria Math" w:hAnsi="Cambria Math" w:cs="B Lotus"/>
                            <w:szCs w:val="20"/>
                          </w:rPr>
                          <m:t>q</m:t>
                        </m:r>
                      </m:e>
                      <m:sub>
                        <m:r>
                          <w:rPr>
                            <w:rFonts w:ascii="Cambria Math" w:hAnsi="Cambria Math" w:cs="B Lotus"/>
                            <w:szCs w:val="20"/>
                          </w:rPr>
                          <m:t>u</m:t>
                        </m:r>
                      </m:sub>
                    </m:sSub>
                    <m:r>
                      <w:rPr>
                        <w:rFonts w:ascii="Cambria Math" w:hAnsi="Cambria Math" w:cs="B Lotus"/>
                        <w:szCs w:val="20"/>
                      </w:rPr>
                      <m:t>,B,γ,ϕ,</m:t>
                    </m:r>
                    <m:sSub>
                      <m:sSubPr>
                        <m:ctrlPr>
                          <w:rPr>
                            <w:rFonts w:ascii="Cambria Math" w:hAnsi="Cambria Math" w:cs="B Lotus"/>
                            <w:i/>
                            <w:szCs w:val="20"/>
                          </w:rPr>
                        </m:ctrlPr>
                      </m:sSubPr>
                      <m:e>
                        <m:r>
                          <w:rPr>
                            <w:rFonts w:ascii="Cambria Math" w:hAnsi="Cambria Math" w:cs="B Lotus"/>
                            <w:szCs w:val="20"/>
                          </w:rPr>
                          <m:t>D</m:t>
                        </m:r>
                      </m:e>
                      <m:sub>
                        <m:r>
                          <w:rPr>
                            <w:rFonts w:ascii="Cambria Math" w:hAnsi="Cambria Math" w:cs="B Lotus"/>
                            <w:szCs w:val="20"/>
                          </w:rPr>
                          <m:t>f</m:t>
                        </m:r>
                      </m:sub>
                    </m:sSub>
                    <m:r>
                      <w:rPr>
                        <w:rFonts w:ascii="Cambria Math" w:hAnsi="Cambria Math" w:cs="B Lotus"/>
                        <w:szCs w:val="20"/>
                      </w:rPr>
                      <m:t>,α</m:t>
                    </m:r>
                  </m:e>
                </m:d>
                <m:r>
                  <w:rPr>
                    <w:rFonts w:ascii="Cambria Math" w:hAnsi="Cambria Math" w:cs="B Lotus"/>
                    <w:szCs w:val="20"/>
                  </w:rPr>
                  <m:t xml:space="preserve">=0         </m:t>
                </m:r>
              </m:oMath>
            </m:oMathPara>
          </w:p>
        </w:tc>
      </w:tr>
    </w:tbl>
    <w:p w14:paraId="72DFAD3C" w14:textId="77777777"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Pr>
      </w:pPr>
      <w:r w:rsidRPr="00226DB1">
        <w:rPr>
          <w:rFonts w:ascii="Times New Roman" w:eastAsia="B Lotus" w:hAnsi="Times New Roman" w:cs="B Lotus" w:hint="cs"/>
          <w:color w:val="000000" w:themeColor="text1"/>
          <w:sz w:val="24"/>
          <w:szCs w:val="24"/>
          <w:rtl/>
        </w:rPr>
        <w:t>با تبدیل رابطه 1 به تابعی با متغیرهای بدون بعد،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توان نوشت:</w:t>
      </w:r>
    </w:p>
    <w:tbl>
      <w:tblPr>
        <w:bidiVisual/>
        <w:tblW w:w="5000" w:type="pct"/>
        <w:tblLook w:val="0000" w:firstRow="0" w:lastRow="0" w:firstColumn="0" w:lastColumn="0" w:noHBand="0" w:noVBand="0"/>
      </w:tblPr>
      <w:tblGrid>
        <w:gridCol w:w="749"/>
        <w:gridCol w:w="3812"/>
      </w:tblGrid>
      <w:tr w:rsidR="006A078F" w:rsidRPr="00226DB1" w14:paraId="467FF910" w14:textId="77777777" w:rsidTr="006A078F">
        <w:tc>
          <w:tcPr>
            <w:tcW w:w="758" w:type="pct"/>
            <w:vAlign w:val="center"/>
          </w:tcPr>
          <w:p w14:paraId="0A05B968" w14:textId="77777777" w:rsidR="006A078F" w:rsidRPr="00226DB1" w:rsidRDefault="006A078F"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2</w:t>
            </w:r>
            <w:r w:rsidRPr="00226DB1">
              <w:rPr>
                <w:rFonts w:cs="B Lotus"/>
                <w:sz w:val="24"/>
                <w:szCs w:val="24"/>
                <w:rtl/>
              </w:rPr>
              <w:t>)</w:t>
            </w:r>
          </w:p>
        </w:tc>
        <w:tc>
          <w:tcPr>
            <w:tcW w:w="4242" w:type="pct"/>
            <w:vAlign w:val="center"/>
          </w:tcPr>
          <w:p w14:paraId="18A67FC2" w14:textId="77777777" w:rsidR="006A078F" w:rsidRPr="00226DB1" w:rsidRDefault="006A078F" w:rsidP="0069006B">
            <w:pPr>
              <w:pStyle w:val="Equation"/>
              <w:spacing w:before="0" w:after="0"/>
              <w:ind w:left="127" w:firstLine="284"/>
              <w:jc w:val="center"/>
              <w:rPr>
                <w:rFonts w:cs="B Lotus"/>
                <w:sz w:val="24"/>
                <w:szCs w:val="24"/>
              </w:rPr>
            </w:pPr>
            <m:oMathPara>
              <m:oMath>
                <m:r>
                  <w:rPr>
                    <w:rFonts w:ascii="Cambria Math" w:hAnsi="Cambria Math" w:cs="B Lotus"/>
                    <w:szCs w:val="20"/>
                  </w:rPr>
                  <m:t>f</m:t>
                </m:r>
                <m:d>
                  <m:dPr>
                    <m:ctrlPr>
                      <w:rPr>
                        <w:rFonts w:ascii="Cambria Math" w:hAnsi="Cambria Math" w:cs="B Lotus"/>
                        <w:i/>
                        <w:szCs w:val="20"/>
                      </w:rPr>
                    </m:ctrlPr>
                  </m:dPr>
                  <m:e>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q</m:t>
                            </m:r>
                          </m:e>
                          <m:sub>
                            <m:r>
                              <w:rPr>
                                <w:rFonts w:ascii="Cambria Math" w:hAnsi="Cambria Math" w:cs="B Lotus"/>
                                <w:szCs w:val="20"/>
                              </w:rPr>
                              <m:t>u</m:t>
                            </m:r>
                          </m:sub>
                        </m:sSub>
                      </m:num>
                      <m:den>
                        <m:r>
                          <w:rPr>
                            <w:rFonts w:ascii="Cambria Math" w:hAnsi="Cambria Math" w:cs="B Lotus"/>
                            <w:szCs w:val="20"/>
                          </w:rPr>
                          <m:t>Bγ</m:t>
                        </m:r>
                      </m:den>
                    </m:f>
                    <m:r>
                      <w:rPr>
                        <w:rFonts w:ascii="Cambria Math" w:hAnsi="Cambria Math" w:cs="B Lotus"/>
                        <w:szCs w:val="20"/>
                      </w:rPr>
                      <m:t xml:space="preserve">, </m:t>
                    </m:r>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D</m:t>
                            </m:r>
                          </m:e>
                          <m:sub>
                            <m:r>
                              <w:rPr>
                                <w:rFonts w:ascii="Cambria Math" w:hAnsi="Cambria Math" w:cs="B Lotus"/>
                                <w:szCs w:val="20"/>
                              </w:rPr>
                              <m:t>f</m:t>
                            </m:r>
                          </m:sub>
                        </m:sSub>
                      </m:num>
                      <m:den>
                        <m:r>
                          <w:rPr>
                            <w:rFonts w:ascii="Cambria Math" w:hAnsi="Cambria Math" w:cs="B Lotus"/>
                            <w:szCs w:val="20"/>
                          </w:rPr>
                          <m:t>B</m:t>
                        </m:r>
                      </m:den>
                    </m:f>
                    <m:f>
                      <m:fPr>
                        <m:ctrlPr>
                          <w:rPr>
                            <w:rFonts w:ascii="Cambria Math" w:hAnsi="Cambria Math" w:cs="B Lotus"/>
                            <w:i/>
                            <w:szCs w:val="20"/>
                          </w:rPr>
                        </m:ctrlPr>
                      </m:fPr>
                      <m:num>
                        <m:r>
                          <w:rPr>
                            <w:rFonts w:ascii="Cambria Math" w:hAnsi="Cambria Math" w:cs="B Lotus"/>
                            <w:szCs w:val="20"/>
                          </w:rPr>
                          <m:t>α</m:t>
                        </m:r>
                      </m:num>
                      <m:den>
                        <m:r>
                          <w:rPr>
                            <w:rFonts w:ascii="Cambria Math" w:hAnsi="Cambria Math" w:cs="B Lotus"/>
                            <w:szCs w:val="20"/>
                          </w:rPr>
                          <m:t>ϕ</m:t>
                        </m:r>
                      </m:den>
                    </m:f>
                  </m:e>
                </m:d>
                <m:r>
                  <w:rPr>
                    <w:rFonts w:ascii="Cambria Math" w:hAnsi="Cambria Math" w:cs="B Lotus"/>
                    <w:szCs w:val="20"/>
                  </w:rPr>
                  <m:t xml:space="preserve">=0         </m:t>
                </m:r>
              </m:oMath>
            </m:oMathPara>
          </w:p>
        </w:tc>
      </w:tr>
    </w:tbl>
    <w:p w14:paraId="3682AE82" w14:textId="77777777"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Pr>
      </w:pPr>
      <w:r w:rsidRPr="00226DB1">
        <w:rPr>
          <w:rFonts w:ascii="Times New Roman" w:eastAsia="B Lotus" w:hAnsi="Times New Roman" w:cs="B Lotus" w:hint="cs"/>
          <w:color w:val="000000" w:themeColor="text1"/>
          <w:sz w:val="24"/>
          <w:szCs w:val="24"/>
          <w:rtl/>
        </w:rPr>
        <w:t xml:space="preserve">اگر مقیاس هندسی مدل </w:t>
      </w:r>
      <m:oMath>
        <m:f>
          <m:fPr>
            <m:ctrlPr>
              <w:rPr>
                <w:rFonts w:ascii="Cambria Math" w:eastAsia="B Lotus" w:hAnsi="Cambria Math" w:cs="B Lotus"/>
                <w:i/>
                <w:color w:val="000000" w:themeColor="text1"/>
                <w:sz w:val="20"/>
                <w:szCs w:val="20"/>
              </w:rPr>
            </m:ctrlPr>
          </m:fPr>
          <m:num>
            <m:r>
              <w:rPr>
                <w:rFonts w:ascii="Cambria Math" w:eastAsia="B Lotus" w:hAnsi="Cambria Math" w:cs="B Lotus"/>
                <w:color w:val="000000" w:themeColor="text1"/>
                <w:sz w:val="20"/>
                <w:szCs w:val="20"/>
              </w:rPr>
              <m:t>1</m:t>
            </m:r>
          </m:num>
          <m:den>
            <m:r>
              <w:rPr>
                <w:rFonts w:ascii="Cambria Math" w:eastAsia="B Lotus" w:hAnsi="Cambria Math" w:cs="B Lotus"/>
                <w:color w:val="000000" w:themeColor="text1"/>
                <w:sz w:val="20"/>
                <w:szCs w:val="20"/>
              </w:rPr>
              <m:t>N</m:t>
            </m:r>
          </m:den>
        </m:f>
      </m:oMath>
      <w:r w:rsidRPr="00226DB1">
        <w:rPr>
          <w:rFonts w:ascii="Times New Roman" w:eastAsia="B Lotus" w:hAnsi="Times New Roman" w:cs="B Lotus" w:hint="cs"/>
          <w:color w:val="000000" w:themeColor="text1"/>
          <w:sz w:val="24"/>
          <w:szCs w:val="24"/>
          <w:rtl/>
        </w:rPr>
        <w:t xml:space="preserve"> باشد آنگاه ابعاد هندسی مدل فیزیکی </w:t>
      </w:r>
      <w:r w:rsidRPr="00226DB1">
        <w:rPr>
          <w:rFonts w:ascii="Times New Roman" w:eastAsia="B Lotus" w:hAnsi="Times New Roman" w:cs="B Lotus"/>
          <w:color w:val="000000" w:themeColor="text1"/>
          <w:sz w:val="20"/>
          <w:szCs w:val="20"/>
        </w:rPr>
        <w:t>N</w:t>
      </w:r>
      <w:r w:rsidRPr="00226DB1">
        <w:rPr>
          <w:rFonts w:ascii="Times New Roman" w:eastAsia="B Lotus" w:hAnsi="Times New Roman" w:cs="B Lotus" w:hint="cs"/>
          <w:color w:val="000000" w:themeColor="text1"/>
          <w:sz w:val="24"/>
          <w:szCs w:val="24"/>
          <w:rtl/>
        </w:rPr>
        <w:t xml:space="preserve"> بار کوچکتر از واقعیت خواهد بود. یعنی در این مسئله داریم:</w:t>
      </w:r>
    </w:p>
    <w:tbl>
      <w:tblPr>
        <w:bidiVisual/>
        <w:tblW w:w="5000" w:type="pct"/>
        <w:tblLook w:val="0000" w:firstRow="0" w:lastRow="0" w:firstColumn="0" w:lastColumn="0" w:noHBand="0" w:noVBand="0"/>
      </w:tblPr>
      <w:tblGrid>
        <w:gridCol w:w="749"/>
        <w:gridCol w:w="3812"/>
      </w:tblGrid>
      <w:tr w:rsidR="006A078F" w:rsidRPr="00226DB1" w14:paraId="2F108A3D" w14:textId="77777777" w:rsidTr="006A078F">
        <w:tc>
          <w:tcPr>
            <w:tcW w:w="758" w:type="pct"/>
            <w:vAlign w:val="center"/>
          </w:tcPr>
          <w:p w14:paraId="4E6D86F2" w14:textId="77777777" w:rsidR="006A078F" w:rsidRPr="00226DB1" w:rsidRDefault="006A078F"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3</w:t>
            </w:r>
            <w:r w:rsidRPr="00226DB1">
              <w:rPr>
                <w:rFonts w:cs="B Lotus"/>
                <w:sz w:val="24"/>
                <w:szCs w:val="24"/>
                <w:rtl/>
              </w:rPr>
              <w:t>)</w:t>
            </w:r>
          </w:p>
        </w:tc>
        <w:tc>
          <w:tcPr>
            <w:tcW w:w="4242" w:type="pct"/>
            <w:vAlign w:val="center"/>
          </w:tcPr>
          <w:p w14:paraId="5ADEC3F6" w14:textId="77777777" w:rsidR="006A078F" w:rsidRPr="00226DB1" w:rsidRDefault="00B3002E" w:rsidP="0069006B">
            <w:pPr>
              <w:pStyle w:val="Equation"/>
              <w:spacing w:before="0" w:after="0"/>
              <w:ind w:left="127" w:firstLine="284"/>
              <w:jc w:val="center"/>
              <w:rPr>
                <w:rFonts w:cs="B Lotus"/>
                <w:sz w:val="24"/>
                <w:szCs w:val="24"/>
              </w:rPr>
            </w:pPr>
            <m:oMathPara>
              <m:oMath>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B</m:t>
                        </m:r>
                      </m:e>
                      <m:sub>
                        <m:r>
                          <w:rPr>
                            <w:rFonts w:ascii="Cambria Math" w:hAnsi="Cambria Math" w:cs="B Lotus"/>
                            <w:szCs w:val="20"/>
                          </w:rPr>
                          <m:t>p</m:t>
                        </m:r>
                      </m:sub>
                    </m:sSub>
                  </m:num>
                  <m:den>
                    <m:sSub>
                      <m:sSubPr>
                        <m:ctrlPr>
                          <w:rPr>
                            <w:rFonts w:ascii="Cambria Math" w:hAnsi="Cambria Math" w:cs="B Lotus"/>
                            <w:i/>
                            <w:szCs w:val="20"/>
                          </w:rPr>
                        </m:ctrlPr>
                      </m:sSubPr>
                      <m:e>
                        <m:r>
                          <w:rPr>
                            <w:rFonts w:ascii="Cambria Math" w:hAnsi="Cambria Math" w:cs="B Lotus"/>
                            <w:szCs w:val="20"/>
                          </w:rPr>
                          <m:t>B</m:t>
                        </m:r>
                      </m:e>
                      <m:sub>
                        <m:r>
                          <w:rPr>
                            <w:rFonts w:ascii="Cambria Math" w:hAnsi="Cambria Math" w:cs="B Lotus"/>
                            <w:szCs w:val="20"/>
                          </w:rPr>
                          <m:t>m</m:t>
                        </m:r>
                      </m:sub>
                    </m:sSub>
                  </m:den>
                </m:f>
                <m:r>
                  <w:rPr>
                    <w:rFonts w:ascii="Cambria Math" w:hAnsi="Cambria Math" w:cs="B Lotus"/>
                    <w:szCs w:val="20"/>
                  </w:rPr>
                  <m:t xml:space="preserve"> =N</m:t>
                </m:r>
              </m:oMath>
            </m:oMathPara>
          </w:p>
        </w:tc>
      </w:tr>
    </w:tbl>
    <w:p w14:paraId="2893FFC8" w14:textId="77777777"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Pr>
      </w:pPr>
      <w:r w:rsidRPr="00226DB1">
        <w:rPr>
          <w:rFonts w:ascii="Times New Roman" w:eastAsia="B Lotus" w:hAnsi="Times New Roman" w:cs="B Lotus" w:hint="cs"/>
          <w:color w:val="000000" w:themeColor="text1"/>
          <w:sz w:val="24"/>
          <w:szCs w:val="24"/>
          <w:rtl/>
        </w:rPr>
        <w:t>با توجه به قوانین تشابه با برابر قراردادن پارامترهای بی بعد بدست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آید:</w:t>
      </w:r>
    </w:p>
    <w:tbl>
      <w:tblPr>
        <w:bidiVisual/>
        <w:tblW w:w="5000" w:type="pct"/>
        <w:tblLook w:val="0000" w:firstRow="0" w:lastRow="0" w:firstColumn="0" w:lastColumn="0" w:noHBand="0" w:noVBand="0"/>
      </w:tblPr>
      <w:tblGrid>
        <w:gridCol w:w="749"/>
        <w:gridCol w:w="3812"/>
      </w:tblGrid>
      <w:tr w:rsidR="006A078F" w:rsidRPr="00226DB1" w14:paraId="2FE32469" w14:textId="77777777" w:rsidTr="006A078F">
        <w:tc>
          <w:tcPr>
            <w:tcW w:w="758" w:type="pct"/>
            <w:vAlign w:val="center"/>
          </w:tcPr>
          <w:p w14:paraId="50C86948" w14:textId="77777777" w:rsidR="006A078F" w:rsidRPr="00226DB1" w:rsidRDefault="006A078F"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4</w:t>
            </w:r>
            <w:r w:rsidRPr="00226DB1">
              <w:rPr>
                <w:rFonts w:cs="B Lotus"/>
                <w:sz w:val="24"/>
                <w:szCs w:val="24"/>
                <w:rtl/>
              </w:rPr>
              <w:t>)</w:t>
            </w:r>
          </w:p>
        </w:tc>
        <w:tc>
          <w:tcPr>
            <w:tcW w:w="4242" w:type="pct"/>
            <w:vAlign w:val="center"/>
          </w:tcPr>
          <w:p w14:paraId="337BCFE4" w14:textId="77777777" w:rsidR="006A078F" w:rsidRPr="00226DB1" w:rsidRDefault="00B3002E" w:rsidP="0069006B">
            <w:pPr>
              <w:pStyle w:val="Equation"/>
              <w:spacing w:before="0" w:after="0"/>
              <w:ind w:left="127" w:firstLine="284"/>
              <w:jc w:val="center"/>
              <w:rPr>
                <w:rFonts w:cs="B Lotus"/>
                <w:sz w:val="24"/>
                <w:szCs w:val="24"/>
              </w:rPr>
            </w:pPr>
            <m:oMathPara>
              <m:oMath>
                <m:sSub>
                  <m:sSubPr>
                    <m:ctrlPr>
                      <w:rPr>
                        <w:rFonts w:ascii="Cambria Math" w:hAnsi="Cambria Math" w:cs="B Lotus"/>
                        <w:i/>
                        <w:szCs w:val="20"/>
                      </w:rPr>
                    </m:ctrlPr>
                  </m:sSubPr>
                  <m:e>
                    <m:d>
                      <m:dPr>
                        <m:ctrlPr>
                          <w:rPr>
                            <w:rFonts w:ascii="Cambria Math" w:hAnsi="Cambria Math" w:cs="B Lotus"/>
                            <w:i/>
                            <w:szCs w:val="20"/>
                          </w:rPr>
                        </m:ctrlPr>
                      </m:dPr>
                      <m:e>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D</m:t>
                                </m:r>
                              </m:e>
                              <m:sub>
                                <m:r>
                                  <w:rPr>
                                    <w:rFonts w:ascii="Cambria Math" w:hAnsi="Cambria Math" w:cs="B Lotus"/>
                                    <w:szCs w:val="20"/>
                                  </w:rPr>
                                  <m:t>f</m:t>
                                </m:r>
                              </m:sub>
                            </m:sSub>
                          </m:num>
                          <m:den>
                            <m:r>
                              <w:rPr>
                                <w:rFonts w:ascii="Cambria Math" w:hAnsi="Cambria Math" w:cs="B Lotus"/>
                                <w:szCs w:val="20"/>
                              </w:rPr>
                              <m:t>B</m:t>
                            </m:r>
                          </m:den>
                        </m:f>
                      </m:e>
                    </m:d>
                  </m:e>
                  <m:sub>
                    <m:r>
                      <w:rPr>
                        <w:rFonts w:ascii="Cambria Math" w:hAnsi="Cambria Math" w:cs="B Lotus"/>
                        <w:szCs w:val="20"/>
                      </w:rPr>
                      <m:t>p</m:t>
                    </m:r>
                  </m:sub>
                </m:sSub>
                <m:r>
                  <w:rPr>
                    <w:rFonts w:ascii="Cambria Math" w:hAnsi="Cambria Math" w:cs="B Lotus"/>
                    <w:szCs w:val="20"/>
                  </w:rPr>
                  <m:t>=</m:t>
                </m:r>
                <m:sSub>
                  <m:sSubPr>
                    <m:ctrlPr>
                      <w:rPr>
                        <w:rFonts w:ascii="Cambria Math" w:hAnsi="Cambria Math" w:cs="B Lotus"/>
                        <w:i/>
                        <w:szCs w:val="20"/>
                      </w:rPr>
                    </m:ctrlPr>
                  </m:sSubPr>
                  <m:e>
                    <m:d>
                      <m:dPr>
                        <m:ctrlPr>
                          <w:rPr>
                            <w:rFonts w:ascii="Cambria Math" w:hAnsi="Cambria Math" w:cs="B Lotus"/>
                            <w:i/>
                            <w:szCs w:val="20"/>
                          </w:rPr>
                        </m:ctrlPr>
                      </m:dPr>
                      <m:e>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D</m:t>
                                </m:r>
                              </m:e>
                              <m:sub>
                                <m:r>
                                  <w:rPr>
                                    <w:rFonts w:ascii="Cambria Math" w:hAnsi="Cambria Math" w:cs="B Lotus"/>
                                    <w:szCs w:val="20"/>
                                  </w:rPr>
                                  <m:t>f</m:t>
                                </m:r>
                              </m:sub>
                            </m:sSub>
                          </m:num>
                          <m:den>
                            <m:r>
                              <w:rPr>
                                <w:rFonts w:ascii="Cambria Math" w:hAnsi="Cambria Math" w:cs="B Lotus"/>
                                <w:szCs w:val="20"/>
                              </w:rPr>
                              <m:t>B</m:t>
                            </m:r>
                          </m:den>
                        </m:f>
                      </m:e>
                    </m:d>
                  </m:e>
                  <m:sub>
                    <m:r>
                      <w:rPr>
                        <w:rFonts w:ascii="Cambria Math" w:hAnsi="Cambria Math" w:cs="B Lotus"/>
                        <w:szCs w:val="20"/>
                      </w:rPr>
                      <m:t>m</m:t>
                    </m:r>
                  </m:sub>
                </m:sSub>
                <m:r>
                  <w:rPr>
                    <w:rFonts w:ascii="Cambria Math" w:hAnsi="Cambria Math" w:cs="B Lotus"/>
                    <w:szCs w:val="20"/>
                  </w:rPr>
                  <m:t xml:space="preserve">  →  </m:t>
                </m:r>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D</m:t>
                        </m:r>
                      </m:e>
                      <m:sub>
                        <m:r>
                          <w:rPr>
                            <w:rFonts w:ascii="Cambria Math" w:hAnsi="Cambria Math" w:cs="B Lotus"/>
                            <w:szCs w:val="20"/>
                          </w:rPr>
                          <m:t>fp</m:t>
                        </m:r>
                      </m:sub>
                    </m:sSub>
                  </m:num>
                  <m:den>
                    <m:sSub>
                      <m:sSubPr>
                        <m:ctrlPr>
                          <w:rPr>
                            <w:rFonts w:ascii="Cambria Math" w:hAnsi="Cambria Math" w:cs="B Lotus"/>
                            <w:i/>
                            <w:szCs w:val="20"/>
                          </w:rPr>
                        </m:ctrlPr>
                      </m:sSubPr>
                      <m:e>
                        <m:r>
                          <w:rPr>
                            <w:rFonts w:ascii="Cambria Math" w:hAnsi="Cambria Math" w:cs="B Lotus"/>
                            <w:szCs w:val="20"/>
                          </w:rPr>
                          <m:t>D</m:t>
                        </m:r>
                      </m:e>
                      <m:sub>
                        <m:r>
                          <w:rPr>
                            <w:rFonts w:ascii="Cambria Math" w:hAnsi="Cambria Math" w:cs="B Lotus"/>
                            <w:szCs w:val="20"/>
                          </w:rPr>
                          <m:t>fm</m:t>
                        </m:r>
                      </m:sub>
                    </m:sSub>
                  </m:den>
                </m:f>
                <m:r>
                  <w:rPr>
                    <w:rFonts w:ascii="Cambria Math" w:hAnsi="Cambria Math" w:cs="B Lotus"/>
                    <w:szCs w:val="20"/>
                  </w:rPr>
                  <m:t>=</m:t>
                </m:r>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B</m:t>
                        </m:r>
                      </m:e>
                      <m:sub>
                        <m:r>
                          <w:rPr>
                            <w:rFonts w:ascii="Cambria Math" w:hAnsi="Cambria Math" w:cs="B Lotus"/>
                            <w:szCs w:val="20"/>
                          </w:rPr>
                          <m:t>p</m:t>
                        </m:r>
                      </m:sub>
                    </m:sSub>
                  </m:num>
                  <m:den>
                    <m:sSub>
                      <m:sSubPr>
                        <m:ctrlPr>
                          <w:rPr>
                            <w:rFonts w:ascii="Cambria Math" w:hAnsi="Cambria Math" w:cs="B Lotus"/>
                            <w:i/>
                            <w:szCs w:val="20"/>
                          </w:rPr>
                        </m:ctrlPr>
                      </m:sSubPr>
                      <m:e>
                        <m:r>
                          <w:rPr>
                            <w:rFonts w:ascii="Cambria Math" w:hAnsi="Cambria Math" w:cs="B Lotus"/>
                            <w:szCs w:val="20"/>
                          </w:rPr>
                          <m:t>B</m:t>
                        </m:r>
                      </m:e>
                      <m:sub>
                        <m:r>
                          <w:rPr>
                            <w:rFonts w:ascii="Cambria Math" w:hAnsi="Cambria Math" w:cs="B Lotus"/>
                            <w:szCs w:val="20"/>
                          </w:rPr>
                          <m:t>m</m:t>
                        </m:r>
                      </m:sub>
                    </m:sSub>
                  </m:den>
                </m:f>
                <m:r>
                  <w:rPr>
                    <w:rFonts w:ascii="Cambria Math" w:hAnsi="Cambria Math" w:cs="B Lotus"/>
                    <w:szCs w:val="20"/>
                  </w:rPr>
                  <m:t>=N</m:t>
                </m:r>
              </m:oMath>
            </m:oMathPara>
          </w:p>
        </w:tc>
      </w:tr>
      <w:tr w:rsidR="006A078F" w:rsidRPr="00226DB1" w14:paraId="5F6F65D4" w14:textId="77777777" w:rsidTr="006A078F">
        <w:tc>
          <w:tcPr>
            <w:tcW w:w="758" w:type="pct"/>
            <w:vAlign w:val="center"/>
          </w:tcPr>
          <w:p w14:paraId="37F8AE08" w14:textId="77777777" w:rsidR="006A078F" w:rsidRPr="00226DB1" w:rsidRDefault="006A078F"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5</w:t>
            </w:r>
            <w:r w:rsidRPr="00226DB1">
              <w:rPr>
                <w:rFonts w:cs="B Lotus"/>
                <w:sz w:val="24"/>
                <w:szCs w:val="24"/>
                <w:rtl/>
              </w:rPr>
              <w:t>)</w:t>
            </w:r>
          </w:p>
        </w:tc>
        <w:tc>
          <w:tcPr>
            <w:tcW w:w="4242" w:type="pct"/>
            <w:vAlign w:val="center"/>
          </w:tcPr>
          <w:p w14:paraId="5A39333C" w14:textId="77777777" w:rsidR="006A078F" w:rsidRPr="00226DB1" w:rsidRDefault="00B3002E" w:rsidP="0069006B">
            <w:pPr>
              <w:pStyle w:val="Equation"/>
              <w:spacing w:before="0" w:after="0"/>
              <w:ind w:left="127" w:firstLine="284"/>
              <w:jc w:val="center"/>
              <w:rPr>
                <w:rFonts w:cs="B Lotus"/>
                <w:sz w:val="24"/>
                <w:szCs w:val="24"/>
              </w:rPr>
            </w:pPr>
            <m:oMathPara>
              <m:oMath>
                <m:sSub>
                  <m:sSubPr>
                    <m:ctrlPr>
                      <w:rPr>
                        <w:rFonts w:ascii="Cambria Math" w:hAnsi="Cambria Math" w:cs="B Lotus"/>
                        <w:i/>
                        <w:szCs w:val="20"/>
                      </w:rPr>
                    </m:ctrlPr>
                  </m:sSubPr>
                  <m:e>
                    <m:d>
                      <m:dPr>
                        <m:ctrlPr>
                          <w:rPr>
                            <w:rFonts w:ascii="Cambria Math" w:hAnsi="Cambria Math" w:cs="B Lotus"/>
                            <w:i/>
                            <w:szCs w:val="20"/>
                          </w:rPr>
                        </m:ctrlPr>
                      </m:dPr>
                      <m:e>
                        <m:f>
                          <m:fPr>
                            <m:ctrlPr>
                              <w:rPr>
                                <w:rFonts w:ascii="Cambria Math" w:hAnsi="Cambria Math" w:cs="B Lotus"/>
                                <w:i/>
                                <w:szCs w:val="20"/>
                              </w:rPr>
                            </m:ctrlPr>
                          </m:fPr>
                          <m:num>
                            <m:r>
                              <w:rPr>
                                <w:rFonts w:ascii="Cambria Math" w:hAnsi="Cambria Math" w:cs="B Lotus"/>
                                <w:szCs w:val="20"/>
                              </w:rPr>
                              <m:t>α</m:t>
                            </m:r>
                          </m:num>
                          <m:den>
                            <m:r>
                              <w:rPr>
                                <w:rFonts w:ascii="Cambria Math" w:hAnsi="Cambria Math" w:cs="B Lotus"/>
                                <w:szCs w:val="20"/>
                              </w:rPr>
                              <m:t>ϕ</m:t>
                            </m:r>
                          </m:den>
                        </m:f>
                      </m:e>
                    </m:d>
                  </m:e>
                  <m:sub>
                    <m:r>
                      <w:rPr>
                        <w:rFonts w:ascii="Cambria Math" w:hAnsi="Cambria Math" w:cs="B Lotus"/>
                        <w:szCs w:val="20"/>
                      </w:rPr>
                      <m:t>p</m:t>
                    </m:r>
                  </m:sub>
                </m:sSub>
                <m:r>
                  <w:rPr>
                    <w:rFonts w:ascii="Cambria Math" w:hAnsi="Cambria Math" w:cs="B Lotus"/>
                    <w:szCs w:val="20"/>
                  </w:rPr>
                  <m:t>=</m:t>
                </m:r>
                <m:sSub>
                  <m:sSubPr>
                    <m:ctrlPr>
                      <w:rPr>
                        <w:rFonts w:ascii="Cambria Math" w:hAnsi="Cambria Math" w:cs="B Lotus"/>
                        <w:i/>
                        <w:szCs w:val="20"/>
                      </w:rPr>
                    </m:ctrlPr>
                  </m:sSubPr>
                  <m:e>
                    <m:d>
                      <m:dPr>
                        <m:ctrlPr>
                          <w:rPr>
                            <w:rFonts w:ascii="Cambria Math" w:hAnsi="Cambria Math" w:cs="B Lotus"/>
                            <w:i/>
                            <w:szCs w:val="20"/>
                          </w:rPr>
                        </m:ctrlPr>
                      </m:dPr>
                      <m:e>
                        <m:f>
                          <m:fPr>
                            <m:ctrlPr>
                              <w:rPr>
                                <w:rFonts w:ascii="Cambria Math" w:hAnsi="Cambria Math" w:cs="B Lotus"/>
                                <w:i/>
                                <w:szCs w:val="20"/>
                              </w:rPr>
                            </m:ctrlPr>
                          </m:fPr>
                          <m:num>
                            <m:r>
                              <w:rPr>
                                <w:rFonts w:ascii="Cambria Math" w:hAnsi="Cambria Math" w:cs="B Lotus"/>
                                <w:szCs w:val="20"/>
                              </w:rPr>
                              <m:t>α</m:t>
                            </m:r>
                          </m:num>
                          <m:den>
                            <m:r>
                              <w:rPr>
                                <w:rFonts w:ascii="Cambria Math" w:hAnsi="Cambria Math" w:cs="B Lotus"/>
                                <w:szCs w:val="20"/>
                              </w:rPr>
                              <m:t>ϕ</m:t>
                            </m:r>
                          </m:den>
                        </m:f>
                      </m:e>
                    </m:d>
                  </m:e>
                  <m:sub>
                    <m:r>
                      <w:rPr>
                        <w:rFonts w:ascii="Cambria Math" w:hAnsi="Cambria Math" w:cs="B Lotus"/>
                        <w:szCs w:val="20"/>
                      </w:rPr>
                      <m:t>m</m:t>
                    </m:r>
                  </m:sub>
                </m:sSub>
                <m:r>
                  <w:rPr>
                    <w:rFonts w:ascii="Cambria Math" w:hAnsi="Cambria Math" w:cs="B Lotus"/>
                    <w:szCs w:val="20"/>
                  </w:rPr>
                  <m:t xml:space="preserve">  →  </m:t>
                </m:r>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α</m:t>
                        </m:r>
                      </m:e>
                      <m:sub>
                        <m:r>
                          <w:rPr>
                            <w:rFonts w:ascii="Cambria Math" w:hAnsi="Cambria Math" w:cs="B Lotus"/>
                            <w:szCs w:val="20"/>
                          </w:rPr>
                          <m:t>p</m:t>
                        </m:r>
                      </m:sub>
                    </m:sSub>
                  </m:num>
                  <m:den>
                    <m:sSub>
                      <m:sSubPr>
                        <m:ctrlPr>
                          <w:rPr>
                            <w:rFonts w:ascii="Cambria Math" w:hAnsi="Cambria Math" w:cs="B Lotus"/>
                            <w:i/>
                            <w:szCs w:val="20"/>
                          </w:rPr>
                        </m:ctrlPr>
                      </m:sSubPr>
                      <m:e>
                        <m:r>
                          <w:rPr>
                            <w:rFonts w:ascii="Cambria Math" w:hAnsi="Cambria Math" w:cs="B Lotus"/>
                            <w:szCs w:val="20"/>
                          </w:rPr>
                          <m:t>α</m:t>
                        </m:r>
                      </m:e>
                      <m:sub>
                        <m:r>
                          <w:rPr>
                            <w:rFonts w:ascii="Cambria Math" w:hAnsi="Cambria Math" w:cs="B Lotus"/>
                            <w:szCs w:val="20"/>
                          </w:rPr>
                          <m:t>m</m:t>
                        </m:r>
                      </m:sub>
                    </m:sSub>
                  </m:den>
                </m:f>
                <m:r>
                  <w:rPr>
                    <w:rFonts w:ascii="Cambria Math" w:hAnsi="Cambria Math" w:cs="B Lotus"/>
                    <w:szCs w:val="20"/>
                  </w:rPr>
                  <m:t>=</m:t>
                </m:r>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ϕ</m:t>
                        </m:r>
                      </m:e>
                      <m:sub>
                        <m:r>
                          <w:rPr>
                            <w:rFonts w:ascii="Cambria Math" w:hAnsi="Cambria Math" w:cs="B Lotus"/>
                            <w:szCs w:val="20"/>
                          </w:rPr>
                          <m:t>p</m:t>
                        </m:r>
                      </m:sub>
                    </m:sSub>
                  </m:num>
                  <m:den>
                    <m:sSub>
                      <m:sSubPr>
                        <m:ctrlPr>
                          <w:rPr>
                            <w:rFonts w:ascii="Cambria Math" w:hAnsi="Cambria Math" w:cs="B Lotus"/>
                            <w:i/>
                            <w:szCs w:val="20"/>
                          </w:rPr>
                        </m:ctrlPr>
                      </m:sSubPr>
                      <m:e>
                        <m:r>
                          <w:rPr>
                            <w:rFonts w:ascii="Cambria Math" w:hAnsi="Cambria Math" w:cs="B Lotus"/>
                            <w:szCs w:val="20"/>
                          </w:rPr>
                          <m:t>ϕ</m:t>
                        </m:r>
                      </m:e>
                      <m:sub>
                        <m:r>
                          <w:rPr>
                            <w:rFonts w:ascii="Cambria Math" w:hAnsi="Cambria Math" w:cs="B Lotus"/>
                            <w:szCs w:val="20"/>
                          </w:rPr>
                          <m:t>m</m:t>
                        </m:r>
                      </m:sub>
                    </m:sSub>
                  </m:den>
                </m:f>
                <m:r>
                  <w:rPr>
                    <w:rFonts w:ascii="Cambria Math" w:hAnsi="Cambria Math" w:cs="B Lotus"/>
                    <w:szCs w:val="20"/>
                  </w:rPr>
                  <m:t>=1</m:t>
                </m:r>
              </m:oMath>
            </m:oMathPara>
          </w:p>
        </w:tc>
      </w:tr>
      <w:tr w:rsidR="006A078F" w:rsidRPr="00226DB1" w14:paraId="16408041" w14:textId="77777777" w:rsidTr="006A078F">
        <w:tc>
          <w:tcPr>
            <w:tcW w:w="758" w:type="pct"/>
            <w:vAlign w:val="center"/>
          </w:tcPr>
          <w:p w14:paraId="4FA25879" w14:textId="77777777" w:rsidR="006A078F" w:rsidRPr="00226DB1" w:rsidRDefault="006A078F"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6</w:t>
            </w:r>
            <w:r w:rsidRPr="00226DB1">
              <w:rPr>
                <w:rFonts w:cs="B Lotus"/>
                <w:sz w:val="24"/>
                <w:szCs w:val="24"/>
                <w:rtl/>
              </w:rPr>
              <w:t>)</w:t>
            </w:r>
          </w:p>
        </w:tc>
        <w:tc>
          <w:tcPr>
            <w:tcW w:w="4242" w:type="pct"/>
            <w:vAlign w:val="center"/>
          </w:tcPr>
          <w:p w14:paraId="2228E75C" w14:textId="77777777" w:rsidR="006A078F" w:rsidRPr="00226DB1" w:rsidRDefault="00B3002E" w:rsidP="0069006B">
            <w:pPr>
              <w:pStyle w:val="Equation"/>
              <w:spacing w:before="0" w:after="0"/>
              <w:ind w:left="127" w:firstLine="284"/>
              <w:jc w:val="center"/>
              <w:rPr>
                <w:rFonts w:cs="B Lotus"/>
                <w:szCs w:val="20"/>
              </w:rPr>
            </w:pPr>
            <m:oMathPara>
              <m:oMath>
                <m:sSub>
                  <m:sSubPr>
                    <m:ctrlPr>
                      <w:rPr>
                        <w:rFonts w:ascii="Cambria Math" w:hAnsi="Cambria Math" w:cs="B Lotus"/>
                        <w:i/>
                        <w:szCs w:val="20"/>
                      </w:rPr>
                    </m:ctrlPr>
                  </m:sSubPr>
                  <m:e>
                    <m:d>
                      <m:dPr>
                        <m:ctrlPr>
                          <w:rPr>
                            <w:rFonts w:ascii="Cambria Math" w:hAnsi="Cambria Math" w:cs="B Lotus"/>
                            <w:i/>
                            <w:szCs w:val="20"/>
                          </w:rPr>
                        </m:ctrlPr>
                      </m:dPr>
                      <m:e>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q</m:t>
                                </m:r>
                              </m:e>
                              <m:sub>
                                <m:r>
                                  <w:rPr>
                                    <w:rFonts w:ascii="Cambria Math" w:hAnsi="Cambria Math" w:cs="B Lotus"/>
                                    <w:szCs w:val="20"/>
                                  </w:rPr>
                                  <m:t>u</m:t>
                                </m:r>
                              </m:sub>
                            </m:sSub>
                          </m:num>
                          <m:den>
                            <m:r>
                              <w:rPr>
                                <w:rFonts w:ascii="Cambria Math" w:hAnsi="Cambria Math" w:cs="B Lotus"/>
                                <w:szCs w:val="20"/>
                              </w:rPr>
                              <m:t>Bγ</m:t>
                            </m:r>
                          </m:den>
                        </m:f>
                      </m:e>
                    </m:d>
                  </m:e>
                  <m:sub>
                    <m:r>
                      <w:rPr>
                        <w:rFonts w:ascii="Cambria Math" w:hAnsi="Cambria Math" w:cs="B Lotus"/>
                        <w:szCs w:val="20"/>
                      </w:rPr>
                      <m:t>p</m:t>
                    </m:r>
                  </m:sub>
                </m:sSub>
                <m:r>
                  <w:rPr>
                    <w:rFonts w:ascii="Cambria Math" w:hAnsi="Cambria Math" w:cs="B Lotus"/>
                    <w:szCs w:val="20"/>
                  </w:rPr>
                  <m:t>=</m:t>
                </m:r>
                <m:sSub>
                  <m:sSubPr>
                    <m:ctrlPr>
                      <w:rPr>
                        <w:rFonts w:ascii="Cambria Math" w:hAnsi="Cambria Math" w:cs="B Lotus"/>
                        <w:i/>
                        <w:szCs w:val="20"/>
                      </w:rPr>
                    </m:ctrlPr>
                  </m:sSubPr>
                  <m:e>
                    <m:d>
                      <m:dPr>
                        <m:ctrlPr>
                          <w:rPr>
                            <w:rFonts w:ascii="Cambria Math" w:hAnsi="Cambria Math" w:cs="B Lotus"/>
                            <w:i/>
                            <w:szCs w:val="20"/>
                          </w:rPr>
                        </m:ctrlPr>
                      </m:dPr>
                      <m:e>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q</m:t>
                                </m:r>
                              </m:e>
                              <m:sub>
                                <m:r>
                                  <w:rPr>
                                    <w:rFonts w:ascii="Cambria Math" w:hAnsi="Cambria Math" w:cs="B Lotus"/>
                                    <w:szCs w:val="20"/>
                                  </w:rPr>
                                  <m:t>u</m:t>
                                </m:r>
                              </m:sub>
                            </m:sSub>
                          </m:num>
                          <m:den>
                            <m:r>
                              <w:rPr>
                                <w:rFonts w:ascii="Cambria Math" w:hAnsi="Cambria Math" w:cs="B Lotus"/>
                                <w:szCs w:val="20"/>
                              </w:rPr>
                              <m:t>Bγ</m:t>
                            </m:r>
                          </m:den>
                        </m:f>
                      </m:e>
                    </m:d>
                  </m:e>
                  <m:sub>
                    <m:r>
                      <w:rPr>
                        <w:rFonts w:ascii="Cambria Math" w:hAnsi="Cambria Math" w:cs="B Lotus"/>
                        <w:szCs w:val="20"/>
                      </w:rPr>
                      <m:t>m</m:t>
                    </m:r>
                  </m:sub>
                </m:sSub>
                <m:r>
                  <w:rPr>
                    <w:rFonts w:ascii="Cambria Math" w:hAnsi="Cambria Math" w:cs="B Lotus"/>
                    <w:szCs w:val="20"/>
                  </w:rPr>
                  <m:t xml:space="preserve">  →  </m:t>
                </m:r>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q</m:t>
                        </m:r>
                      </m:e>
                      <m:sub>
                        <m:r>
                          <w:rPr>
                            <w:rFonts w:ascii="Cambria Math" w:hAnsi="Cambria Math" w:cs="B Lotus"/>
                            <w:szCs w:val="20"/>
                          </w:rPr>
                          <m:t>up</m:t>
                        </m:r>
                      </m:sub>
                    </m:sSub>
                  </m:num>
                  <m:den>
                    <m:sSub>
                      <m:sSubPr>
                        <m:ctrlPr>
                          <w:rPr>
                            <w:rFonts w:ascii="Cambria Math" w:hAnsi="Cambria Math" w:cs="B Lotus"/>
                            <w:i/>
                            <w:szCs w:val="20"/>
                          </w:rPr>
                        </m:ctrlPr>
                      </m:sSubPr>
                      <m:e>
                        <m:r>
                          <w:rPr>
                            <w:rFonts w:ascii="Cambria Math" w:hAnsi="Cambria Math" w:cs="B Lotus"/>
                            <w:szCs w:val="20"/>
                          </w:rPr>
                          <m:t>q</m:t>
                        </m:r>
                      </m:e>
                      <m:sub>
                        <m:r>
                          <w:rPr>
                            <w:rFonts w:ascii="Cambria Math" w:hAnsi="Cambria Math" w:cs="B Lotus"/>
                            <w:szCs w:val="20"/>
                          </w:rPr>
                          <m:t>um</m:t>
                        </m:r>
                      </m:sub>
                    </m:sSub>
                  </m:den>
                </m:f>
                <m:r>
                  <w:rPr>
                    <w:rFonts w:ascii="Cambria Math" w:hAnsi="Cambria Math" w:cs="B Lotus"/>
                    <w:szCs w:val="20"/>
                  </w:rPr>
                  <m:t>=</m:t>
                </m:r>
                <m:f>
                  <m:fPr>
                    <m:ctrlPr>
                      <w:rPr>
                        <w:rFonts w:ascii="Cambria Math" w:hAnsi="Cambria Math" w:cs="B Lotus"/>
                        <w:i/>
                        <w:szCs w:val="20"/>
                      </w:rPr>
                    </m:ctrlPr>
                  </m:fPr>
                  <m:num>
                    <m:sSub>
                      <m:sSubPr>
                        <m:ctrlPr>
                          <w:rPr>
                            <w:rFonts w:ascii="Cambria Math" w:hAnsi="Cambria Math" w:cs="B Lotus"/>
                            <w:i/>
                            <w:szCs w:val="20"/>
                          </w:rPr>
                        </m:ctrlPr>
                      </m:sSubPr>
                      <m:e>
                        <m:r>
                          <w:rPr>
                            <w:rFonts w:ascii="Cambria Math" w:hAnsi="Cambria Math" w:cs="B Lotus"/>
                            <w:szCs w:val="20"/>
                          </w:rPr>
                          <m:t>B</m:t>
                        </m:r>
                      </m:e>
                      <m:sub>
                        <m:r>
                          <w:rPr>
                            <w:rFonts w:ascii="Cambria Math" w:hAnsi="Cambria Math" w:cs="B Lotus"/>
                            <w:szCs w:val="20"/>
                          </w:rPr>
                          <m:t>p</m:t>
                        </m:r>
                      </m:sub>
                    </m:sSub>
                    <m:sSub>
                      <m:sSubPr>
                        <m:ctrlPr>
                          <w:rPr>
                            <w:rFonts w:ascii="Cambria Math" w:hAnsi="Cambria Math" w:cs="B Lotus"/>
                            <w:i/>
                            <w:szCs w:val="20"/>
                          </w:rPr>
                        </m:ctrlPr>
                      </m:sSubPr>
                      <m:e>
                        <m:r>
                          <w:rPr>
                            <w:rFonts w:ascii="Cambria Math" w:hAnsi="Cambria Math" w:cs="B Lotus"/>
                            <w:szCs w:val="20"/>
                          </w:rPr>
                          <m:t>γ</m:t>
                        </m:r>
                      </m:e>
                      <m:sub>
                        <m:r>
                          <w:rPr>
                            <w:rFonts w:ascii="Cambria Math" w:hAnsi="Cambria Math" w:cs="B Lotus"/>
                            <w:szCs w:val="20"/>
                          </w:rPr>
                          <m:t>p</m:t>
                        </m:r>
                      </m:sub>
                    </m:sSub>
                  </m:num>
                  <m:den>
                    <m:sSub>
                      <m:sSubPr>
                        <m:ctrlPr>
                          <w:rPr>
                            <w:rFonts w:ascii="Cambria Math" w:hAnsi="Cambria Math" w:cs="B Lotus"/>
                            <w:i/>
                            <w:szCs w:val="20"/>
                          </w:rPr>
                        </m:ctrlPr>
                      </m:sSubPr>
                      <m:e>
                        <m:r>
                          <w:rPr>
                            <w:rFonts w:ascii="Cambria Math" w:hAnsi="Cambria Math" w:cs="B Lotus"/>
                            <w:szCs w:val="20"/>
                          </w:rPr>
                          <m:t>B</m:t>
                        </m:r>
                      </m:e>
                      <m:sub>
                        <m:r>
                          <w:rPr>
                            <w:rFonts w:ascii="Cambria Math" w:hAnsi="Cambria Math" w:cs="B Lotus"/>
                            <w:szCs w:val="20"/>
                          </w:rPr>
                          <m:t>m</m:t>
                        </m:r>
                      </m:sub>
                    </m:sSub>
                    <m:sSub>
                      <m:sSubPr>
                        <m:ctrlPr>
                          <w:rPr>
                            <w:rFonts w:ascii="Cambria Math" w:hAnsi="Cambria Math" w:cs="B Lotus"/>
                            <w:i/>
                            <w:szCs w:val="20"/>
                          </w:rPr>
                        </m:ctrlPr>
                      </m:sSubPr>
                      <m:e>
                        <m:r>
                          <w:rPr>
                            <w:rFonts w:ascii="Cambria Math" w:hAnsi="Cambria Math" w:cs="B Lotus"/>
                            <w:szCs w:val="20"/>
                          </w:rPr>
                          <m:t>γ</m:t>
                        </m:r>
                      </m:e>
                      <m:sub>
                        <m:r>
                          <w:rPr>
                            <w:rFonts w:ascii="Cambria Math" w:hAnsi="Cambria Math" w:cs="B Lotus"/>
                            <w:szCs w:val="20"/>
                          </w:rPr>
                          <m:t>m</m:t>
                        </m:r>
                      </m:sub>
                    </m:sSub>
                  </m:den>
                </m:f>
                <m:r>
                  <w:rPr>
                    <w:rFonts w:ascii="Cambria Math" w:hAnsi="Cambria Math" w:cs="B Lotus"/>
                    <w:szCs w:val="20"/>
                  </w:rPr>
                  <m:t>=1</m:t>
                </m:r>
              </m:oMath>
            </m:oMathPara>
          </w:p>
        </w:tc>
      </w:tr>
    </w:tbl>
    <w:p w14:paraId="4384EA32" w14:textId="64F9E095"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hint="cs"/>
          <w:color w:val="000000" w:themeColor="text1"/>
          <w:sz w:val="24"/>
          <w:szCs w:val="24"/>
          <w:rtl/>
        </w:rPr>
        <w:t>از</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hint="cs"/>
          <w:color w:val="000000" w:themeColor="text1"/>
          <w:sz w:val="24"/>
          <w:szCs w:val="24"/>
          <w:rtl/>
        </w:rPr>
        <w:t>رابطه 4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توان </w:t>
      </w:r>
      <w:r w:rsidR="00616F59">
        <w:rPr>
          <w:rFonts w:ascii="Times New Roman" w:eastAsia="B Lotus" w:hAnsi="Times New Roman" w:cs="B Lotus" w:hint="cs"/>
          <w:color w:val="000000" w:themeColor="text1"/>
          <w:sz w:val="24"/>
          <w:szCs w:val="24"/>
          <w:rtl/>
        </w:rPr>
        <w:t>فهمید</w:t>
      </w:r>
      <w:r w:rsidRPr="00226DB1">
        <w:rPr>
          <w:rFonts w:ascii="Times New Roman" w:eastAsia="B Lotus" w:hAnsi="Times New Roman" w:cs="B Lotus" w:hint="cs"/>
          <w:color w:val="000000" w:themeColor="text1"/>
          <w:sz w:val="24"/>
          <w:szCs w:val="24"/>
          <w:rtl/>
        </w:rPr>
        <w:t xml:space="preserve"> که مقیاس هندسی برای نسبت عمق مدفون پی نیز </w:t>
      </w:r>
      <w:r w:rsidRPr="00226DB1">
        <w:rPr>
          <w:rFonts w:ascii="Times New Roman" w:eastAsia="B Lotus" w:hAnsi="Times New Roman" w:cs="B Lotus"/>
          <w:color w:val="000000" w:themeColor="text1"/>
          <w:sz w:val="24"/>
          <w:szCs w:val="24"/>
        </w:rPr>
        <w:t>N</w:t>
      </w:r>
      <w:r w:rsidR="00DC39F8" w:rsidRPr="00226DB1">
        <w:rPr>
          <w:rFonts w:ascii="Times New Roman" w:eastAsia="B Lotus" w:hAnsi="Times New Roman" w:cs="B Lotus" w:hint="cs"/>
          <w:color w:val="000000" w:themeColor="text1"/>
          <w:sz w:val="24"/>
          <w:szCs w:val="24"/>
          <w:rtl/>
        </w:rPr>
        <w:t xml:space="preserve"> خواهد بود، یعنی عمق مدفون پی </w:t>
      </w:r>
      <w:r w:rsidRPr="00226DB1">
        <w:rPr>
          <w:rFonts w:ascii="Times New Roman" w:eastAsia="B Lotus" w:hAnsi="Times New Roman" w:cs="B Lotus" w:hint="cs"/>
          <w:color w:val="000000" w:themeColor="text1"/>
          <w:sz w:val="24"/>
          <w:szCs w:val="24"/>
          <w:rtl/>
        </w:rPr>
        <w:t xml:space="preserve">در واقعیت باید </w:t>
      </w:r>
      <w:r w:rsidRPr="00226DB1">
        <w:rPr>
          <w:rFonts w:ascii="Times New Roman" w:eastAsia="B Lotus" w:hAnsi="Times New Roman" w:cs="B Lotus"/>
          <w:color w:val="000000" w:themeColor="text1"/>
          <w:sz w:val="20"/>
          <w:szCs w:val="20"/>
        </w:rPr>
        <w:t>N</w:t>
      </w:r>
      <w:r w:rsidRPr="00226DB1">
        <w:rPr>
          <w:rFonts w:ascii="Times New Roman" w:eastAsia="B Lotus" w:hAnsi="Times New Roman" w:cs="B Lotus" w:hint="cs"/>
          <w:color w:val="000000" w:themeColor="text1"/>
          <w:sz w:val="24"/>
          <w:szCs w:val="24"/>
          <w:rtl/>
        </w:rPr>
        <w:t xml:space="preserve"> برابر مدل درنظر گرفته شود. رابطه 5 نشان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دهد که نسبت زاویه </w:t>
      </w:r>
      <w:r w:rsidR="002A5FCA" w:rsidRPr="00226DB1">
        <w:rPr>
          <w:rFonts w:ascii="Times New Roman" w:eastAsia="B Lotus" w:hAnsi="Times New Roman" w:cs="B Lotus" w:hint="cs"/>
          <w:color w:val="000000" w:themeColor="text1"/>
          <w:sz w:val="24"/>
          <w:szCs w:val="24"/>
          <w:rtl/>
        </w:rPr>
        <w:t>رأس</w:t>
      </w:r>
      <w:r w:rsidRPr="00226DB1">
        <w:rPr>
          <w:rFonts w:ascii="Times New Roman" w:eastAsia="B Lotus" w:hAnsi="Times New Roman" w:cs="B Lotus" w:hint="cs"/>
          <w:color w:val="000000" w:themeColor="text1"/>
          <w:sz w:val="24"/>
          <w:szCs w:val="24"/>
          <w:rtl/>
        </w:rPr>
        <w:t xml:space="preserve"> پی در واقعیت به مدل با نسبت اصطکاک داخلی خاک در واقعیت و مدل برابر است و با توجه به اینکه معمولا خاک استفاده</w:t>
      </w:r>
      <w:r w:rsidR="00B51DAE">
        <w:rPr>
          <w:rFonts w:ascii="Times New Roman" w:eastAsia="B Lotus" w:hAnsi="Times New Roman" w:cs="B Lotus" w:hint="cs"/>
          <w:color w:val="000000" w:themeColor="text1"/>
          <w:sz w:val="24"/>
          <w:szCs w:val="24"/>
          <w:rtl/>
        </w:rPr>
        <w:t xml:space="preserve"> شده</w:t>
      </w:r>
      <w:r w:rsidRPr="00226DB1">
        <w:rPr>
          <w:rFonts w:ascii="Times New Roman" w:eastAsia="B Lotus" w:hAnsi="Times New Roman" w:cs="B Lotus" w:hint="cs"/>
          <w:color w:val="000000" w:themeColor="text1"/>
          <w:sz w:val="24"/>
          <w:szCs w:val="24"/>
          <w:rtl/>
        </w:rPr>
        <w:t xml:space="preserve"> در مدل دارای همان زاویه اصطکاکی </w:t>
      </w:r>
      <w:r w:rsidRPr="00226DB1">
        <w:rPr>
          <w:rFonts w:ascii="Times New Roman" w:eastAsia="B Lotus" w:hAnsi="Times New Roman" w:cs="B Lotus" w:hint="cs"/>
          <w:color w:val="000000" w:themeColor="text1"/>
          <w:sz w:val="24"/>
          <w:szCs w:val="24"/>
          <w:rtl/>
        </w:rPr>
        <w:t xml:space="preserve">است که در واقعیت دارد بنابراین زاویه </w:t>
      </w:r>
      <w:r w:rsidR="002A5FCA" w:rsidRPr="00226DB1">
        <w:rPr>
          <w:rFonts w:ascii="Times New Roman" w:eastAsia="B Lotus" w:hAnsi="Times New Roman" w:cs="B Lotus" w:hint="cs"/>
          <w:color w:val="000000" w:themeColor="text1"/>
          <w:sz w:val="24"/>
          <w:szCs w:val="24"/>
          <w:rtl/>
        </w:rPr>
        <w:t>رأس</w:t>
      </w:r>
      <w:r w:rsidRPr="00226DB1">
        <w:rPr>
          <w:rFonts w:ascii="Times New Roman" w:eastAsia="B Lotus" w:hAnsi="Times New Roman" w:cs="B Lotus" w:hint="cs"/>
          <w:color w:val="000000" w:themeColor="text1"/>
          <w:sz w:val="24"/>
          <w:szCs w:val="24"/>
          <w:rtl/>
        </w:rPr>
        <w:t xml:space="preserve"> در نظر گرفته شده برای مدل با واقعیت یکسان است. رابطه 6 بیانگر این حقیقت است که نسبت ظرفیت باربری پی در واقعیت و مدل نیز </w:t>
      </w:r>
      <w:r w:rsidRPr="00226DB1">
        <w:rPr>
          <w:rFonts w:ascii="Times New Roman" w:eastAsia="B Lotus" w:hAnsi="Times New Roman" w:cs="B Lotus"/>
          <w:color w:val="000000" w:themeColor="text1"/>
          <w:sz w:val="20"/>
          <w:szCs w:val="20"/>
        </w:rPr>
        <w:t>N</w:t>
      </w:r>
      <w:r w:rsidRPr="00226DB1">
        <w:rPr>
          <w:rFonts w:ascii="Times New Roman" w:eastAsia="B Lotus" w:hAnsi="Times New Roman" w:cs="B Lotus" w:hint="cs"/>
          <w:color w:val="000000" w:themeColor="text1"/>
          <w:sz w:val="24"/>
          <w:szCs w:val="24"/>
          <w:rtl/>
        </w:rPr>
        <w:t xml:space="preserve"> </w:t>
      </w:r>
      <w:r w:rsidR="00B51DAE">
        <w:rPr>
          <w:rFonts w:ascii="Times New Roman" w:eastAsia="B Lotus" w:hAnsi="Times New Roman" w:cs="B Lotus" w:hint="cs"/>
          <w:color w:val="000000" w:themeColor="text1"/>
          <w:sz w:val="24"/>
          <w:szCs w:val="24"/>
          <w:rtl/>
        </w:rPr>
        <w:t>است</w:t>
      </w:r>
      <w:r w:rsidRPr="00226DB1">
        <w:rPr>
          <w:rFonts w:ascii="Times New Roman" w:eastAsia="B Lotus" w:hAnsi="Times New Roman" w:cs="B Lotus" w:hint="cs"/>
          <w:color w:val="000000" w:themeColor="text1"/>
          <w:sz w:val="24"/>
          <w:szCs w:val="24"/>
          <w:rtl/>
        </w:rPr>
        <w:t xml:space="preserve">، یعنی با افزایش </w:t>
      </w:r>
      <w:r w:rsidRPr="00226DB1">
        <w:rPr>
          <w:rFonts w:ascii="Times New Roman" w:eastAsia="B Lotus" w:hAnsi="Times New Roman" w:cs="B Lotus"/>
          <w:color w:val="000000" w:themeColor="text1"/>
          <w:sz w:val="20"/>
          <w:szCs w:val="20"/>
        </w:rPr>
        <w:t>N</w:t>
      </w:r>
      <w:r w:rsidRPr="00226DB1">
        <w:rPr>
          <w:rFonts w:ascii="Times New Roman" w:eastAsia="B Lotus" w:hAnsi="Times New Roman" w:cs="B Lotus" w:hint="cs"/>
          <w:color w:val="000000" w:themeColor="text1"/>
          <w:sz w:val="24"/>
          <w:szCs w:val="24"/>
          <w:rtl/>
        </w:rPr>
        <w:t xml:space="preserve"> برابری عرض پی، ظرفیت باربری نیز </w:t>
      </w:r>
      <w:r w:rsidRPr="00226DB1">
        <w:rPr>
          <w:rFonts w:ascii="Times New Roman" w:eastAsia="B Lotus" w:hAnsi="Times New Roman" w:cs="B Lotus"/>
          <w:color w:val="000000" w:themeColor="text1"/>
          <w:sz w:val="20"/>
          <w:szCs w:val="20"/>
        </w:rPr>
        <w:t>N</w:t>
      </w:r>
      <w:r w:rsidRPr="00226DB1">
        <w:rPr>
          <w:rFonts w:ascii="Times New Roman" w:eastAsia="B Lotus" w:hAnsi="Times New Roman" w:cs="B Lotus" w:hint="cs"/>
          <w:color w:val="000000" w:themeColor="text1"/>
          <w:sz w:val="24"/>
          <w:szCs w:val="24"/>
          <w:rtl/>
        </w:rPr>
        <w:t xml:space="preserve"> برابر افزایش خواهد یافت. از این رابطه در تعیین ظرفیت بارب</w:t>
      </w:r>
      <w:r w:rsidR="009001C6"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ری پ</w:t>
      </w:r>
      <w:r w:rsidR="009001C6"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ی ب</w:t>
      </w:r>
      <w:r w:rsidR="009001C6"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ا استف</w:t>
      </w:r>
      <w:r w:rsidR="009001C6"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اده از آزم</w:t>
      </w:r>
      <w:r w:rsidR="009001C6"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ایش ب</w:t>
      </w:r>
      <w:r w:rsidR="009001C6"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ارگذاری صفح</w:t>
      </w:r>
      <w:r w:rsidR="009001C6"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ه (</w:t>
      </w:r>
      <w:r w:rsidRPr="00226DB1">
        <w:rPr>
          <w:rFonts w:ascii="Times New Roman" w:eastAsia="B Lotus" w:hAnsi="Times New Roman" w:cs="B Lotus"/>
          <w:color w:val="000000" w:themeColor="text1"/>
          <w:sz w:val="20"/>
          <w:szCs w:val="20"/>
        </w:rPr>
        <w:t>ASTM 1194</w:t>
      </w:r>
      <w:r w:rsidRPr="00226DB1">
        <w:rPr>
          <w:rFonts w:ascii="Times New Roman" w:eastAsia="B Lotus" w:hAnsi="Times New Roman" w:cs="B Lotus" w:hint="cs"/>
          <w:color w:val="000000" w:themeColor="text1"/>
          <w:sz w:val="24"/>
          <w:szCs w:val="24"/>
          <w:rtl/>
        </w:rPr>
        <w:t>) نیز بهره گرفته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شود.</w:t>
      </w:r>
    </w:p>
    <w:p w14:paraId="5D195CED" w14:textId="6129B262"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hint="cs"/>
          <w:color w:val="000000" w:themeColor="text1"/>
          <w:sz w:val="24"/>
          <w:szCs w:val="24"/>
          <w:rtl/>
        </w:rPr>
        <w:t>مطالعات عددی نشان داد</w:t>
      </w:r>
      <w:r w:rsidR="002D5DC7" w:rsidRPr="00226DB1">
        <w:rPr>
          <w:rFonts w:ascii="Times New Roman" w:eastAsia="B Lotus" w:hAnsi="Times New Roman" w:cs="B Lotus" w:hint="cs"/>
          <w:color w:val="000000" w:themeColor="text1"/>
          <w:sz w:val="24"/>
          <w:szCs w:val="24"/>
          <w:rtl/>
        </w:rPr>
        <w:t>ند</w:t>
      </w:r>
      <w:r w:rsidRPr="00226DB1">
        <w:rPr>
          <w:rFonts w:ascii="Times New Roman" w:eastAsia="B Lotus" w:hAnsi="Times New Roman" w:cs="B Lotus" w:hint="cs"/>
          <w:color w:val="000000" w:themeColor="text1"/>
          <w:sz w:val="24"/>
          <w:szCs w:val="24"/>
          <w:rtl/>
        </w:rPr>
        <w:t xml:space="preserve"> که تغییر ابعاد پی، بر نسبت ظرفیت باربری بی تاثیر است. با توجه به آنکه در این مطالعه، هدف اصلی تعیین نسبت ظرفیت باربری شالوده پوسته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به شالوده مسطح است، اثر مقیاس بر روی ظرفیت باربری هر دو گروه فونداسیون</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 دارای تاثیر یکسان بود و بر انتخاب ابعاد مدل تاثیری نخواهد داشت. با توجه به آنچه بیان شد، جعبه آزمایش دارای ابعاد داخلی50×50 سانتی</w:t>
      </w:r>
      <w:r w:rsidRPr="00226DB1">
        <w:rPr>
          <w:rFonts w:ascii="Times New Roman" w:eastAsia="B Lotus" w:hAnsi="Times New Roman" w:cs="B Lotus" w:hint="cs"/>
          <w:color w:val="000000" w:themeColor="text1"/>
          <w:sz w:val="24"/>
          <w:szCs w:val="24"/>
          <w:rtl/>
        </w:rPr>
        <w:softHyphen/>
        <w:t>متر مربع</w:t>
      </w:r>
      <w:r w:rsidRPr="00226DB1">
        <w:rPr>
          <w:rFonts w:ascii="Times New Roman" w:eastAsia="B Lotus" w:hAnsi="Times New Roman" w:cs="B Lotus" w:hint="cs"/>
          <w:color w:val="000000" w:themeColor="text1"/>
          <w:sz w:val="24"/>
          <w:szCs w:val="24"/>
        </w:rPr>
        <w:t xml:space="preserve"> </w:t>
      </w:r>
      <w:r w:rsidRPr="00226DB1">
        <w:rPr>
          <w:rFonts w:ascii="Times New Roman" w:eastAsia="B Lotus" w:hAnsi="Times New Roman" w:cs="B Lotus" w:hint="cs"/>
          <w:color w:val="000000" w:themeColor="text1"/>
          <w:sz w:val="24"/>
          <w:szCs w:val="24"/>
          <w:rtl/>
        </w:rPr>
        <w:t>در صفحه و با عمق 50 سانتی</w:t>
      </w:r>
      <w:r w:rsidRPr="00226DB1">
        <w:rPr>
          <w:rFonts w:ascii="Times New Roman" w:eastAsia="B Lotus" w:hAnsi="Times New Roman" w:cs="B Lotus" w:hint="cs"/>
          <w:color w:val="000000" w:themeColor="text1"/>
          <w:sz w:val="24"/>
          <w:szCs w:val="24"/>
          <w:rtl/>
        </w:rPr>
        <w:softHyphen/>
        <w:t>متر</w:t>
      </w:r>
      <w:r w:rsidRPr="00226DB1">
        <w:rPr>
          <w:rFonts w:ascii="Times New Roman" w:eastAsia="B Lotus" w:hAnsi="Times New Roman" w:cs="B Lotus" w:hint="cs"/>
          <w:color w:val="000000" w:themeColor="text1"/>
          <w:sz w:val="24"/>
          <w:szCs w:val="24"/>
        </w:rPr>
        <w:t xml:space="preserve"> </w:t>
      </w:r>
      <w:r w:rsidRPr="00226DB1">
        <w:rPr>
          <w:rFonts w:ascii="Times New Roman" w:eastAsia="B Lotus" w:hAnsi="Times New Roman" w:cs="B Lotus" w:hint="cs"/>
          <w:color w:val="000000" w:themeColor="text1"/>
          <w:sz w:val="24"/>
          <w:szCs w:val="24"/>
          <w:rtl/>
        </w:rPr>
        <w:t>و ضخامت جداره 8 میلی</w:t>
      </w:r>
      <w:r w:rsidRPr="00226DB1">
        <w:rPr>
          <w:rFonts w:ascii="Times New Roman" w:eastAsia="B Lotus" w:hAnsi="Times New Roman" w:cs="B Lotus" w:hint="cs"/>
          <w:color w:val="000000" w:themeColor="text1"/>
          <w:sz w:val="24"/>
          <w:szCs w:val="24"/>
          <w:rtl/>
        </w:rPr>
        <w:softHyphen/>
        <w:t>متر ساخته شد. صلبیت این جعبه به اندازه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است که بتوان از تأثیر تغییر مکان</w:t>
      </w:r>
      <w:r w:rsidRPr="00226DB1">
        <w:rPr>
          <w:rFonts w:ascii="Times New Roman" w:eastAsia="B Lotus" w:hAnsi="Times New Roman" w:cs="B Lotus" w:hint="cs"/>
          <w:color w:val="000000" w:themeColor="text1"/>
          <w:sz w:val="24"/>
          <w:szCs w:val="24"/>
          <w:rtl/>
        </w:rPr>
        <w:softHyphen/>
        <w:t>های افقی شرایط مرزی روی آزمایش چشم</w:t>
      </w:r>
      <w:r w:rsidRPr="00226DB1">
        <w:rPr>
          <w:rFonts w:ascii="Times New Roman" w:eastAsia="B Lotus" w:hAnsi="Times New Roman" w:cs="B Lotus" w:hint="cs"/>
          <w:color w:val="000000" w:themeColor="text1"/>
          <w:sz w:val="24"/>
          <w:szCs w:val="24"/>
          <w:rtl/>
        </w:rPr>
        <w:softHyphen/>
        <w:t>پوشی کرد.</w:t>
      </w:r>
    </w:p>
    <w:p w14:paraId="796AEC0F" w14:textId="7DD0BA34" w:rsidR="00DC39F8" w:rsidRPr="00226DB1" w:rsidRDefault="009001C6" w:rsidP="0069006B">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hint="cs"/>
          <w:color w:val="000000" w:themeColor="text1"/>
          <w:sz w:val="24"/>
          <w:szCs w:val="24"/>
          <w:rtl/>
        </w:rPr>
        <w:t>سیستم بارگذاری شکل</w:t>
      </w:r>
      <w:r w:rsidR="00B51DAE">
        <w:rPr>
          <w:rFonts w:ascii="Times New Roman" w:eastAsia="B Lotus" w:hAnsi="Times New Roman" w:cs="B Lotus" w:hint="cs"/>
          <w:color w:val="000000" w:themeColor="text1"/>
          <w:sz w:val="24"/>
          <w:szCs w:val="24"/>
          <w:rtl/>
        </w:rPr>
        <w:t xml:space="preserve"> </w:t>
      </w:r>
      <w:r w:rsidR="00B51DAE" w:rsidRPr="00226DB1">
        <w:rPr>
          <w:rFonts w:ascii="Times New Roman" w:eastAsia="B Lotus" w:hAnsi="Times New Roman" w:cs="B Lotus" w:hint="cs"/>
          <w:color w:val="000000" w:themeColor="text1"/>
          <w:sz w:val="24"/>
          <w:szCs w:val="24"/>
          <w:rtl/>
        </w:rPr>
        <w:t>(</w:t>
      </w:r>
      <w:r w:rsidRPr="00226DB1">
        <w:rPr>
          <w:rFonts w:ascii="Times New Roman" w:eastAsia="B Lotus" w:hAnsi="Times New Roman" w:cs="B Lotus" w:hint="cs"/>
          <w:color w:val="000000" w:themeColor="text1"/>
          <w:sz w:val="24"/>
          <w:szCs w:val="24"/>
          <w:rtl/>
        </w:rPr>
        <w:t xml:space="preserve">3) به منظور اعمال بار بر مجموعه شالوده- خاک، شامل جک هیدرولیکی و سلول بار (لودسل) </w:t>
      </w:r>
      <w:r w:rsidR="00B51DAE">
        <w:rPr>
          <w:rFonts w:ascii="Times New Roman" w:eastAsia="B Lotus" w:hAnsi="Times New Roman" w:cs="B Lotus" w:hint="cs"/>
          <w:color w:val="000000" w:themeColor="text1"/>
          <w:sz w:val="24"/>
          <w:szCs w:val="24"/>
          <w:rtl/>
        </w:rPr>
        <w:t>است</w:t>
      </w:r>
      <w:r w:rsidRPr="00226DB1">
        <w:rPr>
          <w:rFonts w:ascii="Times New Roman" w:eastAsia="B Lotus" w:hAnsi="Times New Roman" w:cs="B Lotus" w:hint="cs"/>
          <w:color w:val="000000" w:themeColor="text1"/>
          <w:sz w:val="24"/>
          <w:szCs w:val="24"/>
          <w:rtl/>
        </w:rPr>
        <w:t xml:space="preserve"> و مقادیر نشست به کمک</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0"/>
          <w:szCs w:val="20"/>
        </w:rPr>
        <w:t>LVDT</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hint="cs"/>
          <w:color w:val="000000" w:themeColor="text1"/>
          <w:sz w:val="24"/>
          <w:szCs w:val="24"/>
          <w:rtl/>
        </w:rPr>
        <w:t>مستقر بر شالوده اندازه</w:t>
      </w:r>
      <w:r w:rsidR="00B51DAE">
        <w:rPr>
          <w:rFonts w:ascii="Times New Roman" w:eastAsia="B Lotus" w:hAnsi="Times New Roman" w:cs="B Lotus" w:hint="cs"/>
          <w:color w:val="000000" w:themeColor="text1"/>
          <w:sz w:val="24"/>
          <w:szCs w:val="24"/>
          <w:rtl/>
        </w:rPr>
        <w:t>‌</w:t>
      </w:r>
      <w:r w:rsidRPr="00226DB1">
        <w:rPr>
          <w:rFonts w:ascii="Times New Roman" w:eastAsia="B Lotus" w:hAnsi="Times New Roman" w:cs="B Lotus" w:hint="cs"/>
          <w:color w:val="000000" w:themeColor="text1"/>
          <w:sz w:val="24"/>
          <w:szCs w:val="24"/>
          <w:rtl/>
        </w:rPr>
        <w:t>گیری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شود</w:t>
      </w:r>
      <w:r w:rsidRPr="00226DB1">
        <w:rPr>
          <w:rFonts w:ascii="Times New Roman" w:eastAsia="B Lotus" w:hAnsi="Times New Roman" w:cs="B Lotus"/>
          <w:color w:val="000000" w:themeColor="text1"/>
          <w:sz w:val="24"/>
          <w:szCs w:val="24"/>
        </w:rPr>
        <w:t>.</w:t>
      </w:r>
    </w:p>
    <w:p w14:paraId="731ECA82" w14:textId="77777777" w:rsidR="009413BA" w:rsidRPr="00226DB1" w:rsidRDefault="009413BA" w:rsidP="0069006B">
      <w:pPr>
        <w:bidi/>
        <w:spacing w:after="0" w:line="240" w:lineRule="auto"/>
        <w:jc w:val="center"/>
        <w:rPr>
          <w:rFonts w:ascii="Times New Roman" w:eastAsia="B Lotus" w:hAnsi="Times New Roman" w:cs="B Lotus"/>
          <w:color w:val="000000" w:themeColor="text1"/>
          <w:sz w:val="20"/>
          <w:szCs w:val="20"/>
          <w:rtl/>
        </w:rPr>
      </w:pPr>
      <w:r w:rsidRPr="00226DB1">
        <w:rPr>
          <w:rFonts w:ascii="Times New Roman" w:eastAsia="B Lotus" w:hAnsi="Times New Roman" w:cs="B Lotus" w:hint="cs"/>
          <w:b/>
          <w:bCs/>
          <w:color w:val="000000" w:themeColor="text1"/>
          <w:sz w:val="20"/>
          <w:szCs w:val="20"/>
          <w:rtl/>
        </w:rPr>
        <w:t>شكل 3.</w:t>
      </w:r>
      <w:r w:rsidRPr="00226DB1">
        <w:rPr>
          <w:rFonts w:ascii="Times New Roman" w:eastAsia="B Lotus" w:hAnsi="Times New Roman" w:cs="B Lotus" w:hint="cs"/>
          <w:color w:val="000000" w:themeColor="text1"/>
          <w:sz w:val="20"/>
          <w:szCs w:val="20"/>
          <w:rtl/>
        </w:rPr>
        <w:t xml:space="preserve"> سیستم</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بارگذاری</w:t>
      </w:r>
    </w:p>
    <w:p w14:paraId="7F4BC2E7" w14:textId="77777777" w:rsidR="009413BA" w:rsidRPr="00226DB1" w:rsidRDefault="009413BA"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drawing>
          <wp:inline distT="0" distB="0" distL="0" distR="0" wp14:anchorId="289610E5" wp14:editId="4ECE6C99">
            <wp:extent cx="2131060" cy="2711450"/>
            <wp:effectExtent l="0" t="0" r="2540" b="0"/>
            <wp:docPr id="6" name="Picture 6" descr="D:\For Submition\02\International Journal of Civil Engineering\Figure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For Submition\02\International Journal of Civil Engineering\Figures\Fig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7866" cy="2720110"/>
                    </a:xfrm>
                    <a:prstGeom prst="rect">
                      <a:avLst/>
                    </a:prstGeom>
                    <a:noFill/>
                    <a:ln>
                      <a:noFill/>
                    </a:ln>
                  </pic:spPr>
                </pic:pic>
              </a:graphicData>
            </a:graphic>
          </wp:inline>
        </w:drawing>
      </w:r>
    </w:p>
    <w:p w14:paraId="1881047E" w14:textId="4B844F88" w:rsidR="009413BA" w:rsidRPr="00226DB1" w:rsidRDefault="009413BA" w:rsidP="0069006B">
      <w:pPr>
        <w:bidi/>
        <w:spacing w:after="0" w:line="240" w:lineRule="auto"/>
        <w:jc w:val="center"/>
        <w:rPr>
          <w:rFonts w:asciiTheme="majorBidi" w:eastAsia="B Lotus" w:hAnsiTheme="majorBidi" w:cstheme="majorBidi"/>
          <w:color w:val="000000" w:themeColor="text1"/>
          <w:sz w:val="18"/>
          <w:szCs w:val="18"/>
        </w:rPr>
      </w:pPr>
      <w:r w:rsidRPr="00226DB1">
        <w:rPr>
          <w:rFonts w:asciiTheme="majorBidi" w:hAnsiTheme="majorBidi" w:cstheme="majorBidi"/>
          <w:b/>
          <w:sz w:val="18"/>
          <w:szCs w:val="18"/>
        </w:rPr>
        <w:t>Fig</w:t>
      </w:r>
      <w:r w:rsidR="00B51DAE">
        <w:rPr>
          <w:rFonts w:asciiTheme="majorBidi" w:hAnsiTheme="majorBidi" w:cstheme="majorBidi"/>
          <w:b/>
          <w:sz w:val="18"/>
          <w:szCs w:val="18"/>
        </w:rPr>
        <w:t>.</w:t>
      </w:r>
      <w:r w:rsidRPr="00226DB1">
        <w:rPr>
          <w:rFonts w:asciiTheme="majorBidi" w:hAnsiTheme="majorBidi" w:cstheme="majorBidi"/>
          <w:b/>
          <w:sz w:val="18"/>
          <w:szCs w:val="18"/>
        </w:rPr>
        <w:t xml:space="preserve"> 3.</w:t>
      </w:r>
      <w:r w:rsidRPr="00226DB1">
        <w:rPr>
          <w:rFonts w:asciiTheme="majorBidi" w:hAnsiTheme="majorBidi" w:cstheme="majorBidi"/>
          <w:bCs/>
          <w:sz w:val="18"/>
          <w:szCs w:val="18"/>
        </w:rPr>
        <w:t xml:space="preserve"> Loading system</w:t>
      </w:r>
    </w:p>
    <w:p w14:paraId="383B9AA3" w14:textId="77777777" w:rsidR="009413BA" w:rsidRPr="00226DB1" w:rsidRDefault="009413BA" w:rsidP="0069006B">
      <w:pPr>
        <w:bidi/>
        <w:spacing w:after="0" w:line="240" w:lineRule="auto"/>
        <w:ind w:firstLine="284"/>
        <w:jc w:val="both"/>
        <w:rPr>
          <w:rFonts w:ascii="Times New Roman" w:eastAsia="B Lotus" w:hAnsi="Times New Roman" w:cs="B Lotus"/>
          <w:color w:val="000000" w:themeColor="text1"/>
          <w:sz w:val="24"/>
          <w:szCs w:val="24"/>
        </w:rPr>
      </w:pPr>
    </w:p>
    <w:p w14:paraId="1D3899B8" w14:textId="6BAC896C" w:rsidR="006A078F" w:rsidRPr="00320869" w:rsidRDefault="00320869" w:rsidP="00320869">
      <w:pPr>
        <w:bidi/>
        <w:spacing w:after="0" w:line="240" w:lineRule="auto"/>
        <w:jc w:val="both"/>
        <w:rPr>
          <w:rFonts w:ascii="Times New Roman" w:eastAsia="B Lotus" w:hAnsi="Times New Roman" w:cs="B Zar"/>
          <w:b/>
          <w:bCs/>
          <w:color w:val="000000" w:themeColor="text1"/>
          <w:sz w:val="24"/>
          <w:szCs w:val="24"/>
          <w:rtl/>
        </w:rPr>
      </w:pPr>
      <w:r w:rsidRPr="00320869">
        <w:rPr>
          <w:rFonts w:ascii="Times New Roman" w:eastAsia="B Lotus" w:hAnsi="Times New Roman" w:cs="B Zar" w:hint="cs"/>
          <w:b/>
          <w:bCs/>
          <w:color w:val="000000" w:themeColor="text1"/>
          <w:sz w:val="24"/>
          <w:szCs w:val="24"/>
          <w:rtl/>
        </w:rPr>
        <w:lastRenderedPageBreak/>
        <w:t>2</w:t>
      </w:r>
      <w:r w:rsidRPr="00320869">
        <w:rPr>
          <w:rFonts w:ascii="Times New Roman" w:eastAsia="B Lotus" w:hAnsi="Times New Roman" w:cs="B Zar"/>
          <w:b/>
          <w:bCs/>
          <w:color w:val="000000" w:themeColor="text1"/>
          <w:sz w:val="24"/>
          <w:szCs w:val="24"/>
        </w:rPr>
        <w:t>-</w:t>
      </w:r>
      <w:r w:rsidRPr="00320869">
        <w:rPr>
          <w:rFonts w:ascii="Times New Roman" w:eastAsia="B Lotus" w:hAnsi="Times New Roman" w:cs="B Zar" w:hint="cs"/>
          <w:b/>
          <w:bCs/>
          <w:color w:val="000000" w:themeColor="text1"/>
          <w:sz w:val="24"/>
          <w:szCs w:val="24"/>
          <w:rtl/>
        </w:rPr>
        <w:t>1</w:t>
      </w:r>
      <w:r w:rsidR="006A078F" w:rsidRPr="00320869">
        <w:rPr>
          <w:rFonts w:ascii="Times New Roman" w:eastAsia="B Lotus" w:hAnsi="Times New Roman" w:cs="B Zar" w:hint="cs"/>
          <w:b/>
          <w:bCs/>
          <w:color w:val="000000" w:themeColor="text1"/>
          <w:sz w:val="24"/>
          <w:szCs w:val="24"/>
          <w:rtl/>
        </w:rPr>
        <w:t>- مصالح</w:t>
      </w:r>
      <w:r w:rsidR="006A078F" w:rsidRPr="00320869">
        <w:rPr>
          <w:rFonts w:ascii="Times New Roman" w:eastAsia="B Lotus" w:hAnsi="Times New Roman" w:cs="B Zar"/>
          <w:b/>
          <w:bCs/>
          <w:color w:val="000000" w:themeColor="text1"/>
          <w:sz w:val="24"/>
          <w:szCs w:val="24"/>
          <w:rtl/>
        </w:rPr>
        <w:t xml:space="preserve"> </w:t>
      </w:r>
      <w:r w:rsidR="006A078F" w:rsidRPr="00320869">
        <w:rPr>
          <w:rFonts w:ascii="Times New Roman" w:eastAsia="B Lotus" w:hAnsi="Times New Roman" w:cs="B Zar" w:hint="cs"/>
          <w:b/>
          <w:bCs/>
          <w:color w:val="000000" w:themeColor="text1"/>
          <w:sz w:val="24"/>
          <w:szCs w:val="24"/>
          <w:rtl/>
        </w:rPr>
        <w:t>آزمایش</w:t>
      </w:r>
    </w:p>
    <w:p w14:paraId="1F6DE9EF" w14:textId="6B5C583E" w:rsidR="006A078F" w:rsidRDefault="006A078F" w:rsidP="0069006B">
      <w:pPr>
        <w:bidi/>
        <w:spacing w:after="0" w:line="240" w:lineRule="auto"/>
        <w:jc w:val="both"/>
        <w:rPr>
          <w:rFonts w:ascii="Times New Roman" w:eastAsia="B Lotus" w:hAnsi="Times New Roman" w:cs="B Lotus"/>
          <w:color w:val="000000" w:themeColor="text1"/>
          <w:sz w:val="24"/>
          <w:szCs w:val="24"/>
        </w:rPr>
      </w:pPr>
      <w:r w:rsidRPr="00226DB1">
        <w:rPr>
          <w:rFonts w:ascii="Times New Roman" w:eastAsia="B Lotus" w:hAnsi="Times New Roman" w:cs="B Lotus" w:hint="cs"/>
          <w:b/>
          <w:bCs/>
          <w:color w:val="000000" w:themeColor="text1"/>
          <w:sz w:val="24"/>
          <w:szCs w:val="24"/>
          <w:rtl/>
        </w:rPr>
        <w:t>الف) خاک:</w:t>
      </w:r>
      <w:r w:rsidRPr="00226DB1">
        <w:rPr>
          <w:rFonts w:ascii="Times New Roman" w:eastAsia="B Lotus" w:hAnsi="Times New Roman" w:cs="B Lotus" w:hint="cs"/>
          <w:color w:val="000000" w:themeColor="text1"/>
          <w:sz w:val="24"/>
          <w:szCs w:val="24"/>
          <w:rtl/>
        </w:rPr>
        <w:t xml:space="preserve"> خاک استفاده</w:t>
      </w:r>
      <w:r w:rsidR="00B51DAE">
        <w:rPr>
          <w:rFonts w:ascii="Times New Roman" w:eastAsia="B Lotus" w:hAnsi="Times New Roman" w:cs="B Lotus" w:hint="cs"/>
          <w:color w:val="000000" w:themeColor="text1"/>
          <w:sz w:val="24"/>
          <w:szCs w:val="24"/>
          <w:rtl/>
        </w:rPr>
        <w:t xml:space="preserve"> شده</w:t>
      </w:r>
      <w:r w:rsidRPr="00226DB1">
        <w:rPr>
          <w:rFonts w:ascii="Times New Roman" w:eastAsia="B Lotus" w:hAnsi="Times New Roman" w:cs="B Lotus" w:hint="cs"/>
          <w:color w:val="000000" w:themeColor="text1"/>
          <w:sz w:val="24"/>
          <w:szCs w:val="24"/>
          <w:rtl/>
        </w:rPr>
        <w:t xml:space="preserve"> در این مطالعه ماسه استاندارد فیروزکوه</w:t>
      </w:r>
      <w:r w:rsidR="00DC39F8"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0"/>
          <w:szCs w:val="20"/>
        </w:rPr>
        <w:t>N</w:t>
      </w:r>
      <w:r w:rsidR="00600279" w:rsidRPr="00226DB1">
        <w:rPr>
          <w:rFonts w:ascii="Times New Roman" w:eastAsia="B Lotus" w:hAnsi="Times New Roman" w:cs="B Lotus"/>
          <w:color w:val="000000" w:themeColor="text1"/>
          <w:sz w:val="20"/>
          <w:szCs w:val="20"/>
        </w:rPr>
        <w:t>O</w:t>
      </w:r>
      <w:r w:rsidRPr="00226DB1">
        <w:rPr>
          <w:rFonts w:ascii="Times New Roman" w:eastAsia="B Lotus" w:hAnsi="Times New Roman" w:cs="B Lotus"/>
          <w:color w:val="000000" w:themeColor="text1"/>
          <w:sz w:val="20"/>
          <w:szCs w:val="20"/>
        </w:rPr>
        <w:t>.160</w:t>
      </w:r>
      <w:r w:rsidR="00DC39F8" w:rsidRPr="00226DB1">
        <w:rPr>
          <w:rFonts w:ascii="Times New Roman" w:eastAsia="B Lotus" w:hAnsi="Times New Roman" w:cs="B Lotus" w:hint="cs"/>
          <w:color w:val="000000" w:themeColor="text1"/>
          <w:sz w:val="24"/>
          <w:szCs w:val="24"/>
          <w:rtl/>
          <w:lang w:bidi="fa-IR"/>
        </w:rPr>
        <w:t>)</w:t>
      </w:r>
      <w:r w:rsidRPr="00226DB1">
        <w:rPr>
          <w:rFonts w:ascii="Times New Roman" w:eastAsia="B Lotus" w:hAnsi="Times New Roman" w:cs="B Lotus" w:hint="cs"/>
          <w:color w:val="000000" w:themeColor="text1"/>
          <w:sz w:val="24"/>
          <w:szCs w:val="24"/>
          <w:rtl/>
        </w:rPr>
        <w:t xml:space="preserve"> بود. این ماسه بدون چسبندگی بوده و از مع</w:t>
      </w:r>
      <w:r w:rsidR="005B6F71"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ادن شه</w:t>
      </w:r>
      <w:r w:rsidR="005B6F71"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ر فیروزکوه در شمال شرق تهران تأمین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شود. شکل </w:t>
      </w:r>
      <w:r w:rsidR="00B51DAE">
        <w:rPr>
          <w:rFonts w:ascii="Times New Roman" w:eastAsia="B Lotus" w:hAnsi="Times New Roman" w:cs="B Lotus" w:hint="cs"/>
          <w:color w:val="000000" w:themeColor="text1"/>
          <w:sz w:val="24"/>
          <w:szCs w:val="24"/>
          <w:rtl/>
        </w:rPr>
        <w:t>(4)</w:t>
      </w:r>
      <w:r w:rsidRPr="00226DB1">
        <w:rPr>
          <w:rFonts w:ascii="Times New Roman" w:eastAsia="B Lotus" w:hAnsi="Times New Roman" w:cs="B Lotus" w:hint="cs"/>
          <w:color w:val="000000" w:themeColor="text1"/>
          <w:sz w:val="24"/>
          <w:szCs w:val="24"/>
          <w:rtl/>
        </w:rPr>
        <w:t>، منحنی توزیع دانه</w:t>
      </w:r>
      <w:r w:rsidRPr="00226DB1">
        <w:rPr>
          <w:rFonts w:ascii="Times New Roman" w:eastAsia="B Lotus" w:hAnsi="Times New Roman" w:cs="B Lotus" w:hint="cs"/>
          <w:color w:val="000000" w:themeColor="text1"/>
          <w:sz w:val="24"/>
          <w:szCs w:val="24"/>
          <w:rtl/>
        </w:rPr>
        <w:softHyphen/>
        <w:t>بندی ماسه تحت آزمایش را نمایش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دهد.</w:t>
      </w:r>
    </w:p>
    <w:p w14:paraId="286DB81F" w14:textId="1431D902" w:rsidR="00883646" w:rsidRDefault="00883646" w:rsidP="00883646">
      <w:pPr>
        <w:bidi/>
        <w:spacing w:after="0" w:line="240" w:lineRule="auto"/>
        <w:jc w:val="both"/>
        <w:rPr>
          <w:rFonts w:ascii="Times New Roman" w:eastAsia="B Lotus" w:hAnsi="Times New Roman" w:cs="B Lotus"/>
          <w:color w:val="000000" w:themeColor="text1"/>
          <w:sz w:val="24"/>
          <w:szCs w:val="24"/>
        </w:rPr>
      </w:pPr>
      <w:r w:rsidRPr="00883646">
        <w:rPr>
          <w:rFonts w:ascii="Times New Roman" w:eastAsia="B Lotus" w:hAnsi="Times New Roman" w:cs="B Lotus" w:hint="cs"/>
          <w:color w:val="000000" w:themeColor="text1"/>
          <w:sz w:val="24"/>
          <w:szCs w:val="24"/>
          <w:rtl/>
        </w:rPr>
        <w:t>این خاک بر اساس سیستم طبقه</w:t>
      </w:r>
      <w:r w:rsidRPr="00883646">
        <w:rPr>
          <w:rFonts w:ascii="Times New Roman" w:eastAsia="B Lotus" w:hAnsi="Times New Roman" w:cs="B Lotus" w:hint="cs"/>
          <w:color w:val="000000" w:themeColor="text1"/>
          <w:sz w:val="24"/>
          <w:szCs w:val="24"/>
          <w:rtl/>
        </w:rPr>
        <w:softHyphen/>
        <w:t>بندی متحد</w:t>
      </w:r>
      <w:r w:rsidRPr="00883646">
        <w:rPr>
          <w:rFonts w:ascii="Times New Roman" w:eastAsia="B Lotus" w:hAnsi="Times New Roman" w:cs="B Lotus"/>
          <w:color w:val="000000" w:themeColor="text1"/>
          <w:sz w:val="24"/>
          <w:szCs w:val="24"/>
        </w:rPr>
        <w:t xml:space="preserve"> </w:t>
      </w:r>
      <w:r w:rsidRPr="00883646">
        <w:rPr>
          <w:rFonts w:ascii="Times New Roman" w:eastAsia="B Lotus" w:hAnsi="Times New Roman" w:cs="B Lotus" w:hint="cs"/>
          <w:color w:val="000000" w:themeColor="text1"/>
          <w:sz w:val="24"/>
          <w:szCs w:val="24"/>
          <w:rtl/>
        </w:rPr>
        <w:t>(</w:t>
      </w:r>
      <w:r w:rsidRPr="00883646">
        <w:rPr>
          <w:rFonts w:ascii="Times New Roman" w:eastAsia="B Lotus" w:hAnsi="Times New Roman" w:cs="B Lotus"/>
          <w:color w:val="000000" w:themeColor="text1"/>
          <w:sz w:val="24"/>
          <w:szCs w:val="24"/>
        </w:rPr>
        <w:t>USCS</w:t>
      </w:r>
      <w:r w:rsidRPr="00883646">
        <w:rPr>
          <w:rFonts w:ascii="Times New Roman" w:eastAsia="B Lotus" w:hAnsi="Times New Roman" w:cs="B Lotus" w:hint="cs"/>
          <w:color w:val="000000" w:themeColor="text1"/>
          <w:sz w:val="24"/>
          <w:szCs w:val="24"/>
          <w:rtl/>
        </w:rPr>
        <w:t>)</w:t>
      </w:r>
      <w:r w:rsidRPr="00883646">
        <w:rPr>
          <w:rFonts w:ascii="Times New Roman" w:eastAsia="B Lotus" w:hAnsi="Times New Roman" w:cs="B Lotus"/>
          <w:color w:val="000000" w:themeColor="text1"/>
          <w:sz w:val="24"/>
          <w:szCs w:val="24"/>
        </w:rPr>
        <w:t xml:space="preserve"> </w:t>
      </w:r>
      <w:r w:rsidRPr="00883646">
        <w:rPr>
          <w:rFonts w:ascii="Times New Roman" w:eastAsia="B Lotus" w:hAnsi="Times New Roman" w:cs="B Lotus" w:hint="cs"/>
          <w:color w:val="000000" w:themeColor="text1"/>
          <w:sz w:val="24"/>
          <w:szCs w:val="24"/>
          <w:rtl/>
        </w:rPr>
        <w:t>در گروه ماسه بد دانه</w:t>
      </w:r>
      <w:r w:rsidRPr="00883646">
        <w:rPr>
          <w:rFonts w:ascii="Times New Roman" w:eastAsia="B Lotus" w:hAnsi="Times New Roman" w:cs="B Lotus" w:hint="cs"/>
          <w:color w:val="000000" w:themeColor="text1"/>
          <w:sz w:val="24"/>
          <w:szCs w:val="24"/>
          <w:rtl/>
        </w:rPr>
        <w:softHyphen/>
        <w:t>بندی</w:t>
      </w:r>
      <w:r w:rsidRPr="00883646">
        <w:rPr>
          <w:rFonts w:ascii="Times New Roman" w:eastAsia="B Lotus" w:hAnsi="Times New Roman" w:cs="B Lotus"/>
          <w:color w:val="000000" w:themeColor="text1"/>
          <w:sz w:val="24"/>
          <w:szCs w:val="24"/>
          <w:rtl/>
        </w:rPr>
        <w:softHyphen/>
      </w:r>
      <w:r w:rsidRPr="00883646">
        <w:rPr>
          <w:rFonts w:ascii="Times New Roman" w:eastAsia="B Lotus" w:hAnsi="Times New Roman" w:cs="B Lotus" w:hint="cs"/>
          <w:color w:val="000000" w:themeColor="text1"/>
          <w:sz w:val="24"/>
          <w:szCs w:val="24"/>
          <w:rtl/>
        </w:rPr>
        <w:t>شده (</w:t>
      </w:r>
      <w:r w:rsidRPr="00883646">
        <w:rPr>
          <w:rFonts w:ascii="Times New Roman" w:eastAsia="B Lotus" w:hAnsi="Times New Roman" w:cs="B Lotus"/>
          <w:color w:val="000000" w:themeColor="text1"/>
          <w:sz w:val="24"/>
          <w:szCs w:val="24"/>
        </w:rPr>
        <w:t>SP</w:t>
      </w:r>
      <w:r w:rsidRPr="00883646">
        <w:rPr>
          <w:rFonts w:ascii="Times New Roman" w:eastAsia="B Lotus" w:hAnsi="Times New Roman" w:cs="B Lotus" w:hint="cs"/>
          <w:color w:val="000000" w:themeColor="text1"/>
          <w:sz w:val="24"/>
          <w:szCs w:val="24"/>
          <w:rtl/>
        </w:rPr>
        <w:t>)</w:t>
      </w:r>
      <w:r w:rsidRPr="00883646">
        <w:rPr>
          <w:rFonts w:ascii="Times New Roman" w:eastAsia="B Lotus" w:hAnsi="Times New Roman" w:cs="B Lotus"/>
          <w:color w:val="000000" w:themeColor="text1"/>
          <w:sz w:val="24"/>
          <w:szCs w:val="24"/>
        </w:rPr>
        <w:t xml:space="preserve"> </w:t>
      </w:r>
      <w:r w:rsidRPr="00883646">
        <w:rPr>
          <w:rFonts w:ascii="Times New Roman" w:eastAsia="B Lotus" w:hAnsi="Times New Roman" w:cs="B Lotus" w:hint="cs"/>
          <w:color w:val="000000" w:themeColor="text1"/>
          <w:sz w:val="24"/>
          <w:szCs w:val="24"/>
          <w:rtl/>
        </w:rPr>
        <w:t>طبقه</w:t>
      </w:r>
      <w:r w:rsidRPr="00883646">
        <w:rPr>
          <w:rFonts w:ascii="Times New Roman" w:eastAsia="B Lotus" w:hAnsi="Times New Roman" w:cs="B Lotus" w:hint="cs"/>
          <w:color w:val="000000" w:themeColor="text1"/>
          <w:sz w:val="24"/>
          <w:szCs w:val="24"/>
          <w:rtl/>
        </w:rPr>
        <w:softHyphen/>
        <w:t>بندی می</w:t>
      </w:r>
      <w:r w:rsidRPr="00883646">
        <w:rPr>
          <w:rFonts w:ascii="Times New Roman" w:eastAsia="B Lotus" w:hAnsi="Times New Roman" w:cs="B Lotus"/>
          <w:color w:val="000000" w:themeColor="text1"/>
          <w:sz w:val="24"/>
          <w:szCs w:val="24"/>
          <w:rtl/>
        </w:rPr>
        <w:softHyphen/>
      </w:r>
      <w:r w:rsidRPr="00883646">
        <w:rPr>
          <w:rFonts w:ascii="Times New Roman" w:eastAsia="B Lotus" w:hAnsi="Times New Roman" w:cs="B Lotus" w:hint="cs"/>
          <w:color w:val="000000" w:themeColor="text1"/>
          <w:sz w:val="24"/>
          <w:szCs w:val="24"/>
          <w:rtl/>
        </w:rPr>
        <w:t>شود. سایر ویژگی</w:t>
      </w:r>
      <w:r w:rsidRPr="00883646">
        <w:rPr>
          <w:rFonts w:ascii="Times New Roman" w:eastAsia="B Lotus" w:hAnsi="Times New Roman" w:cs="B Lotus" w:hint="eastAsia"/>
          <w:color w:val="000000" w:themeColor="text1"/>
          <w:sz w:val="24"/>
          <w:szCs w:val="24"/>
          <w:rtl/>
        </w:rPr>
        <w:t>‌</w:t>
      </w:r>
      <w:r w:rsidRPr="00883646">
        <w:rPr>
          <w:rFonts w:ascii="Times New Roman" w:eastAsia="B Lotus" w:hAnsi="Times New Roman" w:cs="B Lotus" w:hint="cs"/>
          <w:color w:val="000000" w:themeColor="text1"/>
          <w:sz w:val="24"/>
          <w:szCs w:val="24"/>
          <w:rtl/>
        </w:rPr>
        <w:t>های خاک در جدول (1) تعریف شده است</w:t>
      </w:r>
      <w:r w:rsidRPr="00883646">
        <w:rPr>
          <w:rFonts w:ascii="Times New Roman" w:eastAsia="B Lotus" w:hAnsi="Times New Roman" w:cs="B Lotus"/>
          <w:color w:val="000000" w:themeColor="text1"/>
          <w:sz w:val="24"/>
          <w:szCs w:val="24"/>
        </w:rPr>
        <w:t>.</w:t>
      </w:r>
      <w:r w:rsidRPr="00883646">
        <w:rPr>
          <w:rFonts w:ascii="Times New Roman" w:eastAsia="B Lotus" w:hAnsi="Times New Roman" w:cs="B Lotus"/>
          <w:color w:val="000000" w:themeColor="text1"/>
          <w:sz w:val="24"/>
          <w:szCs w:val="24"/>
          <w:rtl/>
        </w:rPr>
        <w:t xml:space="preserve"> به صورتی</w:t>
      </w:r>
      <w:r w:rsidRPr="00883646">
        <w:rPr>
          <w:rFonts w:ascii="Times New Roman" w:eastAsia="B Lotus" w:hAnsi="Times New Roman" w:cs="B Lotus" w:hint="cs"/>
          <w:color w:val="000000" w:themeColor="text1"/>
          <w:sz w:val="24"/>
          <w:szCs w:val="24"/>
          <w:rtl/>
        </w:rPr>
        <w:t xml:space="preserve"> </w:t>
      </w:r>
      <w:r w:rsidRPr="00883646">
        <w:rPr>
          <w:rFonts w:ascii="Times New Roman" w:eastAsia="B Lotus" w:hAnsi="Times New Roman" w:cs="B Lotus"/>
          <w:color w:val="000000" w:themeColor="text1"/>
          <w:sz w:val="24"/>
          <w:szCs w:val="24"/>
          <w:rtl/>
        </w:rPr>
        <w:t>که</w:t>
      </w:r>
      <w:r w:rsidRPr="00883646">
        <w:rPr>
          <w:rFonts w:ascii="Times New Roman" w:eastAsia="B Lotus" w:hAnsi="Times New Roman" w:cs="B Lotus"/>
          <w:color w:val="000000" w:themeColor="text1"/>
          <w:sz w:val="24"/>
          <w:szCs w:val="24"/>
        </w:rPr>
        <w:t xml:space="preserve">Es </w:t>
      </w:r>
      <w:r w:rsidRPr="00883646">
        <w:rPr>
          <w:rFonts w:ascii="Times New Roman" w:eastAsia="B Lotus" w:hAnsi="Times New Roman" w:cs="B Lotus" w:hint="cs"/>
          <w:color w:val="000000" w:themeColor="text1"/>
          <w:sz w:val="24"/>
          <w:szCs w:val="24"/>
          <w:rtl/>
        </w:rPr>
        <w:t xml:space="preserve"> </w:t>
      </w:r>
      <w:r w:rsidRPr="00883646">
        <w:rPr>
          <w:rFonts w:ascii="Times New Roman" w:eastAsia="B Lotus" w:hAnsi="Times New Roman" w:cs="B Lotus"/>
          <w:color w:val="000000" w:themeColor="text1"/>
          <w:sz w:val="24"/>
          <w:szCs w:val="24"/>
          <w:rtl/>
        </w:rPr>
        <w:t>مدول الاستیک خاک ماسه</w:t>
      </w:r>
      <w:r w:rsidRPr="00883646">
        <w:rPr>
          <w:rFonts w:ascii="Times New Roman" w:eastAsia="B Lotus" w:hAnsi="Times New Roman" w:cs="B Lotus"/>
          <w:color w:val="000000" w:themeColor="text1"/>
          <w:sz w:val="24"/>
          <w:szCs w:val="24"/>
          <w:rtl/>
        </w:rPr>
        <w:softHyphen/>
        <w:t>ای خشک (مدول یانگ)،</w:t>
      </w:r>
      <w:r w:rsidRPr="00883646">
        <w:rPr>
          <w:rFonts w:ascii="Times New Roman" w:eastAsia="B Lotus" w:hAnsi="Times New Roman" w:cs="B Lotus"/>
          <w:color w:val="000000" w:themeColor="text1"/>
          <w:sz w:val="24"/>
          <w:szCs w:val="24"/>
        </w:rPr>
        <w:t xml:space="preserve">υ </w:t>
      </w:r>
      <w:r w:rsidRPr="00883646">
        <w:rPr>
          <w:rFonts w:ascii="Times New Roman" w:eastAsia="B Lotus" w:hAnsi="Times New Roman" w:cs="B Lotus"/>
          <w:color w:val="000000" w:themeColor="text1"/>
          <w:sz w:val="24"/>
          <w:szCs w:val="24"/>
          <w:rtl/>
        </w:rPr>
        <w:t xml:space="preserve"> نسبت پواسون،</w:t>
      </w:r>
      <w:r w:rsidRPr="00883646">
        <w:rPr>
          <w:rFonts w:ascii="Times New Roman" w:eastAsia="B Lotus" w:hAnsi="Times New Roman" w:cs="B Lotus" w:hint="cs"/>
          <w:color w:val="000000" w:themeColor="text1"/>
          <w:sz w:val="24"/>
          <w:szCs w:val="24"/>
          <w:rtl/>
        </w:rPr>
        <w:t xml:space="preserve"> </w:t>
      </w:r>
      <w:r w:rsidRPr="00883646">
        <w:rPr>
          <w:rFonts w:ascii="Times New Roman" w:eastAsia="B Lotus" w:hAnsi="Times New Roman" w:cs="B Lotus"/>
          <w:color w:val="000000" w:themeColor="text1"/>
          <w:sz w:val="24"/>
          <w:szCs w:val="24"/>
        </w:rPr>
        <w:t>ϕ</w:t>
      </w:r>
      <w:r w:rsidRPr="00883646">
        <w:rPr>
          <w:rFonts w:ascii="Times New Roman" w:eastAsia="B Lotus" w:hAnsi="Times New Roman" w:cs="B Lotus" w:hint="cs"/>
          <w:color w:val="000000" w:themeColor="text1"/>
          <w:sz w:val="24"/>
          <w:szCs w:val="24"/>
          <w:rtl/>
        </w:rPr>
        <w:t xml:space="preserve"> </w:t>
      </w:r>
      <w:r w:rsidRPr="00883646">
        <w:rPr>
          <w:rFonts w:ascii="Times New Roman" w:eastAsia="B Lotus" w:hAnsi="Times New Roman" w:cs="B Lotus"/>
          <w:color w:val="000000" w:themeColor="text1"/>
          <w:sz w:val="24"/>
          <w:szCs w:val="24"/>
          <w:rtl/>
        </w:rPr>
        <w:t xml:space="preserve">زاویه اصطکاک داخلی ماسه خشک، </w:t>
      </w:r>
      <w:r w:rsidRPr="00883646">
        <w:rPr>
          <w:rFonts w:ascii="Times New Roman" w:eastAsia="B Lotus" w:hAnsi="Times New Roman" w:cs="B Lotus"/>
          <w:color w:val="000000" w:themeColor="text1"/>
          <w:sz w:val="24"/>
          <w:szCs w:val="24"/>
        </w:rPr>
        <w:t>c</w:t>
      </w:r>
      <w:r w:rsidRPr="00883646">
        <w:rPr>
          <w:rFonts w:ascii="Times New Roman" w:eastAsia="B Lotus" w:hAnsi="Times New Roman" w:cs="B Lotus"/>
          <w:color w:val="000000" w:themeColor="text1"/>
          <w:sz w:val="24"/>
          <w:szCs w:val="24"/>
          <w:rtl/>
        </w:rPr>
        <w:t xml:space="preserve"> چسبندگی ماسه خشک</w:t>
      </w:r>
      <w:r w:rsidRPr="00883646">
        <w:rPr>
          <w:rFonts w:ascii="Times New Roman" w:eastAsia="B Lotus" w:hAnsi="Times New Roman" w:cs="B Lotus" w:hint="cs"/>
          <w:color w:val="000000" w:themeColor="text1"/>
          <w:sz w:val="24"/>
          <w:szCs w:val="24"/>
          <w:rtl/>
        </w:rPr>
        <w:t xml:space="preserve"> و</w:t>
      </w:r>
      <w:r w:rsidRPr="00883646">
        <w:rPr>
          <w:rFonts w:ascii="Times New Roman" w:eastAsia="B Lotus" w:hAnsi="Times New Roman" w:cs="B Lotus"/>
          <w:color w:val="000000" w:themeColor="text1"/>
          <w:sz w:val="24"/>
          <w:szCs w:val="24"/>
        </w:rPr>
        <w:t>γ</w:t>
      </w:r>
      <w:r w:rsidRPr="00883646">
        <w:rPr>
          <w:rFonts w:ascii="Times New Roman" w:eastAsia="B Lotus" w:hAnsi="Times New Roman" w:cs="B Lotus"/>
          <w:color w:val="000000" w:themeColor="text1"/>
          <w:sz w:val="24"/>
          <w:szCs w:val="24"/>
          <w:vertAlign w:val="subscript"/>
        </w:rPr>
        <w:t>d</w:t>
      </w:r>
      <w:r w:rsidRPr="00883646">
        <w:rPr>
          <w:rFonts w:ascii="Times New Roman" w:eastAsia="B Lotus" w:hAnsi="Times New Roman" w:cs="B Lotus"/>
          <w:color w:val="000000" w:themeColor="text1"/>
          <w:sz w:val="24"/>
          <w:szCs w:val="24"/>
        </w:rPr>
        <w:t xml:space="preserve"> </w:t>
      </w:r>
      <w:r w:rsidRPr="00883646">
        <w:rPr>
          <w:rFonts w:ascii="Times New Roman" w:eastAsia="B Lotus" w:hAnsi="Times New Roman" w:cs="B Lotus"/>
          <w:color w:val="000000" w:themeColor="text1"/>
          <w:sz w:val="24"/>
          <w:szCs w:val="24"/>
          <w:rtl/>
        </w:rPr>
        <w:t xml:space="preserve"> </w:t>
      </w:r>
      <w:r w:rsidRPr="00883646">
        <w:rPr>
          <w:rFonts w:ascii="Times New Roman" w:eastAsia="B Lotus" w:hAnsi="Times New Roman" w:cs="B Lotus" w:hint="cs"/>
          <w:color w:val="000000" w:themeColor="text1"/>
          <w:sz w:val="24"/>
          <w:szCs w:val="24"/>
          <w:rtl/>
        </w:rPr>
        <w:t xml:space="preserve">وزن واحد خشک </w:t>
      </w:r>
      <w:r w:rsidRPr="00883646">
        <w:rPr>
          <w:rFonts w:ascii="Times New Roman" w:eastAsia="B Lotus" w:hAnsi="Times New Roman" w:cs="B Lotus"/>
          <w:color w:val="000000" w:themeColor="text1"/>
          <w:sz w:val="24"/>
          <w:szCs w:val="24"/>
          <w:rtl/>
        </w:rPr>
        <w:t xml:space="preserve">ماسه </w:t>
      </w:r>
      <w:r w:rsidRPr="00883646">
        <w:rPr>
          <w:rFonts w:ascii="Times New Roman" w:eastAsia="B Lotus" w:hAnsi="Times New Roman" w:cs="B Lotus" w:hint="cs"/>
          <w:color w:val="000000" w:themeColor="text1"/>
          <w:sz w:val="24"/>
          <w:szCs w:val="24"/>
          <w:rtl/>
        </w:rPr>
        <w:t>است</w:t>
      </w:r>
      <w:r w:rsidRPr="00883646">
        <w:rPr>
          <w:rFonts w:ascii="Times New Roman" w:eastAsia="B Lotus" w:hAnsi="Times New Roman" w:cs="B Lotus"/>
          <w:color w:val="000000" w:themeColor="text1"/>
          <w:sz w:val="24"/>
          <w:szCs w:val="24"/>
        </w:rPr>
        <w:t>.</w:t>
      </w:r>
    </w:p>
    <w:p w14:paraId="143D4007" w14:textId="77777777" w:rsidR="00883646" w:rsidRDefault="00883646" w:rsidP="00883646">
      <w:pPr>
        <w:bidi/>
        <w:spacing w:after="0" w:line="240" w:lineRule="auto"/>
        <w:jc w:val="both"/>
        <w:rPr>
          <w:rFonts w:ascii="Times New Roman" w:eastAsia="B Lotus" w:hAnsi="Times New Roman" w:cs="B Lotus"/>
          <w:color w:val="000000" w:themeColor="text1"/>
          <w:sz w:val="24"/>
          <w:szCs w:val="24"/>
        </w:rPr>
      </w:pPr>
    </w:p>
    <w:p w14:paraId="4A2D3585" w14:textId="1867646C" w:rsidR="009A47C3" w:rsidRPr="00226DB1" w:rsidRDefault="009A47C3" w:rsidP="00320869">
      <w:pPr>
        <w:bidi/>
        <w:spacing w:after="0" w:line="240" w:lineRule="auto"/>
        <w:jc w:val="center"/>
        <w:rPr>
          <w:rFonts w:ascii="Times New Roman" w:eastAsia="B Lotus" w:hAnsi="Times New Roman" w:cs="B Lotus"/>
          <w:color w:val="000000" w:themeColor="text1"/>
          <w:sz w:val="20"/>
          <w:szCs w:val="20"/>
          <w:rtl/>
        </w:rPr>
      </w:pPr>
      <w:r w:rsidRPr="00226DB1">
        <w:rPr>
          <w:rFonts w:ascii="Times New Roman" w:eastAsia="B Lotus" w:hAnsi="Times New Roman" w:cs="B Lotus" w:hint="cs"/>
          <w:b/>
          <w:bCs/>
          <w:color w:val="000000" w:themeColor="text1"/>
          <w:sz w:val="20"/>
          <w:szCs w:val="20"/>
          <w:rtl/>
        </w:rPr>
        <w:t xml:space="preserve">شكل 4. </w:t>
      </w:r>
      <w:r w:rsidRPr="00226DB1">
        <w:rPr>
          <w:rFonts w:ascii="Times New Roman" w:eastAsia="B Lotus" w:hAnsi="Times New Roman" w:cs="B Lotus" w:hint="cs"/>
          <w:color w:val="000000" w:themeColor="text1"/>
          <w:sz w:val="20"/>
          <w:szCs w:val="20"/>
          <w:rtl/>
        </w:rPr>
        <w:t>منحنی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توزیع</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دانه</w:t>
      </w:r>
      <w:r w:rsidRPr="00226DB1">
        <w:rPr>
          <w:rFonts w:ascii="Times New Roman" w:eastAsia="B Lotus" w:hAnsi="Times New Roman" w:cs="B Lotus"/>
          <w:color w:val="000000" w:themeColor="text1"/>
          <w:sz w:val="20"/>
          <w:szCs w:val="20"/>
          <w:rtl/>
        </w:rPr>
        <w:softHyphen/>
      </w:r>
      <w:r w:rsidRPr="00226DB1">
        <w:rPr>
          <w:rFonts w:ascii="Times New Roman" w:eastAsia="B Lotus" w:hAnsi="Times New Roman" w:cs="B Lotus" w:hint="cs"/>
          <w:color w:val="000000" w:themeColor="text1"/>
          <w:sz w:val="20"/>
          <w:szCs w:val="20"/>
          <w:rtl/>
        </w:rPr>
        <w:t>بندی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خاک</w:t>
      </w:r>
      <w:r w:rsidRPr="00226DB1">
        <w:rPr>
          <w:rFonts w:ascii="Times New Roman" w:eastAsia="B Lotus" w:hAnsi="Times New Roman" w:cs="B Lotus"/>
          <w:color w:val="000000" w:themeColor="text1"/>
          <w:sz w:val="20"/>
          <w:szCs w:val="20"/>
          <w:rtl/>
        </w:rPr>
        <w:t xml:space="preserve"> </w:t>
      </w:r>
      <w:r w:rsidR="00B51DAE">
        <w:rPr>
          <w:rFonts w:ascii="Times New Roman" w:eastAsia="B Lotus" w:hAnsi="Times New Roman" w:cs="B Lotus" w:hint="cs"/>
          <w:color w:val="000000" w:themeColor="text1"/>
          <w:sz w:val="20"/>
          <w:szCs w:val="20"/>
          <w:rtl/>
        </w:rPr>
        <w:t>آزمایش</w:t>
      </w:r>
      <w:r w:rsidRPr="00226DB1">
        <w:rPr>
          <w:rFonts w:ascii="Cambria" w:eastAsia="B Lotus" w:hAnsi="Cambria" w:cs="Cambria"/>
          <w:color w:val="000000" w:themeColor="text1"/>
          <w:sz w:val="20"/>
          <w:szCs w:val="20"/>
          <w:rtl/>
        </w:rPr>
        <w:softHyphen/>
      </w:r>
      <w:r w:rsidRPr="00226DB1">
        <w:rPr>
          <w:rFonts w:ascii="Times New Roman" w:eastAsia="B Lotus" w:hAnsi="Times New Roman" w:cs="B Lotus" w:hint="cs"/>
          <w:color w:val="000000" w:themeColor="text1"/>
          <w:sz w:val="20"/>
          <w:szCs w:val="20"/>
          <w:rtl/>
        </w:rPr>
        <w:t>شده</w:t>
      </w:r>
    </w:p>
    <w:p w14:paraId="436B0BC7" w14:textId="77777777" w:rsidR="009A47C3" w:rsidRPr="00226DB1" w:rsidRDefault="009A47C3" w:rsidP="0069006B">
      <w:pPr>
        <w:bidi/>
        <w:spacing w:after="0" w:line="240" w:lineRule="auto"/>
        <w:jc w:val="center"/>
        <w:rPr>
          <w:rFonts w:ascii="Times New Roman" w:eastAsia="B Lotus" w:hAnsi="Times New Roman" w:cs="B Lotus"/>
          <w:color w:val="000000" w:themeColor="text1"/>
          <w:sz w:val="20"/>
          <w:szCs w:val="20"/>
          <w:rtl/>
        </w:rPr>
      </w:pPr>
      <w:r w:rsidRPr="00226DB1">
        <w:rPr>
          <w:rFonts w:cs="B Lotus"/>
          <w:noProof/>
          <w:sz w:val="24"/>
          <w:szCs w:val="24"/>
        </w:rPr>
        <w:drawing>
          <wp:inline distT="0" distB="0" distL="0" distR="0" wp14:anchorId="7B19BF73" wp14:editId="25D2A07B">
            <wp:extent cx="2897505" cy="1434465"/>
            <wp:effectExtent l="0" t="0" r="0" b="0"/>
            <wp:docPr id="10" name="Picture 10" descr="D:\For Submition\02\International Journal of Civil Engineering\Figure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For Submition\02\International Journal of Civil Engineering\Figures\Fig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7505" cy="1434465"/>
                    </a:xfrm>
                    <a:prstGeom prst="rect">
                      <a:avLst/>
                    </a:prstGeom>
                    <a:noFill/>
                    <a:ln>
                      <a:noFill/>
                    </a:ln>
                  </pic:spPr>
                </pic:pic>
              </a:graphicData>
            </a:graphic>
          </wp:inline>
        </w:drawing>
      </w:r>
    </w:p>
    <w:p w14:paraId="7CAFB0AC" w14:textId="72CDC4BA" w:rsidR="009A47C3" w:rsidRPr="00226DB1" w:rsidRDefault="009A47C3" w:rsidP="0069006B">
      <w:pPr>
        <w:bidi/>
        <w:spacing w:after="0" w:line="240" w:lineRule="auto"/>
        <w:jc w:val="center"/>
        <w:rPr>
          <w:rFonts w:ascii="Times New Roman" w:eastAsia="B Lotus" w:hAnsi="Times New Roman" w:cs="B Lotus"/>
          <w:color w:val="000000" w:themeColor="text1"/>
          <w:sz w:val="18"/>
          <w:szCs w:val="18"/>
        </w:rPr>
      </w:pPr>
      <w:r w:rsidRPr="00226DB1">
        <w:rPr>
          <w:rFonts w:asciiTheme="majorBidi" w:hAnsiTheme="majorBidi" w:cstheme="majorBidi"/>
          <w:b/>
          <w:sz w:val="18"/>
          <w:szCs w:val="18"/>
        </w:rPr>
        <w:t>Fig</w:t>
      </w:r>
      <w:r w:rsidR="00A022E7">
        <w:rPr>
          <w:rFonts w:asciiTheme="majorBidi" w:hAnsiTheme="majorBidi" w:cstheme="majorBidi"/>
          <w:b/>
          <w:sz w:val="18"/>
          <w:szCs w:val="18"/>
        </w:rPr>
        <w:t>.</w:t>
      </w:r>
      <w:r w:rsidRPr="00226DB1">
        <w:rPr>
          <w:rFonts w:asciiTheme="majorBidi" w:hAnsiTheme="majorBidi" w:cstheme="majorBidi"/>
          <w:b/>
          <w:sz w:val="18"/>
          <w:szCs w:val="18"/>
        </w:rPr>
        <w:t xml:space="preserve"> 4.</w:t>
      </w:r>
      <w:r w:rsidRPr="00226DB1">
        <w:rPr>
          <w:rFonts w:asciiTheme="majorBidi" w:hAnsiTheme="majorBidi" w:cstheme="majorBidi"/>
          <w:bCs/>
          <w:sz w:val="18"/>
          <w:szCs w:val="18"/>
        </w:rPr>
        <w:t xml:space="preserve"> Particle size distribution of the soil</w:t>
      </w:r>
    </w:p>
    <w:p w14:paraId="5FA628E1" w14:textId="77777777" w:rsidR="0072591B" w:rsidRPr="00226DB1" w:rsidRDefault="0072591B" w:rsidP="0069006B">
      <w:pPr>
        <w:bidi/>
        <w:spacing w:after="0" w:line="240" w:lineRule="auto"/>
        <w:jc w:val="both"/>
        <w:rPr>
          <w:rFonts w:ascii="Times New Roman" w:eastAsia="B Lotus" w:hAnsi="Times New Roman" w:cs="B Lotus"/>
          <w:b/>
          <w:bCs/>
          <w:color w:val="000000" w:themeColor="text1"/>
          <w:sz w:val="24"/>
          <w:szCs w:val="24"/>
        </w:rPr>
      </w:pPr>
    </w:p>
    <w:p w14:paraId="6630AD95" w14:textId="77777777" w:rsidR="0072591B" w:rsidRPr="00226DB1" w:rsidRDefault="0072591B" w:rsidP="0069006B">
      <w:pPr>
        <w:bidi/>
        <w:spacing w:after="0" w:line="240" w:lineRule="auto"/>
        <w:jc w:val="both"/>
        <w:rPr>
          <w:rFonts w:ascii="Times New Roman" w:eastAsia="B Lotus" w:hAnsi="Times New Roman" w:cs="B Lotus"/>
          <w:b/>
          <w:bCs/>
          <w:color w:val="000000" w:themeColor="text1"/>
          <w:sz w:val="24"/>
          <w:szCs w:val="24"/>
        </w:rPr>
        <w:sectPr w:rsidR="0072591B" w:rsidRPr="00226DB1" w:rsidSect="00225A44">
          <w:footnotePr>
            <w:numRestart w:val="eachPage"/>
          </w:footnotePr>
          <w:type w:val="continuous"/>
          <w:pgSz w:w="11906" w:h="16838" w:code="9"/>
          <w:pgMar w:top="1140" w:right="1140" w:bottom="1140" w:left="1140" w:header="1140" w:footer="1140" w:gutter="0"/>
          <w:cols w:num="2" w:space="504"/>
          <w:titlePg/>
          <w:bidi/>
          <w:rtlGutter/>
          <w:docGrid w:linePitch="360"/>
        </w:sectPr>
      </w:pPr>
    </w:p>
    <w:tbl>
      <w:tblPr>
        <w:tblStyle w:val="TableGrid7"/>
        <w:tblW w:w="7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1339"/>
        <w:gridCol w:w="933"/>
        <w:gridCol w:w="1087"/>
        <w:gridCol w:w="1087"/>
        <w:gridCol w:w="1112"/>
        <w:gridCol w:w="1202"/>
      </w:tblGrid>
      <w:tr w:rsidR="0072591B" w:rsidRPr="00226DB1" w14:paraId="35191D2A" w14:textId="77777777" w:rsidTr="00320869">
        <w:trPr>
          <w:trHeight w:val="556"/>
          <w:jc w:val="center"/>
        </w:trPr>
        <w:tc>
          <w:tcPr>
            <w:tcW w:w="7654" w:type="dxa"/>
            <w:gridSpan w:val="7"/>
            <w:tcBorders>
              <w:bottom w:val="single" w:sz="4" w:space="0" w:color="auto"/>
            </w:tcBorders>
            <w:vAlign w:val="center"/>
          </w:tcPr>
          <w:p w14:paraId="5C25E6EE" w14:textId="77777777" w:rsidR="0072591B" w:rsidRPr="00226DB1" w:rsidRDefault="0072591B" w:rsidP="0069006B">
            <w:pPr>
              <w:tabs>
                <w:tab w:val="left" w:pos="993"/>
              </w:tabs>
              <w:autoSpaceDE w:val="0"/>
              <w:autoSpaceDN w:val="0"/>
              <w:bidi/>
              <w:adjustRightInd w:val="0"/>
              <w:contextualSpacing/>
              <w:jc w:val="center"/>
              <w:rPr>
                <w:rFonts w:asciiTheme="majorBidi" w:hAnsiTheme="majorBidi" w:cstheme="majorBidi"/>
                <w:sz w:val="16"/>
                <w:szCs w:val="16"/>
              </w:rPr>
            </w:pPr>
            <w:r w:rsidRPr="00226DB1">
              <w:rPr>
                <w:rFonts w:ascii="Times New Roman" w:eastAsia="B Lotus" w:hAnsi="Times New Roman" w:cs="B Lotus" w:hint="cs"/>
                <w:b/>
                <w:bCs/>
                <w:color w:val="000000" w:themeColor="text1"/>
                <w:sz w:val="20"/>
                <w:szCs w:val="20"/>
                <w:rtl/>
              </w:rPr>
              <w:t>جدول 1.</w:t>
            </w:r>
            <w:r w:rsidRPr="00226DB1">
              <w:rPr>
                <w:rFonts w:ascii="Times New Roman" w:eastAsia="B Lotus" w:hAnsi="Times New Roman" w:cs="B Lotus" w:hint="cs"/>
                <w:color w:val="000000" w:themeColor="text1"/>
                <w:sz w:val="20"/>
                <w:szCs w:val="20"/>
                <w:rtl/>
              </w:rPr>
              <w:t xml:space="preserve"> پارامترهای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خاک</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ماسه</w:t>
            </w:r>
            <w:r w:rsidRPr="00226DB1">
              <w:rPr>
                <w:rFonts w:ascii="Times New Roman" w:eastAsia="B Lotus" w:hAnsi="Times New Roman" w:cs="B Lotus"/>
                <w:color w:val="000000" w:themeColor="text1"/>
                <w:sz w:val="20"/>
                <w:szCs w:val="20"/>
                <w:rtl/>
              </w:rPr>
              <w:softHyphen/>
            </w:r>
            <w:r w:rsidRPr="00226DB1">
              <w:rPr>
                <w:rFonts w:ascii="Times New Roman" w:eastAsia="B Lotus" w:hAnsi="Times New Roman" w:cs="B Lotus" w:hint="cs"/>
                <w:color w:val="000000" w:themeColor="text1"/>
                <w:sz w:val="20"/>
                <w:szCs w:val="20"/>
                <w:rtl/>
              </w:rPr>
              <w:t>ای</w:t>
            </w:r>
          </w:p>
        </w:tc>
      </w:tr>
      <w:tr w:rsidR="0072591B" w:rsidRPr="00226DB1" w14:paraId="675A8773" w14:textId="77777777" w:rsidTr="00320869">
        <w:trPr>
          <w:trHeight w:val="556"/>
          <w:jc w:val="center"/>
        </w:trPr>
        <w:tc>
          <w:tcPr>
            <w:tcW w:w="894" w:type="dxa"/>
            <w:tcBorders>
              <w:bottom w:val="single" w:sz="4" w:space="0" w:color="auto"/>
            </w:tcBorders>
            <w:vAlign w:val="center"/>
          </w:tcPr>
          <w:p w14:paraId="1F80B2E5"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E</w:t>
            </w:r>
            <w:r w:rsidRPr="00226DB1">
              <w:rPr>
                <w:rFonts w:asciiTheme="majorBidi" w:hAnsiTheme="majorBidi" w:cstheme="majorBidi"/>
                <w:sz w:val="16"/>
                <w:szCs w:val="16"/>
                <w:vertAlign w:val="subscript"/>
              </w:rPr>
              <w:t>S</w:t>
            </w:r>
            <w:r w:rsidRPr="00226DB1">
              <w:rPr>
                <w:rFonts w:asciiTheme="majorBidi" w:hAnsiTheme="majorBidi" w:cstheme="majorBidi"/>
                <w:sz w:val="16"/>
                <w:szCs w:val="16"/>
              </w:rPr>
              <w:t xml:space="preserve"> (kN/m</w:t>
            </w:r>
            <w:r w:rsidRPr="00226DB1">
              <w:rPr>
                <w:rFonts w:asciiTheme="majorBidi" w:hAnsiTheme="majorBidi" w:cstheme="majorBidi"/>
                <w:sz w:val="16"/>
                <w:szCs w:val="16"/>
                <w:vertAlign w:val="superscript"/>
              </w:rPr>
              <w:t>2</w:t>
            </w:r>
            <w:r w:rsidRPr="00226DB1">
              <w:rPr>
                <w:rFonts w:asciiTheme="majorBidi" w:hAnsiTheme="majorBidi" w:cstheme="majorBidi"/>
                <w:sz w:val="16"/>
                <w:szCs w:val="16"/>
              </w:rPr>
              <w:t>)</w:t>
            </w:r>
          </w:p>
        </w:tc>
        <w:tc>
          <w:tcPr>
            <w:tcW w:w="1339" w:type="dxa"/>
            <w:tcBorders>
              <w:bottom w:val="single" w:sz="4" w:space="0" w:color="auto"/>
            </w:tcBorders>
            <w:vAlign w:val="center"/>
          </w:tcPr>
          <w:p w14:paraId="275BBE7B"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υ</w:t>
            </w:r>
          </w:p>
          <w:p w14:paraId="05A72C82"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(Poisson's ratio)</w:t>
            </w:r>
          </w:p>
        </w:tc>
        <w:tc>
          <w:tcPr>
            <w:tcW w:w="933" w:type="dxa"/>
            <w:tcBorders>
              <w:bottom w:val="single" w:sz="4" w:space="0" w:color="auto"/>
            </w:tcBorders>
            <w:vAlign w:val="center"/>
          </w:tcPr>
          <w:p w14:paraId="79633710"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ϕ (deg.)</w:t>
            </w:r>
          </w:p>
        </w:tc>
        <w:tc>
          <w:tcPr>
            <w:tcW w:w="1087" w:type="dxa"/>
            <w:tcBorders>
              <w:bottom w:val="single" w:sz="4" w:space="0" w:color="auto"/>
            </w:tcBorders>
            <w:vAlign w:val="center"/>
          </w:tcPr>
          <w:p w14:paraId="6E4457B9"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c (kN/m</w:t>
            </w:r>
            <w:r w:rsidRPr="00226DB1">
              <w:rPr>
                <w:rFonts w:asciiTheme="majorBidi" w:hAnsiTheme="majorBidi" w:cstheme="majorBidi"/>
                <w:sz w:val="16"/>
                <w:szCs w:val="16"/>
                <w:vertAlign w:val="superscript"/>
              </w:rPr>
              <w:t>2</w:t>
            </w:r>
            <w:r w:rsidRPr="00226DB1">
              <w:rPr>
                <w:rFonts w:asciiTheme="majorBidi" w:hAnsiTheme="majorBidi" w:cstheme="majorBidi"/>
                <w:sz w:val="16"/>
                <w:szCs w:val="16"/>
              </w:rPr>
              <w:t>)</w:t>
            </w:r>
          </w:p>
        </w:tc>
        <w:tc>
          <w:tcPr>
            <w:tcW w:w="1087" w:type="dxa"/>
            <w:tcBorders>
              <w:bottom w:val="single" w:sz="4" w:space="0" w:color="auto"/>
            </w:tcBorders>
            <w:vAlign w:val="center"/>
          </w:tcPr>
          <w:p w14:paraId="4EE6383C"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γ</w:t>
            </w:r>
            <w:r w:rsidRPr="00226DB1">
              <w:rPr>
                <w:rFonts w:asciiTheme="majorBidi" w:hAnsiTheme="majorBidi" w:cstheme="majorBidi"/>
                <w:sz w:val="16"/>
                <w:szCs w:val="16"/>
                <w:vertAlign w:val="subscript"/>
              </w:rPr>
              <w:t>d</w:t>
            </w:r>
            <w:r w:rsidRPr="00226DB1">
              <w:rPr>
                <w:rFonts w:asciiTheme="majorBidi" w:hAnsiTheme="majorBidi" w:cstheme="majorBidi"/>
                <w:sz w:val="16"/>
                <w:szCs w:val="16"/>
              </w:rPr>
              <w:t xml:space="preserve"> (kN/m</w:t>
            </w:r>
            <w:r w:rsidRPr="00226DB1">
              <w:rPr>
                <w:rFonts w:asciiTheme="majorBidi" w:hAnsiTheme="majorBidi" w:cstheme="majorBidi"/>
                <w:sz w:val="16"/>
                <w:szCs w:val="16"/>
                <w:vertAlign w:val="superscript"/>
              </w:rPr>
              <w:t>3</w:t>
            </w:r>
            <w:r w:rsidRPr="00226DB1">
              <w:rPr>
                <w:rFonts w:asciiTheme="majorBidi" w:hAnsiTheme="majorBidi" w:cstheme="majorBidi"/>
                <w:sz w:val="16"/>
                <w:szCs w:val="16"/>
              </w:rPr>
              <w:t>)</w:t>
            </w:r>
          </w:p>
        </w:tc>
        <w:tc>
          <w:tcPr>
            <w:tcW w:w="1112" w:type="dxa"/>
            <w:tcBorders>
              <w:bottom w:val="single" w:sz="4" w:space="0" w:color="auto"/>
            </w:tcBorders>
            <w:vAlign w:val="center"/>
          </w:tcPr>
          <w:p w14:paraId="71084284"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γ</w:t>
            </w:r>
            <w:r w:rsidRPr="00226DB1">
              <w:rPr>
                <w:rFonts w:asciiTheme="majorBidi" w:hAnsiTheme="majorBidi" w:cstheme="majorBidi"/>
                <w:sz w:val="16"/>
                <w:szCs w:val="16"/>
                <w:vertAlign w:val="subscript"/>
              </w:rPr>
              <w:t>dmin</w:t>
            </w:r>
            <w:r w:rsidRPr="00226DB1">
              <w:rPr>
                <w:rFonts w:asciiTheme="majorBidi" w:hAnsiTheme="majorBidi" w:cstheme="majorBidi"/>
                <w:sz w:val="16"/>
                <w:szCs w:val="16"/>
              </w:rPr>
              <w:t xml:space="preserve"> (kN/m</w:t>
            </w:r>
            <w:r w:rsidRPr="00226DB1">
              <w:rPr>
                <w:rFonts w:asciiTheme="majorBidi" w:hAnsiTheme="majorBidi" w:cstheme="majorBidi"/>
                <w:sz w:val="16"/>
                <w:szCs w:val="16"/>
                <w:vertAlign w:val="superscript"/>
              </w:rPr>
              <w:t>3</w:t>
            </w:r>
            <w:r w:rsidRPr="00226DB1">
              <w:rPr>
                <w:rFonts w:asciiTheme="majorBidi" w:hAnsiTheme="majorBidi" w:cstheme="majorBidi"/>
                <w:sz w:val="16"/>
                <w:szCs w:val="16"/>
              </w:rPr>
              <w:t>)</w:t>
            </w:r>
          </w:p>
        </w:tc>
        <w:tc>
          <w:tcPr>
            <w:tcW w:w="1198" w:type="dxa"/>
            <w:tcBorders>
              <w:bottom w:val="single" w:sz="4" w:space="0" w:color="auto"/>
            </w:tcBorders>
            <w:vAlign w:val="center"/>
          </w:tcPr>
          <w:p w14:paraId="64ECB14B"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γ</w:t>
            </w:r>
            <w:r w:rsidRPr="00226DB1">
              <w:rPr>
                <w:rFonts w:asciiTheme="majorBidi" w:hAnsiTheme="majorBidi" w:cstheme="majorBidi"/>
                <w:sz w:val="16"/>
                <w:szCs w:val="16"/>
                <w:vertAlign w:val="subscript"/>
              </w:rPr>
              <w:t>dmax</w:t>
            </w:r>
            <w:r w:rsidRPr="00226DB1">
              <w:rPr>
                <w:rFonts w:asciiTheme="majorBidi" w:hAnsiTheme="majorBidi" w:cstheme="majorBidi"/>
                <w:sz w:val="16"/>
                <w:szCs w:val="16"/>
              </w:rPr>
              <w:t xml:space="preserve"> (kN/m</w:t>
            </w:r>
            <w:r w:rsidRPr="00226DB1">
              <w:rPr>
                <w:rFonts w:asciiTheme="majorBidi" w:hAnsiTheme="majorBidi" w:cstheme="majorBidi"/>
                <w:sz w:val="16"/>
                <w:szCs w:val="16"/>
                <w:vertAlign w:val="superscript"/>
              </w:rPr>
              <w:t>3</w:t>
            </w:r>
            <w:r w:rsidRPr="00226DB1">
              <w:rPr>
                <w:rFonts w:asciiTheme="majorBidi" w:hAnsiTheme="majorBidi" w:cstheme="majorBidi"/>
                <w:sz w:val="16"/>
                <w:szCs w:val="16"/>
              </w:rPr>
              <w:t>)</w:t>
            </w:r>
          </w:p>
        </w:tc>
      </w:tr>
      <w:tr w:rsidR="0072591B" w:rsidRPr="00226DB1" w14:paraId="1343F6D7" w14:textId="77777777" w:rsidTr="00320869">
        <w:trPr>
          <w:trHeight w:val="278"/>
          <w:jc w:val="center"/>
        </w:trPr>
        <w:tc>
          <w:tcPr>
            <w:tcW w:w="894" w:type="dxa"/>
            <w:tcBorders>
              <w:top w:val="single" w:sz="4" w:space="0" w:color="auto"/>
              <w:bottom w:val="single" w:sz="4" w:space="0" w:color="auto"/>
            </w:tcBorders>
            <w:vAlign w:val="center"/>
          </w:tcPr>
          <w:p w14:paraId="170B34A0"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70000</w:t>
            </w:r>
          </w:p>
        </w:tc>
        <w:tc>
          <w:tcPr>
            <w:tcW w:w="1339" w:type="dxa"/>
            <w:tcBorders>
              <w:top w:val="single" w:sz="4" w:space="0" w:color="auto"/>
              <w:bottom w:val="single" w:sz="4" w:space="0" w:color="auto"/>
            </w:tcBorders>
            <w:vAlign w:val="center"/>
          </w:tcPr>
          <w:p w14:paraId="23EE9C8B"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0.3</w:t>
            </w:r>
          </w:p>
        </w:tc>
        <w:tc>
          <w:tcPr>
            <w:tcW w:w="933" w:type="dxa"/>
            <w:tcBorders>
              <w:top w:val="single" w:sz="4" w:space="0" w:color="auto"/>
              <w:bottom w:val="single" w:sz="4" w:space="0" w:color="auto"/>
            </w:tcBorders>
            <w:vAlign w:val="center"/>
          </w:tcPr>
          <w:p w14:paraId="13F83FBD"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34</w:t>
            </w:r>
          </w:p>
        </w:tc>
        <w:tc>
          <w:tcPr>
            <w:tcW w:w="1087" w:type="dxa"/>
            <w:tcBorders>
              <w:top w:val="single" w:sz="4" w:space="0" w:color="auto"/>
              <w:bottom w:val="single" w:sz="4" w:space="0" w:color="auto"/>
            </w:tcBorders>
            <w:vAlign w:val="center"/>
          </w:tcPr>
          <w:p w14:paraId="35B1F4D3"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0</w:t>
            </w:r>
          </w:p>
        </w:tc>
        <w:tc>
          <w:tcPr>
            <w:tcW w:w="1087" w:type="dxa"/>
            <w:tcBorders>
              <w:top w:val="single" w:sz="4" w:space="0" w:color="auto"/>
              <w:bottom w:val="single" w:sz="4" w:space="0" w:color="auto"/>
            </w:tcBorders>
            <w:vAlign w:val="center"/>
          </w:tcPr>
          <w:p w14:paraId="070A2137"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14</w:t>
            </w:r>
          </w:p>
        </w:tc>
        <w:tc>
          <w:tcPr>
            <w:tcW w:w="1112" w:type="dxa"/>
            <w:tcBorders>
              <w:top w:val="single" w:sz="4" w:space="0" w:color="auto"/>
              <w:bottom w:val="single" w:sz="4" w:space="0" w:color="auto"/>
            </w:tcBorders>
            <w:vAlign w:val="center"/>
          </w:tcPr>
          <w:p w14:paraId="2AA8F74D"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13.4</w:t>
            </w:r>
          </w:p>
        </w:tc>
        <w:tc>
          <w:tcPr>
            <w:tcW w:w="1198" w:type="dxa"/>
            <w:tcBorders>
              <w:top w:val="single" w:sz="4" w:space="0" w:color="auto"/>
              <w:bottom w:val="single" w:sz="4" w:space="0" w:color="auto"/>
            </w:tcBorders>
            <w:vAlign w:val="center"/>
          </w:tcPr>
          <w:p w14:paraId="2F2400EB"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sz w:val="16"/>
                <w:szCs w:val="16"/>
              </w:rPr>
              <w:t>16</w:t>
            </w:r>
          </w:p>
        </w:tc>
      </w:tr>
      <w:tr w:rsidR="0072591B" w:rsidRPr="00226DB1" w14:paraId="7B7354C1" w14:textId="77777777" w:rsidTr="00320869">
        <w:trPr>
          <w:trHeight w:val="301"/>
          <w:jc w:val="center"/>
        </w:trPr>
        <w:tc>
          <w:tcPr>
            <w:tcW w:w="7654" w:type="dxa"/>
            <w:gridSpan w:val="7"/>
            <w:tcBorders>
              <w:top w:val="single" w:sz="4" w:space="0" w:color="auto"/>
            </w:tcBorders>
            <w:vAlign w:val="center"/>
          </w:tcPr>
          <w:p w14:paraId="316143D0" w14:textId="77777777" w:rsidR="0072591B" w:rsidRPr="00226DB1" w:rsidRDefault="0072591B" w:rsidP="0069006B">
            <w:pPr>
              <w:tabs>
                <w:tab w:val="left" w:pos="993"/>
              </w:tabs>
              <w:autoSpaceDE w:val="0"/>
              <w:autoSpaceDN w:val="0"/>
              <w:adjustRightInd w:val="0"/>
              <w:contextualSpacing/>
              <w:jc w:val="center"/>
              <w:rPr>
                <w:rFonts w:asciiTheme="majorBidi" w:hAnsiTheme="majorBidi" w:cstheme="majorBidi"/>
                <w:sz w:val="16"/>
                <w:szCs w:val="16"/>
              </w:rPr>
            </w:pPr>
            <w:r w:rsidRPr="00226DB1">
              <w:rPr>
                <w:rFonts w:asciiTheme="majorBidi" w:hAnsiTheme="majorBidi" w:cstheme="majorBidi"/>
                <w:b/>
                <w:sz w:val="18"/>
                <w:szCs w:val="18"/>
              </w:rPr>
              <w:t>Table 1.</w:t>
            </w:r>
            <w:r w:rsidRPr="00226DB1">
              <w:rPr>
                <w:rFonts w:asciiTheme="majorBidi" w:hAnsiTheme="majorBidi" w:cstheme="majorBidi"/>
                <w:bCs/>
                <w:sz w:val="18"/>
                <w:szCs w:val="18"/>
              </w:rPr>
              <w:t xml:space="preserve"> Sandy soil parameters</w:t>
            </w:r>
          </w:p>
        </w:tc>
      </w:tr>
    </w:tbl>
    <w:p w14:paraId="740A4B0A" w14:textId="77777777" w:rsidR="0072591B" w:rsidRPr="00226DB1" w:rsidRDefault="0072591B" w:rsidP="0069006B">
      <w:pPr>
        <w:bidi/>
        <w:spacing w:after="0" w:line="240" w:lineRule="auto"/>
        <w:jc w:val="both"/>
        <w:rPr>
          <w:rFonts w:ascii="Times New Roman" w:eastAsia="B Lotus" w:hAnsi="Times New Roman" w:cs="B Lotus"/>
          <w:b/>
          <w:bCs/>
          <w:color w:val="000000" w:themeColor="text1"/>
          <w:sz w:val="24"/>
          <w:szCs w:val="24"/>
          <w:rtl/>
        </w:rPr>
        <w:sectPr w:rsidR="0072591B" w:rsidRPr="00226DB1" w:rsidSect="00225A44">
          <w:footnotePr>
            <w:numRestart w:val="eachPage"/>
          </w:footnotePr>
          <w:type w:val="continuous"/>
          <w:pgSz w:w="11906" w:h="16838" w:code="9"/>
          <w:pgMar w:top="1140" w:right="1140" w:bottom="1140" w:left="1140" w:header="1140" w:footer="1140" w:gutter="0"/>
          <w:cols w:space="504"/>
          <w:titlePg/>
          <w:bidi/>
          <w:rtlGutter/>
          <w:docGrid w:linePitch="360"/>
        </w:sectPr>
      </w:pPr>
    </w:p>
    <w:p w14:paraId="5FA67440" w14:textId="20500460" w:rsidR="00DC39F8" w:rsidRPr="00226DB1" w:rsidRDefault="006A078F" w:rsidP="0069006B">
      <w:pPr>
        <w:bidi/>
        <w:spacing w:after="0" w:line="240" w:lineRule="auto"/>
        <w:jc w:val="both"/>
        <w:rPr>
          <w:rFonts w:ascii="Times New Roman" w:eastAsia="B Lotus" w:hAnsi="Times New Roman" w:cs="B Lotus"/>
          <w:color w:val="000000" w:themeColor="text1"/>
          <w:sz w:val="24"/>
          <w:szCs w:val="24"/>
        </w:rPr>
      </w:pPr>
      <w:r w:rsidRPr="00226DB1">
        <w:rPr>
          <w:rFonts w:ascii="Times New Roman" w:eastAsia="B Lotus" w:hAnsi="Times New Roman" w:cs="B Lotus"/>
          <w:b/>
          <w:bCs/>
          <w:color w:val="000000" w:themeColor="text1"/>
          <w:sz w:val="24"/>
          <w:szCs w:val="24"/>
          <w:rtl/>
        </w:rPr>
        <w:t>ب</w:t>
      </w:r>
      <w:r w:rsidRPr="00226DB1">
        <w:rPr>
          <w:rFonts w:ascii="Times New Roman" w:eastAsia="B Lotus" w:hAnsi="Times New Roman" w:cs="B Lotus" w:hint="cs"/>
          <w:b/>
          <w:bCs/>
          <w:color w:val="000000" w:themeColor="text1"/>
          <w:sz w:val="24"/>
          <w:szCs w:val="24"/>
          <w:rtl/>
        </w:rPr>
        <w:t>)</w:t>
      </w:r>
      <w:r w:rsidRPr="00226DB1">
        <w:rPr>
          <w:rFonts w:ascii="Times New Roman" w:eastAsia="B Lotus" w:hAnsi="Times New Roman" w:cs="B Lotus"/>
          <w:b/>
          <w:bCs/>
          <w:color w:val="000000" w:themeColor="text1"/>
          <w:sz w:val="24"/>
          <w:szCs w:val="24"/>
          <w:rtl/>
        </w:rPr>
        <w:t xml:space="preserve"> </w:t>
      </w:r>
      <w:r w:rsidRPr="00226DB1">
        <w:rPr>
          <w:rFonts w:ascii="Times New Roman" w:eastAsia="B Lotus" w:hAnsi="Times New Roman" w:cs="B Lotus" w:hint="cs"/>
          <w:b/>
          <w:bCs/>
          <w:color w:val="000000" w:themeColor="text1"/>
          <w:sz w:val="24"/>
          <w:szCs w:val="24"/>
          <w:rtl/>
        </w:rPr>
        <w:t>مسلح</w:t>
      </w:r>
      <w:r w:rsidRPr="00226DB1">
        <w:rPr>
          <w:rFonts w:ascii="Times New Roman" w:eastAsia="B Lotus" w:hAnsi="Times New Roman" w:cs="B Lotus"/>
          <w:b/>
          <w:bCs/>
          <w:color w:val="000000" w:themeColor="text1"/>
          <w:sz w:val="24"/>
          <w:szCs w:val="24"/>
          <w:rtl/>
        </w:rPr>
        <w:softHyphen/>
      </w:r>
      <w:r w:rsidRPr="00226DB1">
        <w:rPr>
          <w:rFonts w:ascii="Times New Roman" w:eastAsia="B Lotus" w:hAnsi="Times New Roman" w:cs="B Lotus" w:hint="cs"/>
          <w:b/>
          <w:bCs/>
          <w:color w:val="000000" w:themeColor="text1"/>
          <w:sz w:val="24"/>
          <w:szCs w:val="24"/>
          <w:rtl/>
        </w:rPr>
        <w:t>کننده</w:t>
      </w:r>
      <w:r w:rsidRPr="00226DB1">
        <w:rPr>
          <w:rFonts w:ascii="Times New Roman" w:eastAsia="B Lotus" w:hAnsi="Times New Roman" w:cs="B Lotus"/>
          <w:b/>
          <w:bCs/>
          <w:color w:val="000000" w:themeColor="text1"/>
          <w:sz w:val="24"/>
          <w:szCs w:val="24"/>
          <w:rtl/>
        </w:rPr>
        <w:t>:</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در این مطالعـه به منظور مسلح</w:t>
      </w:r>
      <w:r w:rsidR="00F46251" w:rsidRPr="00226DB1">
        <w:rPr>
          <w:rFonts w:ascii="Times New Roman" w:eastAsia="B Lotus" w:hAnsi="Times New Roman" w:cs="B Lotus" w:hint="cs"/>
          <w:color w:val="000000" w:themeColor="text1"/>
          <w:sz w:val="24"/>
          <w:szCs w:val="24"/>
          <w:rtl/>
        </w:rPr>
        <w:softHyphen/>
        <w:t>سازی خاک، ژئوگریدی با نام تج</w:t>
      </w:r>
      <w:r w:rsidRPr="00226DB1">
        <w:rPr>
          <w:rFonts w:ascii="Times New Roman" w:eastAsia="B Lotus" w:hAnsi="Times New Roman" w:cs="B Lotus" w:hint="cs"/>
          <w:color w:val="000000" w:themeColor="text1"/>
          <w:sz w:val="24"/>
          <w:szCs w:val="24"/>
          <w:rtl/>
        </w:rPr>
        <w:t>اری نتلون</w:t>
      </w:r>
      <w:r w:rsidRPr="00226DB1">
        <w:rPr>
          <w:rFonts w:ascii="Times New Roman" w:eastAsia="B Lotus" w:hAnsi="Times New Roman" w:cs="B Lotus"/>
          <w:color w:val="000000" w:themeColor="text1"/>
          <w:sz w:val="24"/>
          <w:szCs w:val="24"/>
          <w:vertAlign w:val="superscript"/>
          <w:rtl/>
        </w:rPr>
        <w:footnoteReference w:id="8"/>
      </w:r>
      <w:r w:rsidRPr="00226DB1">
        <w:rPr>
          <w:rFonts w:ascii="Times New Roman" w:eastAsia="B Lotus" w:hAnsi="Times New Roman" w:cs="B Lotus" w:hint="cs"/>
          <w:color w:val="000000" w:themeColor="text1"/>
          <w:sz w:val="24"/>
          <w:szCs w:val="24"/>
          <w:rtl/>
        </w:rPr>
        <w:t xml:space="preserve"> و کد ا</w:t>
      </w:r>
      <w:r w:rsidR="00F46251" w:rsidRPr="00226DB1">
        <w:rPr>
          <w:rFonts w:ascii="Times New Roman" w:eastAsia="B Lotus" w:hAnsi="Times New Roman" w:cs="B Lotus" w:hint="cs"/>
          <w:color w:val="000000" w:themeColor="text1"/>
          <w:sz w:val="24"/>
          <w:szCs w:val="24"/>
          <w:rtl/>
        </w:rPr>
        <w:t>ختص</w:t>
      </w:r>
      <w:r w:rsidRPr="00226DB1">
        <w:rPr>
          <w:rFonts w:ascii="Times New Roman" w:eastAsia="B Lotus" w:hAnsi="Times New Roman" w:cs="B Lotus" w:hint="cs"/>
          <w:color w:val="000000" w:themeColor="text1"/>
          <w:sz w:val="24"/>
          <w:szCs w:val="24"/>
          <w:rtl/>
        </w:rPr>
        <w:t xml:space="preserve">اری </w:t>
      </w:r>
      <w:r w:rsidRPr="00226DB1">
        <w:rPr>
          <w:rFonts w:ascii="Times New Roman" w:eastAsia="B Lotus" w:hAnsi="Times New Roman" w:cs="B Lotus"/>
          <w:color w:val="000000" w:themeColor="text1"/>
          <w:sz w:val="20"/>
          <w:szCs w:val="20"/>
        </w:rPr>
        <w:t>CE-121</w:t>
      </w:r>
      <w:r w:rsidRPr="00226DB1">
        <w:rPr>
          <w:rFonts w:ascii="Times New Roman" w:eastAsia="B Lotus" w:hAnsi="Times New Roman" w:cs="B Lotus" w:hint="cs"/>
          <w:color w:val="000000" w:themeColor="text1"/>
          <w:sz w:val="24"/>
          <w:szCs w:val="24"/>
          <w:rtl/>
        </w:rPr>
        <w:t xml:space="preserve"> استفاده شده است</w:t>
      </w:r>
      <w:r w:rsidR="0082716F" w:rsidRPr="00226DB1">
        <w:rPr>
          <w:rFonts w:ascii="Times New Roman" w:eastAsia="B Lotus" w:hAnsi="Times New Roman" w:cs="B Lotus" w:hint="cs"/>
          <w:color w:val="000000" w:themeColor="text1"/>
          <w:sz w:val="24"/>
          <w:szCs w:val="24"/>
          <w:rtl/>
        </w:rPr>
        <w:t xml:space="preserve"> شکل</w:t>
      </w:r>
      <w:r w:rsidR="00C66CBA">
        <w:rPr>
          <w:rFonts w:ascii="Times New Roman" w:eastAsia="B Lotus" w:hAnsi="Times New Roman" w:cs="B Lotus" w:hint="cs"/>
          <w:color w:val="000000" w:themeColor="text1"/>
          <w:sz w:val="24"/>
          <w:szCs w:val="24"/>
          <w:rtl/>
        </w:rPr>
        <w:t xml:space="preserve"> </w:t>
      </w:r>
      <w:r w:rsidR="00C66CBA" w:rsidRPr="00226DB1">
        <w:rPr>
          <w:rFonts w:ascii="Times New Roman" w:eastAsia="B Lotus" w:hAnsi="Times New Roman" w:cs="B Lotus" w:hint="cs"/>
          <w:color w:val="000000" w:themeColor="text1"/>
          <w:sz w:val="24"/>
          <w:szCs w:val="24"/>
          <w:rtl/>
        </w:rPr>
        <w:t>(</w:t>
      </w:r>
      <w:r w:rsidR="0082716F" w:rsidRPr="00226DB1">
        <w:rPr>
          <w:rFonts w:ascii="Times New Roman" w:eastAsia="B Lotus" w:hAnsi="Times New Roman" w:cs="B Lotus" w:hint="cs"/>
          <w:color w:val="000000" w:themeColor="text1"/>
          <w:sz w:val="24"/>
          <w:szCs w:val="24"/>
          <w:rtl/>
        </w:rPr>
        <w:t>5)</w:t>
      </w:r>
      <w:r w:rsidRPr="00226DB1">
        <w:rPr>
          <w:rFonts w:ascii="Times New Roman" w:eastAsia="B Lotus" w:hAnsi="Times New Roman" w:cs="B Lotus" w:hint="cs"/>
          <w:color w:val="000000" w:themeColor="text1"/>
          <w:sz w:val="24"/>
          <w:szCs w:val="24"/>
          <w:rtl/>
        </w:rPr>
        <w:t>، که از پلی</w:t>
      </w:r>
      <w:r w:rsidRPr="00226DB1">
        <w:rPr>
          <w:rFonts w:ascii="Times New Roman" w:eastAsia="B Lotus" w:hAnsi="Times New Roman" w:cs="B Lotus" w:hint="cs"/>
          <w:color w:val="000000" w:themeColor="text1"/>
          <w:sz w:val="24"/>
          <w:szCs w:val="24"/>
          <w:rtl/>
        </w:rPr>
        <w:softHyphen/>
        <w:t>اتیلن متراکم و با دانسیته بالا</w:t>
      </w:r>
      <w:r w:rsidRPr="00226DB1">
        <w:rPr>
          <w:rFonts w:ascii="Times New Roman" w:eastAsia="B Lotus" w:hAnsi="Times New Roman" w:cs="B Lotus"/>
          <w:color w:val="000000" w:themeColor="text1"/>
          <w:sz w:val="24"/>
          <w:szCs w:val="24"/>
          <w:vertAlign w:val="superscript"/>
          <w:rtl/>
        </w:rPr>
        <w:footnoteReference w:id="9"/>
      </w:r>
      <w:r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0"/>
          <w:szCs w:val="20"/>
        </w:rPr>
        <w:t>HDPE</w:t>
      </w:r>
      <w:r w:rsidRPr="00226DB1">
        <w:rPr>
          <w:rFonts w:ascii="Times New Roman" w:eastAsia="B Lotus" w:hAnsi="Times New Roman" w:cs="B Lotus" w:hint="cs"/>
          <w:color w:val="000000" w:themeColor="text1"/>
          <w:sz w:val="24"/>
          <w:szCs w:val="24"/>
          <w:rtl/>
        </w:rPr>
        <w:t>)</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hint="cs"/>
          <w:color w:val="000000" w:themeColor="text1"/>
          <w:sz w:val="24"/>
          <w:szCs w:val="24"/>
          <w:rtl/>
        </w:rPr>
        <w:t xml:space="preserve">ساخته شده است و دارای مقاومت کششی </w:t>
      </w:r>
      <w:r w:rsidRPr="00226DB1">
        <w:rPr>
          <w:rFonts w:ascii="Times New Roman" w:eastAsia="B Lotus" w:hAnsi="Times New Roman" w:cs="B Lotus"/>
          <w:color w:val="000000" w:themeColor="text1"/>
          <w:sz w:val="20"/>
          <w:szCs w:val="20"/>
        </w:rPr>
        <w:t>kN/m</w:t>
      </w:r>
      <w:r w:rsidRPr="00226DB1">
        <w:rPr>
          <w:rFonts w:ascii="Times New Roman" w:eastAsia="B Lotus" w:hAnsi="Times New Roman" w:cs="B Lotus" w:hint="cs"/>
          <w:color w:val="000000" w:themeColor="text1"/>
          <w:sz w:val="24"/>
          <w:szCs w:val="24"/>
          <w:rtl/>
        </w:rPr>
        <w:t xml:space="preserve"> 68/7 </w:t>
      </w:r>
      <w:r w:rsidR="00C66CBA">
        <w:rPr>
          <w:rFonts w:ascii="Times New Roman" w:eastAsia="B Lotus" w:hAnsi="Times New Roman" w:cs="B Lotus" w:hint="cs"/>
          <w:color w:val="000000" w:themeColor="text1"/>
          <w:sz w:val="24"/>
          <w:szCs w:val="24"/>
          <w:rtl/>
        </w:rPr>
        <w:t>است</w:t>
      </w:r>
      <w:r w:rsidRPr="00226DB1">
        <w:rPr>
          <w:rFonts w:ascii="Times New Roman" w:eastAsia="B Lotus" w:hAnsi="Times New Roman" w:cs="B Lotus" w:hint="cs"/>
          <w:color w:val="000000" w:themeColor="text1"/>
          <w:sz w:val="24"/>
          <w:szCs w:val="24"/>
          <w:rtl/>
        </w:rPr>
        <w:t>. این نوع از ژئوگرید برای نسبت مقاومت به چگالی بالایی که دارد، شناخته می</w:t>
      </w:r>
      <w:r w:rsidRPr="00226DB1">
        <w:rPr>
          <w:rFonts w:ascii="Times New Roman" w:eastAsia="B Lotus" w:hAnsi="Times New Roman" w:cs="B Lotus" w:hint="cs"/>
          <w:color w:val="000000" w:themeColor="text1"/>
          <w:sz w:val="24"/>
          <w:szCs w:val="24"/>
          <w:rtl/>
        </w:rPr>
        <w:softHyphen/>
        <w:t>شود و در مسلح</w:t>
      </w:r>
      <w:r w:rsidRPr="00226DB1">
        <w:rPr>
          <w:rFonts w:ascii="Times New Roman" w:eastAsia="B Lotus" w:hAnsi="Times New Roman" w:cs="B Lotus" w:hint="cs"/>
          <w:color w:val="000000" w:themeColor="text1"/>
          <w:sz w:val="24"/>
          <w:szCs w:val="24"/>
          <w:rtl/>
        </w:rPr>
        <w:softHyphen/>
        <w:t>سازی خاک و تثبیت زمین، مورد استفاده قرار می</w:t>
      </w:r>
      <w:r w:rsidRPr="00226DB1">
        <w:rPr>
          <w:rFonts w:ascii="Times New Roman" w:eastAsia="B Lotus" w:hAnsi="Times New Roman" w:cs="B Lotus" w:hint="cs"/>
          <w:color w:val="000000" w:themeColor="text1"/>
          <w:sz w:val="24"/>
          <w:szCs w:val="24"/>
          <w:rtl/>
        </w:rPr>
        <w:softHyphen/>
        <w:t xml:space="preserve">گیرد. سایر مشخصات این مصالح در جدول </w:t>
      </w:r>
      <w:r w:rsidR="00C66CBA">
        <w:rPr>
          <w:rFonts w:ascii="Times New Roman" w:eastAsia="B Lotus" w:hAnsi="Times New Roman" w:cs="B Lotus" w:hint="cs"/>
          <w:color w:val="000000" w:themeColor="text1"/>
          <w:sz w:val="24"/>
          <w:szCs w:val="24"/>
          <w:rtl/>
        </w:rPr>
        <w:t>(2)</w:t>
      </w:r>
      <w:r w:rsidRPr="00226DB1">
        <w:rPr>
          <w:rFonts w:ascii="Times New Roman" w:eastAsia="B Lotus" w:hAnsi="Times New Roman" w:cs="B Lotus" w:hint="cs"/>
          <w:color w:val="000000" w:themeColor="text1"/>
          <w:sz w:val="24"/>
          <w:szCs w:val="24"/>
          <w:rtl/>
        </w:rPr>
        <w:t xml:space="preserve"> ارائه شده است.</w:t>
      </w:r>
    </w:p>
    <w:p w14:paraId="59ED8FC1" w14:textId="60D0F211" w:rsidR="0072591B" w:rsidRPr="00226DB1" w:rsidRDefault="0072591B" w:rsidP="0069006B">
      <w:pPr>
        <w:bidi/>
        <w:spacing w:after="0" w:line="240" w:lineRule="auto"/>
        <w:jc w:val="center"/>
        <w:rPr>
          <w:rFonts w:ascii="Times New Roman" w:eastAsia="B Lotus" w:hAnsi="Times New Roman" w:cs="B Lotus"/>
          <w:color w:val="000000" w:themeColor="text1"/>
          <w:sz w:val="20"/>
          <w:szCs w:val="20"/>
          <w:rtl/>
          <w:lang w:bidi="fa-IR"/>
        </w:rPr>
      </w:pPr>
      <w:r w:rsidRPr="00226DB1">
        <w:rPr>
          <w:rFonts w:ascii="Times New Roman" w:eastAsia="B Lotus" w:hAnsi="Times New Roman" w:cs="B Lotus" w:hint="cs"/>
          <w:b/>
          <w:bCs/>
          <w:color w:val="000000" w:themeColor="text1"/>
          <w:sz w:val="20"/>
          <w:szCs w:val="20"/>
          <w:rtl/>
        </w:rPr>
        <w:t>شكل 5.</w:t>
      </w:r>
      <w:r w:rsidRPr="00226DB1">
        <w:rPr>
          <w:rFonts w:ascii="Times New Roman" w:eastAsia="B Lotus" w:hAnsi="Times New Roman" w:cs="B Lotus" w:hint="cs"/>
          <w:color w:val="000000" w:themeColor="text1"/>
          <w:sz w:val="20"/>
          <w:szCs w:val="20"/>
          <w:rtl/>
        </w:rPr>
        <w:t xml:space="preserve"> ژئوگرید نتلون استفاده </w:t>
      </w:r>
      <w:r w:rsidR="00C66CBA">
        <w:rPr>
          <w:rFonts w:ascii="Times New Roman" w:eastAsia="B Lotus" w:hAnsi="Times New Roman" w:cs="B Lotus" w:hint="cs"/>
          <w:color w:val="000000" w:themeColor="text1"/>
          <w:sz w:val="20"/>
          <w:szCs w:val="20"/>
          <w:rtl/>
        </w:rPr>
        <w:t xml:space="preserve">شده </w:t>
      </w:r>
      <w:r w:rsidRPr="00226DB1">
        <w:rPr>
          <w:rFonts w:ascii="Times New Roman" w:eastAsia="B Lotus" w:hAnsi="Times New Roman" w:cs="B Lotus" w:hint="cs"/>
          <w:color w:val="000000" w:themeColor="text1"/>
          <w:sz w:val="20"/>
          <w:szCs w:val="20"/>
          <w:rtl/>
        </w:rPr>
        <w:t>در آزمایش</w:t>
      </w:r>
      <w:r w:rsidRPr="00226DB1">
        <w:rPr>
          <w:rFonts w:ascii="Times New Roman" w:eastAsia="B Lotus" w:hAnsi="Times New Roman" w:cs="B Lotus"/>
          <w:color w:val="000000" w:themeColor="text1"/>
          <w:sz w:val="20"/>
          <w:szCs w:val="20"/>
          <w:rtl/>
          <w:lang w:bidi="fa-IR"/>
        </w:rPr>
        <w:softHyphen/>
      </w:r>
      <w:r w:rsidRPr="00226DB1">
        <w:rPr>
          <w:rFonts w:ascii="Times New Roman" w:eastAsia="B Lotus" w:hAnsi="Times New Roman" w:cs="B Lotus" w:hint="cs"/>
          <w:color w:val="000000" w:themeColor="text1"/>
          <w:sz w:val="20"/>
          <w:szCs w:val="20"/>
          <w:rtl/>
          <w:lang w:bidi="fa-IR"/>
        </w:rPr>
        <w:t>ها</w:t>
      </w:r>
    </w:p>
    <w:p w14:paraId="09B0D26E" w14:textId="77777777" w:rsidR="0072591B" w:rsidRPr="00226DB1" w:rsidRDefault="0072591B" w:rsidP="0069006B">
      <w:pPr>
        <w:bidi/>
        <w:spacing w:after="0" w:line="240" w:lineRule="auto"/>
        <w:jc w:val="center"/>
        <w:rPr>
          <w:rFonts w:ascii="Times New Roman" w:eastAsia="B Lotus" w:hAnsi="Times New Roman" w:cs="B Lotus"/>
          <w:color w:val="000000" w:themeColor="text1"/>
          <w:sz w:val="24"/>
          <w:szCs w:val="24"/>
        </w:rPr>
      </w:pPr>
      <w:r w:rsidRPr="00226DB1">
        <w:rPr>
          <w:rFonts w:ascii="Times New Roman" w:eastAsia="B Lotus" w:hAnsi="Times New Roman" w:cs="B Lotus"/>
          <w:noProof/>
          <w:color w:val="000000" w:themeColor="text1"/>
          <w:sz w:val="24"/>
          <w:szCs w:val="24"/>
          <w:rtl/>
        </w:rPr>
        <w:drawing>
          <wp:inline distT="0" distB="0" distL="0" distR="0" wp14:anchorId="21B28B48" wp14:editId="2B5AD0EF">
            <wp:extent cx="2135416"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r Submition\02\International Journal of Civil Engineering\Figures\Fig6.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59581" cy="1618308"/>
                    </a:xfrm>
                    <a:prstGeom prst="rect">
                      <a:avLst/>
                    </a:prstGeom>
                    <a:noFill/>
                    <a:ln>
                      <a:noFill/>
                    </a:ln>
                  </pic:spPr>
                </pic:pic>
              </a:graphicData>
            </a:graphic>
          </wp:inline>
        </w:drawing>
      </w:r>
    </w:p>
    <w:p w14:paraId="5F858E57" w14:textId="7BECB81C" w:rsidR="0072591B" w:rsidRDefault="0072591B" w:rsidP="0069006B">
      <w:pPr>
        <w:spacing w:after="0" w:line="240" w:lineRule="auto"/>
        <w:jc w:val="center"/>
        <w:rPr>
          <w:rFonts w:asciiTheme="majorBidi" w:hAnsiTheme="majorBidi" w:cstheme="majorBidi"/>
          <w:bCs/>
          <w:sz w:val="18"/>
          <w:szCs w:val="18"/>
          <w:rtl/>
        </w:rPr>
      </w:pPr>
      <w:r w:rsidRPr="00226DB1">
        <w:rPr>
          <w:rFonts w:asciiTheme="majorBidi" w:hAnsiTheme="majorBidi" w:cstheme="majorBidi"/>
          <w:b/>
          <w:sz w:val="18"/>
          <w:szCs w:val="18"/>
        </w:rPr>
        <w:t>Fig 5.</w:t>
      </w:r>
      <w:r w:rsidRPr="00226DB1">
        <w:rPr>
          <w:rFonts w:asciiTheme="majorBidi" w:hAnsiTheme="majorBidi" w:cstheme="majorBidi"/>
          <w:bCs/>
          <w:sz w:val="18"/>
          <w:szCs w:val="18"/>
        </w:rPr>
        <w:t xml:space="preserve"> CE-121</w:t>
      </w:r>
      <w:r w:rsidRPr="00226DB1">
        <w:rPr>
          <w:rFonts w:asciiTheme="majorBidi" w:hAnsiTheme="majorBidi" w:cstheme="majorBidi" w:hint="cs"/>
          <w:bCs/>
          <w:sz w:val="18"/>
          <w:szCs w:val="18"/>
          <w:rtl/>
        </w:rPr>
        <w:t xml:space="preserve"> </w:t>
      </w:r>
      <w:r w:rsidRPr="00226DB1">
        <w:rPr>
          <w:rFonts w:asciiTheme="majorBidi" w:hAnsiTheme="majorBidi" w:cstheme="majorBidi"/>
          <w:bCs/>
          <w:sz w:val="18"/>
          <w:szCs w:val="18"/>
        </w:rPr>
        <w:t>geogrid used in tests</w:t>
      </w:r>
    </w:p>
    <w:p w14:paraId="43600415" w14:textId="77777777" w:rsidR="00320869" w:rsidRPr="00226DB1" w:rsidRDefault="00320869" w:rsidP="0069006B">
      <w:pPr>
        <w:spacing w:after="0" w:line="240" w:lineRule="auto"/>
        <w:jc w:val="center"/>
        <w:rPr>
          <w:rFonts w:ascii="Times New Roman" w:eastAsia="B Lotus" w:hAnsi="Times New Roman" w:cs="B Lotus"/>
          <w:color w:val="000000" w:themeColor="text1"/>
          <w:sz w:val="18"/>
          <w:szCs w:val="18"/>
        </w:rPr>
      </w:pPr>
    </w:p>
    <w:tbl>
      <w:tblPr>
        <w:tblStyle w:val="TableGrid8"/>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572"/>
        <w:gridCol w:w="607"/>
        <w:gridCol w:w="687"/>
        <w:gridCol w:w="865"/>
        <w:gridCol w:w="759"/>
        <w:gridCol w:w="776"/>
      </w:tblGrid>
      <w:tr w:rsidR="0072591B" w:rsidRPr="00226DB1" w14:paraId="7FA206A9" w14:textId="77777777" w:rsidTr="00226DB1">
        <w:trPr>
          <w:jc w:val="center"/>
        </w:trPr>
        <w:tc>
          <w:tcPr>
            <w:tcW w:w="4820" w:type="dxa"/>
            <w:gridSpan w:val="7"/>
            <w:tcBorders>
              <w:bottom w:val="single" w:sz="4" w:space="0" w:color="auto"/>
            </w:tcBorders>
            <w:vAlign w:val="center"/>
          </w:tcPr>
          <w:p w14:paraId="7BE447C3" w14:textId="77777777" w:rsidR="0072591B" w:rsidRPr="00226DB1" w:rsidRDefault="0072591B" w:rsidP="0069006B">
            <w:pPr>
              <w:tabs>
                <w:tab w:val="left" w:pos="993"/>
              </w:tabs>
              <w:autoSpaceDE w:val="0"/>
              <w:autoSpaceDN w:val="0"/>
              <w:bidi/>
              <w:adjustRightInd w:val="0"/>
              <w:jc w:val="center"/>
              <w:rPr>
                <w:rFonts w:asciiTheme="majorBidi" w:hAnsiTheme="majorBidi" w:cs="B Lotus"/>
                <w:sz w:val="16"/>
                <w:szCs w:val="16"/>
              </w:rPr>
            </w:pPr>
            <w:r w:rsidRPr="00226DB1">
              <w:rPr>
                <w:rFonts w:ascii="Times New Roman" w:eastAsia="B Lotus" w:hAnsi="Times New Roman" w:cs="B Lotus" w:hint="cs"/>
                <w:b/>
                <w:bCs/>
                <w:color w:val="000000" w:themeColor="text1"/>
                <w:sz w:val="20"/>
                <w:szCs w:val="20"/>
                <w:rtl/>
              </w:rPr>
              <w:t>جدول 2.</w:t>
            </w:r>
            <w:r w:rsidRPr="00226DB1">
              <w:rPr>
                <w:rFonts w:ascii="Times New Roman" w:eastAsia="B Lotus" w:hAnsi="Times New Roman" w:cs="B Lotus" w:hint="cs"/>
                <w:color w:val="000000" w:themeColor="text1"/>
                <w:sz w:val="20"/>
                <w:szCs w:val="20"/>
                <w:rtl/>
              </w:rPr>
              <w:t xml:space="preserve"> مشخصات</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فنی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ژئوگرید</w:t>
            </w:r>
          </w:p>
        </w:tc>
      </w:tr>
      <w:tr w:rsidR="0072591B" w:rsidRPr="00226DB1" w14:paraId="72E1B5DD" w14:textId="77777777" w:rsidTr="00226DB1">
        <w:trPr>
          <w:jc w:val="center"/>
        </w:trPr>
        <w:tc>
          <w:tcPr>
            <w:tcW w:w="554" w:type="dxa"/>
            <w:tcBorders>
              <w:bottom w:val="single" w:sz="4" w:space="0" w:color="auto"/>
            </w:tcBorders>
            <w:vAlign w:val="center"/>
          </w:tcPr>
          <w:p w14:paraId="05E6874C"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Code</w:t>
            </w:r>
          </w:p>
        </w:tc>
        <w:tc>
          <w:tcPr>
            <w:tcW w:w="572" w:type="dxa"/>
            <w:tcBorders>
              <w:bottom w:val="single" w:sz="4" w:space="0" w:color="auto"/>
            </w:tcBorders>
            <w:vAlign w:val="center"/>
          </w:tcPr>
          <w:p w14:paraId="77E1127F"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Mesh Size (mm)</w:t>
            </w:r>
          </w:p>
        </w:tc>
        <w:tc>
          <w:tcPr>
            <w:tcW w:w="607" w:type="dxa"/>
            <w:tcBorders>
              <w:bottom w:val="single" w:sz="4" w:space="0" w:color="auto"/>
            </w:tcBorders>
            <w:vAlign w:val="center"/>
          </w:tcPr>
          <w:p w14:paraId="108F9291"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Color</w:t>
            </w:r>
          </w:p>
        </w:tc>
        <w:tc>
          <w:tcPr>
            <w:tcW w:w="687" w:type="dxa"/>
            <w:tcBorders>
              <w:bottom w:val="single" w:sz="4" w:space="0" w:color="auto"/>
            </w:tcBorders>
            <w:vAlign w:val="center"/>
          </w:tcPr>
          <w:p w14:paraId="6EF68509"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Weight (g/m</w:t>
            </w:r>
            <w:r w:rsidRPr="00226DB1">
              <w:rPr>
                <w:rFonts w:asciiTheme="majorBidi" w:hAnsiTheme="majorBidi" w:cs="B Lotus"/>
                <w:sz w:val="16"/>
                <w:szCs w:val="16"/>
                <w:vertAlign w:val="superscript"/>
              </w:rPr>
              <w:t>2</w:t>
            </w:r>
            <w:r w:rsidRPr="00226DB1">
              <w:rPr>
                <w:rFonts w:asciiTheme="majorBidi" w:hAnsiTheme="majorBidi" w:cs="B Lotus"/>
                <w:sz w:val="16"/>
                <w:szCs w:val="16"/>
              </w:rPr>
              <w:t>)</w:t>
            </w:r>
          </w:p>
        </w:tc>
        <w:tc>
          <w:tcPr>
            <w:tcW w:w="865" w:type="dxa"/>
            <w:tcBorders>
              <w:bottom w:val="single" w:sz="4" w:space="0" w:color="auto"/>
            </w:tcBorders>
            <w:vAlign w:val="center"/>
          </w:tcPr>
          <w:p w14:paraId="025AAB9A"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lang w:val="en"/>
              </w:rPr>
              <w:t>Thickness (mm)</w:t>
            </w:r>
          </w:p>
        </w:tc>
        <w:tc>
          <w:tcPr>
            <w:tcW w:w="759" w:type="dxa"/>
            <w:tcBorders>
              <w:bottom w:val="single" w:sz="4" w:space="0" w:color="auto"/>
            </w:tcBorders>
            <w:vAlign w:val="center"/>
          </w:tcPr>
          <w:p w14:paraId="6B75D3D6"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Tensile Strength (kN/m)</w:t>
            </w:r>
          </w:p>
        </w:tc>
        <w:tc>
          <w:tcPr>
            <w:tcW w:w="776" w:type="dxa"/>
            <w:tcBorders>
              <w:bottom w:val="single" w:sz="4" w:space="0" w:color="auto"/>
            </w:tcBorders>
            <w:vAlign w:val="center"/>
          </w:tcPr>
          <w:p w14:paraId="224CAEFC"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Axial Stiffness (kN)</w:t>
            </w:r>
          </w:p>
        </w:tc>
      </w:tr>
      <w:tr w:rsidR="0072591B" w:rsidRPr="00226DB1" w14:paraId="33E07137" w14:textId="77777777" w:rsidTr="00226DB1">
        <w:trPr>
          <w:jc w:val="center"/>
        </w:trPr>
        <w:tc>
          <w:tcPr>
            <w:tcW w:w="554" w:type="dxa"/>
            <w:tcBorders>
              <w:top w:val="single" w:sz="4" w:space="0" w:color="auto"/>
              <w:bottom w:val="single" w:sz="4" w:space="0" w:color="auto"/>
            </w:tcBorders>
            <w:vAlign w:val="center"/>
          </w:tcPr>
          <w:p w14:paraId="580AC197"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CE 121</w:t>
            </w:r>
          </w:p>
        </w:tc>
        <w:tc>
          <w:tcPr>
            <w:tcW w:w="572" w:type="dxa"/>
            <w:tcBorders>
              <w:top w:val="single" w:sz="4" w:space="0" w:color="auto"/>
              <w:bottom w:val="single" w:sz="4" w:space="0" w:color="auto"/>
            </w:tcBorders>
            <w:vAlign w:val="center"/>
          </w:tcPr>
          <w:p w14:paraId="2FB1A3AF"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6×8</w:t>
            </w:r>
          </w:p>
        </w:tc>
        <w:tc>
          <w:tcPr>
            <w:tcW w:w="607" w:type="dxa"/>
            <w:tcBorders>
              <w:top w:val="single" w:sz="4" w:space="0" w:color="auto"/>
              <w:bottom w:val="single" w:sz="4" w:space="0" w:color="auto"/>
            </w:tcBorders>
            <w:vAlign w:val="center"/>
          </w:tcPr>
          <w:p w14:paraId="4CE144A5"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Green</w:t>
            </w:r>
          </w:p>
        </w:tc>
        <w:tc>
          <w:tcPr>
            <w:tcW w:w="687" w:type="dxa"/>
            <w:tcBorders>
              <w:top w:val="single" w:sz="4" w:space="0" w:color="auto"/>
              <w:bottom w:val="single" w:sz="4" w:space="0" w:color="auto"/>
            </w:tcBorders>
            <w:vAlign w:val="center"/>
          </w:tcPr>
          <w:p w14:paraId="79134022"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730</w:t>
            </w:r>
          </w:p>
        </w:tc>
        <w:tc>
          <w:tcPr>
            <w:tcW w:w="865" w:type="dxa"/>
            <w:tcBorders>
              <w:top w:val="single" w:sz="4" w:space="0" w:color="auto"/>
              <w:bottom w:val="single" w:sz="4" w:space="0" w:color="auto"/>
            </w:tcBorders>
            <w:vAlign w:val="center"/>
          </w:tcPr>
          <w:p w14:paraId="72906284"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3.3</w:t>
            </w:r>
          </w:p>
        </w:tc>
        <w:tc>
          <w:tcPr>
            <w:tcW w:w="759" w:type="dxa"/>
            <w:tcBorders>
              <w:top w:val="single" w:sz="4" w:space="0" w:color="auto"/>
              <w:bottom w:val="single" w:sz="4" w:space="0" w:color="auto"/>
            </w:tcBorders>
            <w:vAlign w:val="center"/>
          </w:tcPr>
          <w:p w14:paraId="2820600F"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7.68</w:t>
            </w:r>
          </w:p>
        </w:tc>
        <w:tc>
          <w:tcPr>
            <w:tcW w:w="776" w:type="dxa"/>
            <w:tcBorders>
              <w:top w:val="single" w:sz="4" w:space="0" w:color="auto"/>
              <w:bottom w:val="single" w:sz="4" w:space="0" w:color="auto"/>
            </w:tcBorders>
            <w:vAlign w:val="center"/>
          </w:tcPr>
          <w:p w14:paraId="7D11EDE5" w14:textId="77777777" w:rsidR="0072591B" w:rsidRPr="00226DB1" w:rsidRDefault="0072591B" w:rsidP="0069006B">
            <w:pPr>
              <w:tabs>
                <w:tab w:val="left" w:pos="993"/>
              </w:tabs>
              <w:autoSpaceDE w:val="0"/>
              <w:autoSpaceDN w:val="0"/>
              <w:adjustRightInd w:val="0"/>
              <w:jc w:val="center"/>
              <w:rPr>
                <w:rFonts w:asciiTheme="majorBidi" w:hAnsiTheme="majorBidi" w:cs="B Lotus"/>
                <w:sz w:val="16"/>
                <w:szCs w:val="16"/>
              </w:rPr>
            </w:pPr>
            <w:r w:rsidRPr="00226DB1">
              <w:rPr>
                <w:rFonts w:asciiTheme="majorBidi" w:hAnsiTheme="majorBidi" w:cs="B Lotus"/>
                <w:sz w:val="16"/>
                <w:szCs w:val="16"/>
              </w:rPr>
              <w:t>0.18</w:t>
            </w:r>
          </w:p>
        </w:tc>
      </w:tr>
      <w:tr w:rsidR="0072591B" w:rsidRPr="00226DB1" w14:paraId="229A8DCF" w14:textId="77777777" w:rsidTr="00226DB1">
        <w:trPr>
          <w:jc w:val="center"/>
        </w:trPr>
        <w:tc>
          <w:tcPr>
            <w:tcW w:w="4820" w:type="dxa"/>
            <w:gridSpan w:val="7"/>
            <w:tcBorders>
              <w:top w:val="single" w:sz="4" w:space="0" w:color="auto"/>
            </w:tcBorders>
            <w:vAlign w:val="center"/>
          </w:tcPr>
          <w:p w14:paraId="4CFD0AF7" w14:textId="718217BB" w:rsidR="0072591B" w:rsidRPr="00226DB1" w:rsidRDefault="0072591B" w:rsidP="0069006B">
            <w:pPr>
              <w:bidi/>
              <w:jc w:val="center"/>
              <w:rPr>
                <w:rFonts w:ascii="Times New Roman" w:eastAsia="B Lotus" w:hAnsi="Times New Roman" w:cs="B Lotus"/>
                <w:color w:val="000000" w:themeColor="text1"/>
                <w:sz w:val="18"/>
                <w:szCs w:val="18"/>
              </w:rPr>
            </w:pPr>
            <w:r w:rsidRPr="00226DB1">
              <w:rPr>
                <w:rFonts w:asciiTheme="majorBidi" w:hAnsiTheme="majorBidi" w:cstheme="majorBidi"/>
                <w:b/>
                <w:sz w:val="18"/>
                <w:szCs w:val="18"/>
              </w:rPr>
              <w:t>Table 2.</w:t>
            </w:r>
            <w:r w:rsidRPr="00226DB1">
              <w:rPr>
                <w:rFonts w:asciiTheme="majorBidi" w:hAnsiTheme="majorBidi" w:cstheme="majorBidi"/>
                <w:bCs/>
                <w:sz w:val="18"/>
                <w:szCs w:val="18"/>
              </w:rPr>
              <w:t xml:space="preserve"> Geogrid specification</w:t>
            </w:r>
          </w:p>
        </w:tc>
      </w:tr>
    </w:tbl>
    <w:p w14:paraId="5E2C5072" w14:textId="65170758" w:rsidR="00320869" w:rsidRDefault="00320869" w:rsidP="00320869">
      <w:pPr>
        <w:bidi/>
        <w:spacing w:after="0" w:line="240" w:lineRule="auto"/>
        <w:jc w:val="both"/>
        <w:rPr>
          <w:rFonts w:ascii="Times New Roman" w:eastAsia="B Lotus" w:hAnsi="Times New Roman" w:cs="B Lotus"/>
          <w:color w:val="000000" w:themeColor="text1"/>
          <w:sz w:val="24"/>
          <w:szCs w:val="24"/>
          <w:lang w:bidi="fa-IR"/>
        </w:rPr>
      </w:pPr>
    </w:p>
    <w:p w14:paraId="2CA36FF3" w14:textId="126DB34F" w:rsidR="006A078F" w:rsidRPr="00320869" w:rsidRDefault="006A078F" w:rsidP="00320869">
      <w:pPr>
        <w:bidi/>
        <w:spacing w:after="0" w:line="240" w:lineRule="auto"/>
        <w:jc w:val="both"/>
        <w:rPr>
          <w:rFonts w:ascii="Times New Roman" w:eastAsia="B Lotus" w:hAnsi="Times New Roman" w:cs="B Zar"/>
          <w:b/>
          <w:bCs/>
          <w:color w:val="000000" w:themeColor="text1"/>
          <w:sz w:val="24"/>
          <w:szCs w:val="24"/>
          <w:rtl/>
        </w:rPr>
      </w:pPr>
      <w:r w:rsidRPr="00320869">
        <w:rPr>
          <w:rFonts w:ascii="Times New Roman" w:eastAsia="B Lotus" w:hAnsi="Times New Roman" w:cs="B Zar" w:hint="cs"/>
          <w:b/>
          <w:bCs/>
          <w:color w:val="000000" w:themeColor="text1"/>
          <w:sz w:val="24"/>
          <w:szCs w:val="24"/>
          <w:rtl/>
        </w:rPr>
        <w:t>2</w:t>
      </w:r>
      <w:r w:rsidR="00320869" w:rsidRPr="00320869">
        <w:rPr>
          <w:rFonts w:ascii="Times New Roman" w:eastAsia="B Lotus" w:hAnsi="Times New Roman" w:cs="B Zar" w:hint="cs"/>
          <w:b/>
          <w:bCs/>
          <w:color w:val="000000" w:themeColor="text1"/>
          <w:sz w:val="24"/>
          <w:szCs w:val="24"/>
          <w:rtl/>
        </w:rPr>
        <w:t>-</w:t>
      </w:r>
      <w:r w:rsidRPr="00320869">
        <w:rPr>
          <w:rFonts w:ascii="Times New Roman" w:eastAsia="B Lotus" w:hAnsi="Times New Roman" w:cs="B Zar" w:hint="cs"/>
          <w:b/>
          <w:bCs/>
          <w:color w:val="000000" w:themeColor="text1"/>
          <w:sz w:val="24"/>
          <w:szCs w:val="24"/>
          <w:rtl/>
        </w:rPr>
        <w:t>2- روند</w:t>
      </w:r>
      <w:r w:rsidRPr="00320869">
        <w:rPr>
          <w:rFonts w:ascii="Times New Roman" w:eastAsia="B Lotus" w:hAnsi="Times New Roman" w:cs="B Zar"/>
          <w:b/>
          <w:bCs/>
          <w:color w:val="000000" w:themeColor="text1"/>
          <w:sz w:val="24"/>
          <w:szCs w:val="24"/>
          <w:rtl/>
        </w:rPr>
        <w:t xml:space="preserve"> </w:t>
      </w:r>
      <w:r w:rsidRPr="00320869">
        <w:rPr>
          <w:rFonts w:ascii="Times New Roman" w:eastAsia="B Lotus" w:hAnsi="Times New Roman" w:cs="B Zar" w:hint="cs"/>
          <w:b/>
          <w:bCs/>
          <w:color w:val="000000" w:themeColor="text1"/>
          <w:sz w:val="24"/>
          <w:szCs w:val="24"/>
          <w:rtl/>
        </w:rPr>
        <w:t>آزمایش</w:t>
      </w:r>
    </w:p>
    <w:p w14:paraId="4EB69536" w14:textId="3EB7D311" w:rsidR="00291A5D" w:rsidRDefault="006A078F" w:rsidP="0069006B">
      <w:pPr>
        <w:bidi/>
        <w:spacing w:after="0" w:line="240" w:lineRule="auto"/>
        <w:jc w:val="both"/>
        <w:rPr>
          <w:rFonts w:ascii="Times New Roman" w:eastAsia="B Lotus" w:hAnsi="Times New Roman" w:cs="B Lotus"/>
          <w:color w:val="000000" w:themeColor="text1"/>
          <w:sz w:val="24"/>
          <w:szCs w:val="24"/>
          <w:rtl/>
        </w:rPr>
      </w:pPr>
      <w:r w:rsidRPr="00226DB1">
        <w:rPr>
          <w:rFonts w:ascii="Times New Roman" w:eastAsia="B Lotus" w:hAnsi="Times New Roman" w:cs="B Lotus"/>
          <w:color w:val="000000" w:themeColor="text1"/>
          <w:sz w:val="24"/>
          <w:szCs w:val="24"/>
          <w:rtl/>
        </w:rPr>
        <w:t xml:space="preserve">برای این </w:t>
      </w:r>
      <w:r w:rsidR="00E14FAA">
        <w:rPr>
          <w:rFonts w:ascii="Times New Roman" w:eastAsia="B Lotus" w:hAnsi="Times New Roman" w:cs="B Lotus" w:hint="cs"/>
          <w:color w:val="000000" w:themeColor="text1"/>
          <w:sz w:val="24"/>
          <w:szCs w:val="24"/>
          <w:rtl/>
        </w:rPr>
        <w:t>پژوهش</w:t>
      </w:r>
      <w:r w:rsidRPr="00226DB1">
        <w:rPr>
          <w:rFonts w:ascii="Times New Roman" w:eastAsia="B Lotus" w:hAnsi="Times New Roman" w:cs="B Lotus"/>
          <w:color w:val="000000" w:themeColor="text1"/>
          <w:sz w:val="24"/>
          <w:szCs w:val="24"/>
          <w:rtl/>
        </w:rPr>
        <w:t>، 32 آزمایش مختلف در چهار گروه برای شالوده</w:t>
      </w:r>
      <w:r w:rsidRPr="00226DB1">
        <w:rPr>
          <w:rFonts w:ascii="Times New Roman" w:eastAsia="B Lotus" w:hAnsi="Times New Roman" w:cs="B Lotus"/>
          <w:color w:val="000000" w:themeColor="text1"/>
          <w:sz w:val="24"/>
          <w:szCs w:val="24"/>
          <w:rtl/>
        </w:rPr>
        <w:softHyphen/>
        <w:t>های مخروطی و هرمی طراحی شد. این آزمایش</w:t>
      </w:r>
      <w:r w:rsidR="00E14FAA">
        <w:rPr>
          <w:rFonts w:ascii="Times New Roman" w:eastAsia="B Lotus" w:hAnsi="Times New Roman" w:cs="B Lotus" w:hint="cs"/>
          <w:color w:val="000000" w:themeColor="text1"/>
          <w:sz w:val="24"/>
          <w:szCs w:val="24"/>
          <w:rtl/>
        </w:rPr>
        <w:t>‌ها</w:t>
      </w:r>
      <w:r w:rsidRPr="00226DB1">
        <w:rPr>
          <w:rFonts w:ascii="Times New Roman" w:eastAsia="B Lotus" w:hAnsi="Times New Roman" w:cs="B Lotus"/>
          <w:color w:val="000000" w:themeColor="text1"/>
          <w:sz w:val="24"/>
          <w:szCs w:val="24"/>
          <w:rtl/>
        </w:rPr>
        <w:t xml:space="preserve"> در شرایط مختلف عمق فونداسیون</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0"/>
          <w:szCs w:val="20"/>
        </w:rPr>
        <w:t>D</w:t>
      </w:r>
      <w:r w:rsidRPr="00226DB1">
        <w:rPr>
          <w:rFonts w:ascii="Times New Roman" w:eastAsia="B Lotus" w:hAnsi="Times New Roman" w:cs="B Lotus"/>
          <w:color w:val="000000" w:themeColor="text1"/>
          <w:sz w:val="20"/>
          <w:szCs w:val="20"/>
          <w:vertAlign w:val="subscript"/>
        </w:rPr>
        <w:t>f</w:t>
      </w:r>
      <w:r w:rsidRPr="00226DB1">
        <w:rPr>
          <w:rFonts w:ascii="Times New Roman" w:eastAsia="B Lotus" w:hAnsi="Times New Roman" w:cs="B Lotus"/>
          <w:color w:val="000000" w:themeColor="text1"/>
          <w:sz w:val="20"/>
          <w:szCs w:val="20"/>
        </w:rPr>
        <w:t xml:space="preserve"> / B = 0</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4"/>
          <w:szCs w:val="24"/>
          <w:rtl/>
        </w:rPr>
        <w:t>(شالوده</w:t>
      </w:r>
      <w:r w:rsidRPr="00226DB1">
        <w:rPr>
          <w:rFonts w:ascii="Times New Roman" w:eastAsia="B Lotus" w:hAnsi="Times New Roman" w:cs="B Lotus"/>
          <w:color w:val="000000" w:themeColor="text1"/>
          <w:sz w:val="24"/>
          <w:szCs w:val="24"/>
          <w:rtl/>
        </w:rPr>
        <w:softHyphen/>
        <w:t>های قرار گرفته بر روی سطح خاک) و</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0"/>
          <w:szCs w:val="20"/>
        </w:rPr>
        <w:t>D</w:t>
      </w:r>
      <w:r w:rsidRPr="00226DB1">
        <w:rPr>
          <w:rFonts w:ascii="Times New Roman" w:eastAsia="B Lotus" w:hAnsi="Times New Roman" w:cs="B Lotus"/>
          <w:color w:val="000000" w:themeColor="text1"/>
          <w:sz w:val="20"/>
          <w:szCs w:val="20"/>
          <w:vertAlign w:val="subscript"/>
        </w:rPr>
        <w:t>f</w:t>
      </w:r>
      <w:r w:rsidRPr="00226DB1">
        <w:rPr>
          <w:rFonts w:ascii="Times New Roman" w:eastAsia="B Lotus" w:hAnsi="Times New Roman" w:cs="B Lotus"/>
          <w:color w:val="000000" w:themeColor="text1"/>
          <w:sz w:val="20"/>
          <w:szCs w:val="20"/>
        </w:rPr>
        <w:t xml:space="preserve"> / B = 0.5</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4"/>
          <w:szCs w:val="24"/>
          <w:rtl/>
        </w:rPr>
        <w:t>(شالوده</w:t>
      </w:r>
      <w:r w:rsidRPr="00226DB1">
        <w:rPr>
          <w:rFonts w:ascii="Times New Roman" w:eastAsia="B Lotus" w:hAnsi="Times New Roman" w:cs="B Lotus"/>
          <w:color w:val="000000" w:themeColor="text1"/>
          <w:sz w:val="24"/>
          <w:szCs w:val="24"/>
          <w:rtl/>
        </w:rPr>
        <w:softHyphen/>
        <w:t xml:space="preserve">های مدفون) </w:t>
      </w:r>
      <w:r w:rsidRPr="00226DB1">
        <w:rPr>
          <w:rFonts w:ascii="Times New Roman" w:eastAsia="B Lotus" w:hAnsi="Times New Roman" w:cs="B Lotus" w:hint="cs"/>
          <w:color w:val="000000" w:themeColor="text1"/>
          <w:sz w:val="24"/>
          <w:szCs w:val="24"/>
          <w:rtl/>
        </w:rPr>
        <w:t xml:space="preserve">و </w:t>
      </w:r>
      <w:r w:rsidR="00291A5D" w:rsidRPr="00226DB1">
        <w:rPr>
          <w:rFonts w:ascii="Times New Roman" w:eastAsia="B Lotus" w:hAnsi="Times New Roman" w:cs="B Lotus"/>
          <w:color w:val="000000" w:themeColor="text1"/>
          <w:sz w:val="24"/>
          <w:szCs w:val="24"/>
          <w:rtl/>
        </w:rPr>
        <w:t>در حالت</w:t>
      </w:r>
      <w:r w:rsidR="00291A5D" w:rsidRPr="00226DB1">
        <w:rPr>
          <w:rFonts w:ascii="Times New Roman" w:eastAsia="B Lotus" w:hAnsi="Times New Roman" w:cs="B Lotus"/>
          <w:color w:val="000000" w:themeColor="text1"/>
          <w:sz w:val="24"/>
          <w:szCs w:val="24"/>
          <w:rtl/>
        </w:rPr>
        <w:softHyphen/>
        <w:t>ه</w:t>
      </w:r>
      <w:r w:rsidR="00291A5D" w:rsidRPr="00226DB1">
        <w:rPr>
          <w:rFonts w:ascii="Times New Roman" w:eastAsia="B Lotus" w:hAnsi="Times New Roman" w:cs="B Lotus" w:hint="cs"/>
          <w:color w:val="000000" w:themeColor="text1"/>
          <w:sz w:val="24"/>
          <w:szCs w:val="24"/>
          <w:rtl/>
        </w:rPr>
        <w:t>ـ</w:t>
      </w:r>
      <w:r w:rsidR="00291A5D" w:rsidRPr="00226DB1">
        <w:rPr>
          <w:rFonts w:ascii="Times New Roman" w:eastAsia="B Lotus" w:hAnsi="Times New Roman" w:cs="B Lotus"/>
          <w:color w:val="000000" w:themeColor="text1"/>
          <w:sz w:val="24"/>
          <w:szCs w:val="24"/>
          <w:rtl/>
        </w:rPr>
        <w:t xml:space="preserve">ای </w:t>
      </w:r>
      <w:r w:rsidR="00291A5D" w:rsidRPr="00226DB1">
        <w:rPr>
          <w:rFonts w:ascii="Times New Roman" w:eastAsia="B Lotus" w:hAnsi="Times New Roman" w:cs="B Lotus" w:hint="cs"/>
          <w:color w:val="000000" w:themeColor="text1"/>
          <w:sz w:val="24"/>
          <w:szCs w:val="24"/>
          <w:rtl/>
        </w:rPr>
        <w:t>خـا</w:t>
      </w:r>
      <w:r w:rsidRPr="00226DB1">
        <w:rPr>
          <w:rFonts w:ascii="Times New Roman" w:eastAsia="B Lotus" w:hAnsi="Times New Roman" w:cs="B Lotus"/>
          <w:color w:val="000000" w:themeColor="text1"/>
          <w:sz w:val="24"/>
          <w:szCs w:val="24"/>
          <w:rtl/>
        </w:rPr>
        <w:t>ک تقویت</w:t>
      </w:r>
      <w:r w:rsidRPr="00226DB1">
        <w:rPr>
          <w:rFonts w:ascii="Times New Roman" w:eastAsia="B Lotus" w:hAnsi="Times New Roman" w:cs="B Lotus"/>
          <w:color w:val="000000" w:themeColor="text1"/>
          <w:sz w:val="24"/>
          <w:szCs w:val="24"/>
          <w:rtl/>
        </w:rPr>
        <w:softHyphen/>
        <w:t>نشده</w:t>
      </w:r>
      <w:r w:rsidRPr="00226DB1">
        <w:rPr>
          <w:rFonts w:ascii="Times New Roman" w:eastAsia="B Lotus" w:hAnsi="Times New Roman" w:cs="B Lotus" w:hint="cs"/>
          <w:color w:val="000000" w:themeColor="text1"/>
          <w:sz w:val="24"/>
          <w:szCs w:val="24"/>
        </w:rPr>
        <w:t xml:space="preserve"> </w:t>
      </w:r>
      <w:r w:rsidRPr="00226DB1">
        <w:rPr>
          <w:rFonts w:ascii="Times New Roman" w:eastAsia="B Lotus" w:hAnsi="Times New Roman" w:cs="B Lotus"/>
          <w:color w:val="000000" w:themeColor="text1"/>
          <w:sz w:val="24"/>
          <w:szCs w:val="24"/>
          <w:rtl/>
        </w:rPr>
        <w:t>(</w:t>
      </w:r>
      <w:r w:rsidR="004C2FDE" w:rsidRPr="00226DB1">
        <w:rPr>
          <w:rFonts w:ascii="Times New Roman" w:eastAsia="B Lotus" w:hAnsi="Times New Roman" w:cs="B Lotus"/>
          <w:color w:val="000000" w:themeColor="text1"/>
          <w:sz w:val="20"/>
          <w:szCs w:val="20"/>
        </w:rPr>
        <w:t>D</w:t>
      </w:r>
      <w:r w:rsidR="004C2FDE" w:rsidRPr="00226DB1">
        <w:rPr>
          <w:rFonts w:ascii="Times New Roman" w:eastAsia="B Lotus" w:hAnsi="Times New Roman" w:cs="B Lotus"/>
          <w:color w:val="000000" w:themeColor="text1"/>
          <w:sz w:val="20"/>
          <w:szCs w:val="20"/>
          <w:vertAlign w:val="subscript"/>
        </w:rPr>
        <w:t>g</w:t>
      </w:r>
      <w:r w:rsidR="004C2FDE" w:rsidRPr="00226DB1">
        <w:rPr>
          <w:rFonts w:ascii="Times New Roman" w:eastAsia="B Lotus" w:hAnsi="Times New Roman" w:cs="B Lotus"/>
          <w:color w:val="000000" w:themeColor="text1"/>
          <w:sz w:val="20"/>
          <w:szCs w:val="20"/>
        </w:rPr>
        <w:t xml:space="preserve"> / B = none</w:t>
      </w:r>
      <w:r w:rsidRPr="00226DB1">
        <w:rPr>
          <w:rFonts w:ascii="Times New Roman" w:eastAsia="B Lotus" w:hAnsi="Times New Roman" w:cs="B Lotus"/>
          <w:color w:val="000000" w:themeColor="text1"/>
          <w:sz w:val="24"/>
          <w:szCs w:val="24"/>
          <w:rtl/>
        </w:rPr>
        <w:t>) و تق</w:t>
      </w:r>
      <w:r w:rsidR="00291A5D"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color w:val="000000" w:themeColor="text1"/>
          <w:sz w:val="24"/>
          <w:szCs w:val="24"/>
          <w:rtl/>
        </w:rPr>
        <w:t>ویت</w:t>
      </w:r>
      <w:r w:rsidRPr="00226DB1">
        <w:rPr>
          <w:rFonts w:ascii="Times New Roman" w:eastAsia="B Lotus" w:hAnsi="Times New Roman" w:cs="B Lotus"/>
          <w:color w:val="000000" w:themeColor="text1"/>
          <w:sz w:val="24"/>
          <w:szCs w:val="24"/>
          <w:rtl/>
        </w:rPr>
        <w:softHyphen/>
        <w:t>شده با ژئوگرید</w:t>
      </w:r>
      <w:r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0"/>
          <w:szCs w:val="20"/>
        </w:rPr>
        <w:t>D</w:t>
      </w:r>
      <w:r w:rsidRPr="00226DB1">
        <w:rPr>
          <w:rFonts w:ascii="Times New Roman" w:eastAsia="B Lotus" w:hAnsi="Times New Roman" w:cs="B Lotus"/>
          <w:color w:val="000000" w:themeColor="text1"/>
          <w:sz w:val="20"/>
          <w:szCs w:val="20"/>
          <w:vertAlign w:val="subscript"/>
        </w:rPr>
        <w:t>g</w:t>
      </w:r>
      <w:r w:rsidRPr="00226DB1">
        <w:rPr>
          <w:rFonts w:ascii="Times New Roman" w:eastAsia="B Lotus" w:hAnsi="Times New Roman" w:cs="B Lotus"/>
          <w:color w:val="000000" w:themeColor="text1"/>
          <w:sz w:val="20"/>
          <w:szCs w:val="20"/>
        </w:rPr>
        <w:t xml:space="preserve"> / B = 0.5</w:t>
      </w:r>
      <w:r w:rsidRPr="00226DB1">
        <w:rPr>
          <w:rFonts w:ascii="Times New Roman" w:eastAsia="B Lotus" w:hAnsi="Times New Roman" w:cs="B Lotus"/>
          <w:color w:val="000000" w:themeColor="text1"/>
          <w:sz w:val="24"/>
          <w:szCs w:val="24"/>
        </w:rPr>
        <w:t>)</w:t>
      </w:r>
      <w:r w:rsidRPr="00226DB1">
        <w:rPr>
          <w:rFonts w:ascii="Times New Roman" w:eastAsia="B Lotus" w:hAnsi="Times New Roman" w:cs="B Lotus" w:hint="cs"/>
          <w:color w:val="000000" w:themeColor="text1"/>
          <w:sz w:val="24"/>
          <w:szCs w:val="24"/>
          <w:rtl/>
        </w:rPr>
        <w:t>)</w:t>
      </w:r>
      <w:r w:rsidR="00E14FAA">
        <w:rPr>
          <w:rFonts w:ascii="Times New Roman" w:eastAsia="B Lotus" w:hAnsi="Times New Roman" w:cs="B Lotus"/>
          <w:color w:val="000000" w:themeColor="text1"/>
          <w:sz w:val="24"/>
          <w:szCs w:val="24"/>
          <w:rtl/>
        </w:rPr>
        <w:t xml:space="preserve"> انجام ش</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4"/>
          <w:szCs w:val="24"/>
          <w:rtl/>
        </w:rPr>
        <w:t>خلاصه</w:t>
      </w:r>
      <w:r w:rsidRPr="00226DB1">
        <w:rPr>
          <w:rFonts w:ascii="Times New Roman" w:eastAsia="B Lotus" w:hAnsi="Times New Roman" w:cs="B Lotus"/>
          <w:color w:val="000000" w:themeColor="text1"/>
          <w:sz w:val="24"/>
          <w:szCs w:val="24"/>
        </w:rPr>
        <w:softHyphen/>
      </w:r>
      <w:r w:rsidRPr="00226DB1">
        <w:rPr>
          <w:rFonts w:ascii="Times New Roman" w:eastAsia="B Lotus" w:hAnsi="Times New Roman" w:cs="B Lotus"/>
          <w:color w:val="000000" w:themeColor="text1"/>
          <w:sz w:val="24"/>
          <w:szCs w:val="24"/>
          <w:rtl/>
        </w:rPr>
        <w:t xml:space="preserve">ای از شرایط </w:t>
      </w:r>
      <w:r w:rsidR="00E14FAA">
        <w:rPr>
          <w:rFonts w:ascii="Times New Roman" w:eastAsia="B Lotus" w:hAnsi="Times New Roman" w:cs="B Lotus" w:hint="cs"/>
          <w:color w:val="000000" w:themeColor="text1"/>
          <w:sz w:val="24"/>
          <w:szCs w:val="24"/>
          <w:rtl/>
        </w:rPr>
        <w:t>آزمایش</w:t>
      </w:r>
      <w:r w:rsidRPr="00226DB1">
        <w:rPr>
          <w:rFonts w:ascii="Times New Roman" w:eastAsia="B Lotus" w:hAnsi="Times New Roman" w:cs="B Lotus"/>
          <w:color w:val="000000" w:themeColor="text1"/>
          <w:sz w:val="24"/>
          <w:szCs w:val="24"/>
        </w:rPr>
        <w:softHyphen/>
      </w:r>
      <w:r w:rsidRPr="00226DB1">
        <w:rPr>
          <w:rFonts w:ascii="Times New Roman" w:eastAsia="B Lotus" w:hAnsi="Times New Roman" w:cs="B Lotus"/>
          <w:color w:val="000000" w:themeColor="text1"/>
          <w:sz w:val="24"/>
          <w:szCs w:val="24"/>
          <w:rtl/>
        </w:rPr>
        <w:t>های انجام شده در جدول</w:t>
      </w:r>
      <w:r w:rsidR="00E14FAA">
        <w:rPr>
          <w:rFonts w:ascii="Times New Roman" w:eastAsia="B Lotus" w:hAnsi="Times New Roman" w:cs="B Lotus" w:hint="cs"/>
          <w:color w:val="000000" w:themeColor="text1"/>
          <w:sz w:val="24"/>
          <w:szCs w:val="24"/>
          <w:rtl/>
        </w:rPr>
        <w:t xml:space="preserve"> (3) </w:t>
      </w:r>
      <w:r w:rsidRPr="00226DB1">
        <w:rPr>
          <w:rFonts w:ascii="Times New Roman" w:eastAsia="B Lotus" w:hAnsi="Times New Roman" w:cs="B Lotus"/>
          <w:color w:val="000000" w:themeColor="text1"/>
          <w:sz w:val="24"/>
          <w:szCs w:val="24"/>
          <w:rtl/>
        </w:rPr>
        <w:t>قابل رویت است</w:t>
      </w:r>
      <w:r w:rsidR="00DC39F8" w:rsidRPr="00226DB1">
        <w:rPr>
          <w:rFonts w:ascii="Times New Roman" w:eastAsia="B Lotus" w:hAnsi="Times New Roman" w:cs="B Lotus"/>
          <w:color w:val="000000" w:themeColor="text1"/>
          <w:sz w:val="24"/>
          <w:szCs w:val="24"/>
        </w:rPr>
        <w:t>.</w:t>
      </w:r>
    </w:p>
    <w:p w14:paraId="7D893774" w14:textId="77777777" w:rsidR="001E7B90" w:rsidRPr="00226DB1" w:rsidRDefault="001E7B90" w:rsidP="001E7B90">
      <w:pPr>
        <w:bidi/>
        <w:spacing w:after="0" w:line="240" w:lineRule="auto"/>
        <w:jc w:val="both"/>
        <w:rPr>
          <w:rFonts w:ascii="Times New Roman" w:eastAsia="B Lotus" w:hAnsi="Times New Roman" w:cs="B Lotus"/>
          <w:color w:val="000000" w:themeColor="text1"/>
          <w:sz w:val="24"/>
          <w:szCs w:val="24"/>
          <w:rtl/>
        </w:rPr>
      </w:pPr>
    </w:p>
    <w:p w14:paraId="7C9DD877" w14:textId="4E863D66" w:rsidR="0072591B" w:rsidRPr="00226DB1" w:rsidRDefault="0072591B" w:rsidP="0069006B">
      <w:pPr>
        <w:bidi/>
        <w:spacing w:after="0" w:line="240" w:lineRule="auto"/>
        <w:jc w:val="both"/>
        <w:rPr>
          <w:rFonts w:ascii="Times New Roman" w:eastAsia="B Lotus" w:hAnsi="Times New Roman" w:cs="B Lotus"/>
          <w:color w:val="000000" w:themeColor="text1"/>
          <w:sz w:val="24"/>
          <w:szCs w:val="24"/>
          <w:rtl/>
        </w:rPr>
      </w:pPr>
    </w:p>
    <w:tbl>
      <w:tblPr>
        <w:tblStyle w:val="TableGrid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8"/>
        <w:gridCol w:w="1453"/>
        <w:gridCol w:w="1522"/>
      </w:tblGrid>
      <w:tr w:rsidR="0072591B" w:rsidRPr="00226DB1" w14:paraId="3C9EB5B9" w14:textId="77777777" w:rsidTr="00320869">
        <w:trPr>
          <w:trHeight w:val="656"/>
          <w:jc w:val="center"/>
        </w:trPr>
        <w:tc>
          <w:tcPr>
            <w:tcW w:w="4553" w:type="dxa"/>
            <w:gridSpan w:val="3"/>
            <w:tcBorders>
              <w:bottom w:val="single" w:sz="4" w:space="0" w:color="auto"/>
            </w:tcBorders>
            <w:vAlign w:val="center"/>
          </w:tcPr>
          <w:p w14:paraId="488F4D8B" w14:textId="281AA796" w:rsidR="0072591B" w:rsidRPr="00226DB1" w:rsidRDefault="0072591B" w:rsidP="0069006B">
            <w:pPr>
              <w:tabs>
                <w:tab w:val="left" w:pos="993"/>
              </w:tabs>
              <w:autoSpaceDE w:val="0"/>
              <w:autoSpaceDN w:val="0"/>
              <w:bidi/>
              <w:adjustRightInd w:val="0"/>
              <w:contextualSpacing/>
              <w:jc w:val="center"/>
              <w:rPr>
                <w:rFonts w:asciiTheme="majorBidi" w:hAnsiTheme="majorBidi" w:cs="B Lotus"/>
                <w:sz w:val="16"/>
                <w:szCs w:val="16"/>
              </w:rPr>
            </w:pPr>
            <w:r w:rsidRPr="00226DB1">
              <w:rPr>
                <w:rFonts w:ascii="Times New Roman" w:eastAsia="B Lotus" w:hAnsi="Times New Roman" w:cs="B Lotus" w:hint="cs"/>
                <w:b/>
                <w:bCs/>
                <w:color w:val="000000" w:themeColor="text1"/>
                <w:sz w:val="20"/>
                <w:szCs w:val="20"/>
                <w:rtl/>
              </w:rPr>
              <w:t>جدول 3.</w:t>
            </w:r>
            <w:r w:rsidRPr="00226DB1">
              <w:rPr>
                <w:rFonts w:ascii="Times New Roman" w:eastAsia="B Lotus" w:hAnsi="Times New Roman" w:cs="B Lotus" w:hint="cs"/>
                <w:color w:val="000000" w:themeColor="text1"/>
                <w:sz w:val="20"/>
                <w:szCs w:val="20"/>
                <w:rtl/>
              </w:rPr>
              <w:t xml:space="preserve"> خلاصه</w:t>
            </w:r>
            <w:r w:rsidRPr="00226DB1">
              <w:rPr>
                <w:rFonts w:ascii="Times New Roman" w:eastAsia="B Lotus" w:hAnsi="Times New Roman" w:cs="B Lotus"/>
                <w:color w:val="000000" w:themeColor="text1"/>
                <w:sz w:val="20"/>
                <w:szCs w:val="20"/>
                <w:rtl/>
              </w:rPr>
              <w:t xml:space="preserve"> </w:t>
            </w:r>
            <w:r w:rsidR="00E14FAA">
              <w:rPr>
                <w:rFonts w:ascii="Times New Roman" w:eastAsia="B Lotus" w:hAnsi="Times New Roman" w:cs="B Lotus" w:hint="cs"/>
                <w:color w:val="000000" w:themeColor="text1"/>
                <w:sz w:val="20"/>
                <w:szCs w:val="20"/>
                <w:rtl/>
              </w:rPr>
              <w:t>آزمایش</w:t>
            </w:r>
            <w:r w:rsidRPr="00226DB1">
              <w:rPr>
                <w:rFonts w:ascii="Times New Roman" w:eastAsia="B Lotus" w:hAnsi="Times New Roman" w:cs="B Lotus"/>
                <w:color w:val="000000" w:themeColor="text1"/>
                <w:sz w:val="20"/>
                <w:szCs w:val="20"/>
                <w:rtl/>
              </w:rPr>
              <w:softHyphen/>
            </w:r>
            <w:r w:rsidRPr="00226DB1">
              <w:rPr>
                <w:rFonts w:ascii="Times New Roman" w:eastAsia="B Lotus" w:hAnsi="Times New Roman" w:cs="B Lotus" w:hint="cs"/>
                <w:color w:val="000000" w:themeColor="text1"/>
                <w:sz w:val="20"/>
                <w:szCs w:val="20"/>
                <w:rtl/>
              </w:rPr>
              <w:t>های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انجام</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شده</w:t>
            </w:r>
          </w:p>
        </w:tc>
      </w:tr>
      <w:tr w:rsidR="0072591B" w:rsidRPr="00226DB1" w14:paraId="11900CC2" w14:textId="77777777" w:rsidTr="00320869">
        <w:trPr>
          <w:trHeight w:val="328"/>
          <w:jc w:val="center"/>
        </w:trPr>
        <w:tc>
          <w:tcPr>
            <w:tcW w:w="1578" w:type="dxa"/>
            <w:tcBorders>
              <w:bottom w:val="single" w:sz="4" w:space="0" w:color="auto"/>
            </w:tcBorders>
            <w:vAlign w:val="center"/>
          </w:tcPr>
          <w:p w14:paraId="2FAE4716"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Test Series</w:t>
            </w:r>
          </w:p>
        </w:tc>
        <w:tc>
          <w:tcPr>
            <w:tcW w:w="1453" w:type="dxa"/>
            <w:tcBorders>
              <w:bottom w:val="single" w:sz="4" w:space="0" w:color="auto"/>
            </w:tcBorders>
            <w:vAlign w:val="center"/>
          </w:tcPr>
          <w:p w14:paraId="4BE9D867"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D</w:t>
            </w:r>
            <w:r w:rsidRPr="00226DB1">
              <w:rPr>
                <w:rFonts w:asciiTheme="majorBidi" w:hAnsiTheme="majorBidi" w:cs="B Lotus"/>
                <w:sz w:val="16"/>
                <w:szCs w:val="16"/>
                <w:vertAlign w:val="subscript"/>
              </w:rPr>
              <w:t xml:space="preserve">f </w:t>
            </w:r>
            <w:r w:rsidRPr="00226DB1">
              <w:rPr>
                <w:rFonts w:asciiTheme="majorBidi" w:hAnsiTheme="majorBidi" w:cs="B Lotus"/>
                <w:sz w:val="16"/>
                <w:szCs w:val="16"/>
              </w:rPr>
              <w:t xml:space="preserve"> / B</w:t>
            </w:r>
          </w:p>
        </w:tc>
        <w:tc>
          <w:tcPr>
            <w:tcW w:w="1522" w:type="dxa"/>
            <w:tcBorders>
              <w:bottom w:val="single" w:sz="4" w:space="0" w:color="auto"/>
            </w:tcBorders>
            <w:vAlign w:val="center"/>
          </w:tcPr>
          <w:p w14:paraId="651FD736"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b/>
                <w:bCs/>
                <w:sz w:val="16"/>
                <w:szCs w:val="16"/>
              </w:rPr>
            </w:pPr>
            <w:r w:rsidRPr="00226DB1">
              <w:rPr>
                <w:rFonts w:asciiTheme="majorBidi" w:hAnsiTheme="majorBidi" w:cs="B Lotus"/>
                <w:sz w:val="16"/>
                <w:szCs w:val="16"/>
              </w:rPr>
              <w:t>D</w:t>
            </w:r>
            <w:r w:rsidRPr="00226DB1">
              <w:rPr>
                <w:rFonts w:asciiTheme="majorBidi" w:hAnsiTheme="majorBidi" w:cs="B Lotus"/>
                <w:sz w:val="16"/>
                <w:szCs w:val="16"/>
                <w:vertAlign w:val="subscript"/>
              </w:rPr>
              <w:t xml:space="preserve">g </w:t>
            </w:r>
            <w:r w:rsidRPr="00226DB1">
              <w:rPr>
                <w:rFonts w:asciiTheme="majorBidi" w:hAnsiTheme="majorBidi" w:cs="B Lotus"/>
                <w:sz w:val="16"/>
                <w:szCs w:val="16"/>
              </w:rPr>
              <w:t xml:space="preserve"> / B</w:t>
            </w:r>
          </w:p>
        </w:tc>
      </w:tr>
      <w:tr w:rsidR="0072591B" w:rsidRPr="00226DB1" w14:paraId="4794EAB1" w14:textId="77777777" w:rsidTr="00320869">
        <w:trPr>
          <w:trHeight w:val="328"/>
          <w:jc w:val="center"/>
        </w:trPr>
        <w:tc>
          <w:tcPr>
            <w:tcW w:w="1578" w:type="dxa"/>
            <w:tcBorders>
              <w:top w:val="single" w:sz="4" w:space="0" w:color="auto"/>
              <w:bottom w:val="single" w:sz="4" w:space="0" w:color="auto"/>
            </w:tcBorders>
            <w:vAlign w:val="center"/>
          </w:tcPr>
          <w:p w14:paraId="5E4635A8"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lastRenderedPageBreak/>
              <w:t>1</w:t>
            </w:r>
          </w:p>
        </w:tc>
        <w:tc>
          <w:tcPr>
            <w:tcW w:w="1453" w:type="dxa"/>
            <w:tcBorders>
              <w:top w:val="single" w:sz="4" w:space="0" w:color="auto"/>
              <w:bottom w:val="single" w:sz="4" w:space="0" w:color="auto"/>
            </w:tcBorders>
            <w:vAlign w:val="center"/>
          </w:tcPr>
          <w:p w14:paraId="46855D4D"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0</w:t>
            </w:r>
          </w:p>
        </w:tc>
        <w:tc>
          <w:tcPr>
            <w:tcW w:w="1522" w:type="dxa"/>
            <w:tcBorders>
              <w:top w:val="single" w:sz="4" w:space="0" w:color="auto"/>
              <w:bottom w:val="single" w:sz="4" w:space="0" w:color="auto"/>
            </w:tcBorders>
            <w:vAlign w:val="center"/>
          </w:tcPr>
          <w:p w14:paraId="055922B3"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None</w:t>
            </w:r>
          </w:p>
        </w:tc>
      </w:tr>
      <w:tr w:rsidR="0072591B" w:rsidRPr="00226DB1" w14:paraId="6545E932" w14:textId="77777777" w:rsidTr="00320869">
        <w:trPr>
          <w:trHeight w:val="300"/>
          <w:jc w:val="center"/>
        </w:trPr>
        <w:tc>
          <w:tcPr>
            <w:tcW w:w="1578" w:type="dxa"/>
            <w:tcBorders>
              <w:top w:val="single" w:sz="4" w:space="0" w:color="auto"/>
              <w:bottom w:val="single" w:sz="4" w:space="0" w:color="auto"/>
            </w:tcBorders>
            <w:vAlign w:val="center"/>
          </w:tcPr>
          <w:p w14:paraId="36FC74F3"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2</w:t>
            </w:r>
          </w:p>
        </w:tc>
        <w:tc>
          <w:tcPr>
            <w:tcW w:w="1453" w:type="dxa"/>
            <w:tcBorders>
              <w:top w:val="single" w:sz="4" w:space="0" w:color="auto"/>
              <w:bottom w:val="single" w:sz="4" w:space="0" w:color="auto"/>
            </w:tcBorders>
            <w:vAlign w:val="center"/>
          </w:tcPr>
          <w:p w14:paraId="0E1F504B"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0.5</w:t>
            </w:r>
          </w:p>
        </w:tc>
        <w:tc>
          <w:tcPr>
            <w:tcW w:w="1522" w:type="dxa"/>
            <w:tcBorders>
              <w:top w:val="single" w:sz="4" w:space="0" w:color="auto"/>
              <w:bottom w:val="single" w:sz="4" w:space="0" w:color="auto"/>
            </w:tcBorders>
            <w:vAlign w:val="center"/>
          </w:tcPr>
          <w:p w14:paraId="625801B2"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None</w:t>
            </w:r>
          </w:p>
        </w:tc>
      </w:tr>
      <w:tr w:rsidR="0072591B" w:rsidRPr="00226DB1" w14:paraId="2D4BE20F" w14:textId="77777777" w:rsidTr="00320869">
        <w:trPr>
          <w:trHeight w:val="328"/>
          <w:jc w:val="center"/>
        </w:trPr>
        <w:tc>
          <w:tcPr>
            <w:tcW w:w="1578" w:type="dxa"/>
            <w:tcBorders>
              <w:top w:val="single" w:sz="4" w:space="0" w:color="auto"/>
              <w:bottom w:val="single" w:sz="4" w:space="0" w:color="auto"/>
            </w:tcBorders>
            <w:vAlign w:val="center"/>
          </w:tcPr>
          <w:p w14:paraId="461013B5"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3</w:t>
            </w:r>
          </w:p>
        </w:tc>
        <w:tc>
          <w:tcPr>
            <w:tcW w:w="1453" w:type="dxa"/>
            <w:tcBorders>
              <w:top w:val="single" w:sz="4" w:space="0" w:color="auto"/>
              <w:bottom w:val="single" w:sz="4" w:space="0" w:color="auto"/>
            </w:tcBorders>
            <w:vAlign w:val="center"/>
          </w:tcPr>
          <w:p w14:paraId="71D0D9D9"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0</w:t>
            </w:r>
          </w:p>
        </w:tc>
        <w:tc>
          <w:tcPr>
            <w:tcW w:w="1522" w:type="dxa"/>
            <w:tcBorders>
              <w:top w:val="single" w:sz="4" w:space="0" w:color="auto"/>
              <w:bottom w:val="single" w:sz="4" w:space="0" w:color="auto"/>
            </w:tcBorders>
            <w:vAlign w:val="center"/>
          </w:tcPr>
          <w:p w14:paraId="74424487"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0.5</w:t>
            </w:r>
          </w:p>
        </w:tc>
      </w:tr>
      <w:tr w:rsidR="0072591B" w:rsidRPr="00226DB1" w14:paraId="0CAD3965" w14:textId="77777777" w:rsidTr="00320869">
        <w:trPr>
          <w:trHeight w:val="328"/>
          <w:jc w:val="center"/>
        </w:trPr>
        <w:tc>
          <w:tcPr>
            <w:tcW w:w="1578" w:type="dxa"/>
            <w:tcBorders>
              <w:top w:val="single" w:sz="4" w:space="0" w:color="auto"/>
              <w:bottom w:val="single" w:sz="4" w:space="0" w:color="auto"/>
            </w:tcBorders>
            <w:vAlign w:val="center"/>
          </w:tcPr>
          <w:p w14:paraId="532C2C65"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4</w:t>
            </w:r>
          </w:p>
        </w:tc>
        <w:tc>
          <w:tcPr>
            <w:tcW w:w="1453" w:type="dxa"/>
            <w:tcBorders>
              <w:top w:val="single" w:sz="4" w:space="0" w:color="auto"/>
              <w:bottom w:val="single" w:sz="4" w:space="0" w:color="auto"/>
            </w:tcBorders>
            <w:vAlign w:val="center"/>
          </w:tcPr>
          <w:p w14:paraId="60AFFB73"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0.5</w:t>
            </w:r>
          </w:p>
        </w:tc>
        <w:tc>
          <w:tcPr>
            <w:tcW w:w="1522" w:type="dxa"/>
            <w:tcBorders>
              <w:top w:val="single" w:sz="4" w:space="0" w:color="auto"/>
              <w:bottom w:val="single" w:sz="4" w:space="0" w:color="auto"/>
            </w:tcBorders>
            <w:vAlign w:val="center"/>
          </w:tcPr>
          <w:p w14:paraId="5A4E6608" w14:textId="77777777" w:rsidR="0072591B" w:rsidRPr="00226DB1" w:rsidRDefault="0072591B" w:rsidP="0069006B">
            <w:pPr>
              <w:tabs>
                <w:tab w:val="left" w:pos="993"/>
              </w:tabs>
              <w:autoSpaceDE w:val="0"/>
              <w:autoSpaceDN w:val="0"/>
              <w:adjustRightInd w:val="0"/>
              <w:contextualSpacing/>
              <w:jc w:val="center"/>
              <w:rPr>
                <w:rFonts w:asciiTheme="majorBidi" w:hAnsiTheme="majorBidi" w:cs="B Lotus"/>
                <w:sz w:val="16"/>
                <w:szCs w:val="16"/>
              </w:rPr>
            </w:pPr>
            <w:r w:rsidRPr="00226DB1">
              <w:rPr>
                <w:rFonts w:asciiTheme="majorBidi" w:hAnsiTheme="majorBidi" w:cs="B Lotus"/>
                <w:sz w:val="16"/>
                <w:szCs w:val="16"/>
              </w:rPr>
              <w:t>0.5</w:t>
            </w:r>
          </w:p>
        </w:tc>
      </w:tr>
      <w:tr w:rsidR="0072591B" w:rsidRPr="00226DB1" w14:paraId="16CD1C6A" w14:textId="77777777" w:rsidTr="00320869">
        <w:trPr>
          <w:trHeight w:val="382"/>
          <w:jc w:val="center"/>
        </w:trPr>
        <w:tc>
          <w:tcPr>
            <w:tcW w:w="4553" w:type="dxa"/>
            <w:gridSpan w:val="3"/>
            <w:tcBorders>
              <w:top w:val="single" w:sz="4" w:space="0" w:color="auto"/>
            </w:tcBorders>
            <w:vAlign w:val="center"/>
          </w:tcPr>
          <w:p w14:paraId="747DBD1E" w14:textId="55C7D35E" w:rsidR="0072591B" w:rsidRPr="00226DB1" w:rsidRDefault="0072591B" w:rsidP="0069006B">
            <w:pPr>
              <w:bidi/>
              <w:jc w:val="center"/>
              <w:rPr>
                <w:rFonts w:asciiTheme="majorBidi" w:hAnsiTheme="majorBidi" w:cs="B Lotus"/>
                <w:sz w:val="16"/>
                <w:szCs w:val="16"/>
              </w:rPr>
            </w:pPr>
            <w:r w:rsidRPr="00226DB1">
              <w:rPr>
                <w:rFonts w:asciiTheme="majorBidi" w:hAnsiTheme="majorBidi" w:cstheme="majorBidi"/>
                <w:b/>
                <w:sz w:val="18"/>
                <w:szCs w:val="18"/>
              </w:rPr>
              <w:t>Table 3.</w:t>
            </w:r>
            <w:r w:rsidRPr="00226DB1">
              <w:rPr>
                <w:rFonts w:asciiTheme="majorBidi" w:hAnsiTheme="majorBidi" w:cstheme="majorBidi"/>
                <w:bCs/>
                <w:sz w:val="18"/>
                <w:szCs w:val="18"/>
              </w:rPr>
              <w:t xml:space="preserve"> Laboratory tests summary</w:t>
            </w:r>
          </w:p>
        </w:tc>
      </w:tr>
    </w:tbl>
    <w:p w14:paraId="09E76366" w14:textId="510D98BF" w:rsidR="006A078F" w:rsidRPr="00226DB1" w:rsidRDefault="006A078F" w:rsidP="0069006B">
      <w:pPr>
        <w:bidi/>
        <w:spacing w:after="0" w:line="240" w:lineRule="auto"/>
        <w:jc w:val="both"/>
        <w:rPr>
          <w:rFonts w:ascii="Times New Roman" w:eastAsia="B Lotus" w:hAnsi="Times New Roman" w:cs="B Lotus"/>
          <w:color w:val="000000" w:themeColor="text1"/>
          <w:sz w:val="24"/>
          <w:szCs w:val="24"/>
        </w:rPr>
      </w:pPr>
      <w:r w:rsidRPr="00226DB1">
        <w:rPr>
          <w:rFonts w:ascii="Times New Roman" w:eastAsia="B Lotus" w:hAnsi="Times New Roman" w:cs="B Lotus"/>
          <w:color w:val="000000" w:themeColor="text1"/>
          <w:sz w:val="24"/>
          <w:szCs w:val="24"/>
          <w:rtl/>
        </w:rPr>
        <w:t>ب</w:t>
      </w:r>
      <w:r w:rsidR="0072591B" w:rsidRPr="00226DB1">
        <w:rPr>
          <w:rFonts w:ascii="Times New Roman" w:eastAsia="B Lotus" w:hAnsi="Times New Roman" w:cs="B Lotus" w:hint="cs"/>
          <w:color w:val="000000" w:themeColor="text1"/>
          <w:sz w:val="24"/>
          <w:szCs w:val="24"/>
          <w:rtl/>
        </w:rPr>
        <w:t xml:space="preserve">ه </w:t>
      </w:r>
      <w:r w:rsidRPr="00226DB1">
        <w:rPr>
          <w:rFonts w:ascii="Times New Roman" w:eastAsia="B Lotus" w:hAnsi="Times New Roman" w:cs="B Lotus"/>
          <w:color w:val="000000" w:themeColor="text1"/>
          <w:sz w:val="24"/>
          <w:szCs w:val="24"/>
          <w:rtl/>
        </w:rPr>
        <w:t>صورتی که</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0"/>
          <w:szCs w:val="20"/>
        </w:rPr>
        <w:t>D</w:t>
      </w:r>
      <w:r w:rsidRPr="00226DB1">
        <w:rPr>
          <w:rFonts w:ascii="Times New Roman" w:eastAsia="B Lotus" w:hAnsi="Times New Roman" w:cs="B Lotus"/>
          <w:color w:val="000000" w:themeColor="text1"/>
          <w:sz w:val="20"/>
          <w:szCs w:val="20"/>
          <w:vertAlign w:val="subscript"/>
        </w:rPr>
        <w:t>f</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4"/>
          <w:szCs w:val="24"/>
          <w:rtl/>
        </w:rPr>
        <w:t>عمق شالوده و</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0"/>
          <w:szCs w:val="20"/>
        </w:rPr>
        <w:t>D</w:t>
      </w:r>
      <w:r w:rsidRPr="00226DB1">
        <w:rPr>
          <w:rFonts w:ascii="Times New Roman" w:eastAsia="B Lotus" w:hAnsi="Times New Roman" w:cs="B Lotus"/>
          <w:color w:val="000000" w:themeColor="text1"/>
          <w:sz w:val="20"/>
          <w:szCs w:val="20"/>
          <w:vertAlign w:val="subscript"/>
        </w:rPr>
        <w:t>g</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4"/>
          <w:szCs w:val="24"/>
          <w:rtl/>
        </w:rPr>
        <w:t>فاصله ژئوگرید از سطح شالوده است</w:t>
      </w:r>
      <w:r w:rsidRPr="00226DB1">
        <w:rPr>
          <w:rFonts w:ascii="Times New Roman" w:eastAsia="B Lotus" w:hAnsi="Times New Roman" w:cs="B Lotus"/>
          <w:color w:val="000000" w:themeColor="text1"/>
          <w:sz w:val="24"/>
          <w:szCs w:val="24"/>
        </w:rPr>
        <w:t>.</w:t>
      </w:r>
      <w:r w:rsidRPr="00226DB1">
        <w:rPr>
          <w:rFonts w:ascii="Times New Roman" w:eastAsia="B Lotus" w:hAnsi="Times New Roman" w:cs="B Lotus"/>
          <w:color w:val="000000" w:themeColor="text1"/>
          <w:sz w:val="24"/>
          <w:szCs w:val="24"/>
          <w:rtl/>
        </w:rPr>
        <w:t xml:space="preserve"> شکل </w:t>
      </w:r>
      <w:r w:rsidR="00E14FAA">
        <w:rPr>
          <w:rFonts w:ascii="Times New Roman" w:eastAsia="B Lotus" w:hAnsi="Times New Roman" w:cs="B Lotus" w:hint="cs"/>
          <w:color w:val="000000" w:themeColor="text1"/>
          <w:sz w:val="24"/>
          <w:szCs w:val="24"/>
          <w:rtl/>
        </w:rPr>
        <w:t>(6)</w:t>
      </w:r>
      <w:r w:rsidRPr="00226DB1">
        <w:rPr>
          <w:rFonts w:ascii="Times New Roman" w:eastAsia="B Lotus" w:hAnsi="Times New Roman" w:cs="B Lotus"/>
          <w:color w:val="000000" w:themeColor="text1"/>
          <w:sz w:val="24"/>
          <w:szCs w:val="24"/>
          <w:rtl/>
        </w:rPr>
        <w:t>،</w:t>
      </w:r>
      <w:r w:rsidRPr="00226DB1">
        <w:rPr>
          <w:rFonts w:ascii="Times New Roman" w:eastAsia="B Lotus" w:hAnsi="Times New Roman" w:cs="B Lotus" w:hint="cs"/>
          <w:color w:val="000000" w:themeColor="text1"/>
          <w:sz w:val="24"/>
          <w:szCs w:val="24"/>
        </w:rPr>
        <w:t xml:space="preserve"> </w:t>
      </w:r>
      <w:r w:rsidRPr="00226DB1">
        <w:rPr>
          <w:rFonts w:ascii="Times New Roman" w:eastAsia="B Lotus" w:hAnsi="Times New Roman" w:cs="B Lotus"/>
          <w:color w:val="000000" w:themeColor="text1"/>
          <w:sz w:val="24"/>
          <w:szCs w:val="24"/>
          <w:rtl/>
        </w:rPr>
        <w:t>شمای شماتیکی</w:t>
      </w:r>
      <w:r w:rsidR="00547965" w:rsidRPr="00226DB1">
        <w:rPr>
          <w:rFonts w:ascii="Times New Roman" w:eastAsia="B Lotus" w:hAnsi="Times New Roman" w:cs="B Lotus" w:hint="cs"/>
          <w:color w:val="000000" w:themeColor="text1"/>
          <w:sz w:val="24"/>
          <w:szCs w:val="24"/>
          <w:rtl/>
        </w:rPr>
        <w:t xml:space="preserve"> فونداسی</w:t>
      </w:r>
      <w:r w:rsidRPr="00226DB1">
        <w:rPr>
          <w:rFonts w:ascii="Times New Roman" w:eastAsia="B Lotus" w:hAnsi="Times New Roman" w:cs="B Lotus" w:hint="cs"/>
          <w:color w:val="000000" w:themeColor="text1"/>
          <w:sz w:val="24"/>
          <w:szCs w:val="24"/>
          <w:rtl/>
        </w:rPr>
        <w:t>ون پوسته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 و</w:t>
      </w:r>
      <w:r w:rsidR="0069408C"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اندازه</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w:t>
      </w:r>
      <w:r w:rsidRPr="00226DB1">
        <w:rPr>
          <w:rFonts w:ascii="Times New Roman" w:eastAsia="B Lotus" w:hAnsi="Times New Roman" w:cs="B Lotus"/>
          <w:color w:val="000000" w:themeColor="text1"/>
          <w:sz w:val="20"/>
          <w:szCs w:val="20"/>
        </w:rPr>
        <w:t>D</w:t>
      </w:r>
      <w:r w:rsidRPr="00226DB1">
        <w:rPr>
          <w:rFonts w:ascii="Times New Roman" w:eastAsia="B Lotus" w:hAnsi="Times New Roman" w:cs="B Lotus"/>
          <w:color w:val="000000" w:themeColor="text1"/>
          <w:sz w:val="20"/>
          <w:szCs w:val="20"/>
          <w:vertAlign w:val="subscript"/>
        </w:rPr>
        <w:t>f</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4"/>
          <w:szCs w:val="24"/>
          <w:rtl/>
        </w:rPr>
        <w:t xml:space="preserve"> و</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0"/>
          <w:szCs w:val="20"/>
        </w:rPr>
        <w:t>D</w:t>
      </w:r>
      <w:r w:rsidRPr="00226DB1">
        <w:rPr>
          <w:rFonts w:ascii="Times New Roman" w:eastAsia="B Lotus" w:hAnsi="Times New Roman" w:cs="B Lotus"/>
          <w:color w:val="000000" w:themeColor="text1"/>
          <w:sz w:val="20"/>
          <w:szCs w:val="20"/>
          <w:vertAlign w:val="subscript"/>
        </w:rPr>
        <w:t>g</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4"/>
          <w:szCs w:val="24"/>
          <w:rtl/>
        </w:rPr>
        <w:t>را نمایش می</w:t>
      </w:r>
      <w:r w:rsidRPr="00226DB1">
        <w:rPr>
          <w:rFonts w:ascii="Times New Roman" w:eastAsia="B Lotus" w:hAnsi="Times New Roman" w:cs="B Lotus"/>
          <w:color w:val="000000" w:themeColor="text1"/>
          <w:sz w:val="24"/>
          <w:szCs w:val="24"/>
          <w:rtl/>
        </w:rPr>
        <w:softHyphen/>
        <w:t>دهد</w:t>
      </w:r>
      <w:r w:rsidRPr="00226DB1">
        <w:rPr>
          <w:rFonts w:ascii="Times New Roman" w:eastAsia="B Lotus" w:hAnsi="Times New Roman" w:cs="B Lotus"/>
          <w:color w:val="000000" w:themeColor="text1"/>
          <w:sz w:val="24"/>
          <w:szCs w:val="24"/>
        </w:rPr>
        <w:t>.</w:t>
      </w:r>
    </w:p>
    <w:p w14:paraId="0CDCFF13" w14:textId="2501D307" w:rsidR="00291A5D" w:rsidRPr="00226DB1" w:rsidRDefault="00291A5D" w:rsidP="0069006B">
      <w:pPr>
        <w:bidi/>
        <w:spacing w:after="0" w:line="240" w:lineRule="auto"/>
        <w:jc w:val="center"/>
        <w:rPr>
          <w:rFonts w:ascii="Times New Roman" w:eastAsia="B Lotus" w:hAnsi="Times New Roman" w:cs="B Lotus"/>
          <w:color w:val="000000" w:themeColor="text1"/>
          <w:sz w:val="20"/>
          <w:szCs w:val="20"/>
          <w:rtl/>
        </w:rPr>
      </w:pPr>
      <w:r w:rsidRPr="00226DB1">
        <w:rPr>
          <w:rFonts w:ascii="Times New Roman" w:eastAsia="B Lotus" w:hAnsi="Times New Roman" w:cs="B Lotus" w:hint="cs"/>
          <w:b/>
          <w:bCs/>
          <w:color w:val="000000" w:themeColor="text1"/>
          <w:sz w:val="20"/>
          <w:szCs w:val="20"/>
          <w:rtl/>
        </w:rPr>
        <w:t xml:space="preserve">شكل </w:t>
      </w:r>
      <w:r w:rsidR="00B21C88" w:rsidRPr="00226DB1">
        <w:rPr>
          <w:rFonts w:ascii="Times New Roman" w:eastAsia="B Lotus" w:hAnsi="Times New Roman" w:cs="B Lotus" w:hint="cs"/>
          <w:b/>
          <w:bCs/>
          <w:color w:val="000000" w:themeColor="text1"/>
          <w:sz w:val="20"/>
          <w:szCs w:val="20"/>
          <w:rtl/>
        </w:rPr>
        <w:t>6</w:t>
      </w:r>
      <w:r w:rsidRPr="00226DB1">
        <w:rPr>
          <w:rFonts w:ascii="Times New Roman" w:eastAsia="B Lotus" w:hAnsi="Times New Roman" w:cs="B Lotus" w:hint="cs"/>
          <w:b/>
          <w:bCs/>
          <w:color w:val="000000" w:themeColor="text1"/>
          <w:sz w:val="20"/>
          <w:szCs w:val="20"/>
          <w:rtl/>
        </w:rPr>
        <w:t>.</w:t>
      </w:r>
      <w:r w:rsidRPr="00226DB1">
        <w:rPr>
          <w:rFonts w:ascii="Times New Roman" w:eastAsia="B Lotus" w:hAnsi="Times New Roman" w:cs="B Lotus" w:hint="cs"/>
          <w:color w:val="000000" w:themeColor="text1"/>
          <w:sz w:val="20"/>
          <w:szCs w:val="20"/>
          <w:rtl/>
        </w:rPr>
        <w:t xml:space="preserve"> شکل</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شماتیک</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فونداسیون</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پوسته</w:t>
      </w:r>
      <w:r w:rsidRPr="00226DB1">
        <w:rPr>
          <w:rFonts w:ascii="Cambria" w:eastAsia="B Lotus" w:hAnsi="Cambria" w:cs="Cambria"/>
          <w:color w:val="000000" w:themeColor="text1"/>
          <w:sz w:val="20"/>
          <w:szCs w:val="20"/>
        </w:rPr>
        <w:softHyphen/>
      </w:r>
      <w:r w:rsidRPr="00226DB1">
        <w:rPr>
          <w:rFonts w:ascii="Times New Roman" w:eastAsia="B Lotus" w:hAnsi="Times New Roman" w:cs="B Lotus" w:hint="cs"/>
          <w:color w:val="000000" w:themeColor="text1"/>
          <w:sz w:val="20"/>
          <w:szCs w:val="20"/>
          <w:rtl/>
        </w:rPr>
        <w:t>ای</w:t>
      </w:r>
    </w:p>
    <w:p w14:paraId="1532262A" w14:textId="77777777" w:rsidR="00291A5D" w:rsidRPr="00226DB1" w:rsidRDefault="00291A5D" w:rsidP="0069006B">
      <w:pPr>
        <w:bidi/>
        <w:spacing w:after="0" w:line="240" w:lineRule="auto"/>
        <w:jc w:val="center"/>
        <w:rPr>
          <w:rFonts w:ascii="Times New Roman" w:eastAsia="B Lotus" w:hAnsi="Times New Roman" w:cs="B Lotus"/>
          <w:color w:val="000000" w:themeColor="text1"/>
          <w:sz w:val="24"/>
          <w:szCs w:val="24"/>
        </w:rPr>
      </w:pPr>
      <w:r w:rsidRPr="00226DB1">
        <w:rPr>
          <w:rFonts w:ascii="Times New Roman" w:eastAsia="B Lotus" w:hAnsi="Times New Roman" w:cs="B Lotus"/>
          <w:noProof/>
          <w:color w:val="000000" w:themeColor="text1"/>
          <w:sz w:val="24"/>
          <w:szCs w:val="24"/>
          <w:rtl/>
        </w:rPr>
        <w:drawing>
          <wp:inline distT="0" distB="0" distL="0" distR="0" wp14:anchorId="4DB7CF4C" wp14:editId="1F987A44">
            <wp:extent cx="2736000" cy="1178954"/>
            <wp:effectExtent l="0" t="0" r="7620" b="2540"/>
            <wp:docPr id="19" name="Picture 19" descr="D:\For Submition\02\International Journal of Civil Engineering\Figure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r Submition\02\International Journal of Civil Engineering\Figures\Fig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6000" cy="1178954"/>
                    </a:xfrm>
                    <a:prstGeom prst="rect">
                      <a:avLst/>
                    </a:prstGeom>
                    <a:noFill/>
                    <a:ln>
                      <a:noFill/>
                    </a:ln>
                  </pic:spPr>
                </pic:pic>
              </a:graphicData>
            </a:graphic>
          </wp:inline>
        </w:drawing>
      </w:r>
    </w:p>
    <w:p w14:paraId="3FEEDDD1" w14:textId="5114D635" w:rsidR="00291A5D" w:rsidRPr="00226DB1" w:rsidRDefault="00291A5D" w:rsidP="0069006B">
      <w:pPr>
        <w:bidi/>
        <w:spacing w:after="0" w:line="240" w:lineRule="auto"/>
        <w:jc w:val="center"/>
        <w:rPr>
          <w:rFonts w:ascii="Times New Roman" w:eastAsia="B Lotus" w:hAnsi="Times New Roman" w:cs="B Lotus"/>
          <w:color w:val="000000" w:themeColor="text1"/>
          <w:sz w:val="18"/>
          <w:szCs w:val="18"/>
        </w:rPr>
      </w:pPr>
      <w:r w:rsidRPr="00226DB1">
        <w:rPr>
          <w:rFonts w:asciiTheme="majorBidi" w:hAnsiTheme="majorBidi" w:cstheme="majorBidi"/>
          <w:b/>
          <w:sz w:val="18"/>
          <w:szCs w:val="18"/>
        </w:rPr>
        <w:t xml:space="preserve">Fig </w:t>
      </w:r>
      <w:r w:rsidR="00B21C88" w:rsidRPr="00226DB1">
        <w:rPr>
          <w:rFonts w:asciiTheme="majorBidi" w:hAnsiTheme="majorBidi" w:cstheme="majorBidi"/>
          <w:b/>
          <w:sz w:val="18"/>
          <w:szCs w:val="18"/>
        </w:rPr>
        <w:t>6</w:t>
      </w:r>
      <w:r w:rsidRPr="00226DB1">
        <w:rPr>
          <w:rFonts w:asciiTheme="majorBidi" w:hAnsiTheme="majorBidi" w:cstheme="majorBidi"/>
          <w:b/>
          <w:sz w:val="18"/>
          <w:szCs w:val="18"/>
        </w:rPr>
        <w:t>.</w:t>
      </w:r>
      <w:r w:rsidRPr="00226DB1">
        <w:rPr>
          <w:rFonts w:asciiTheme="majorBidi" w:hAnsiTheme="majorBidi" w:cstheme="majorBidi"/>
          <w:bCs/>
          <w:sz w:val="18"/>
          <w:szCs w:val="18"/>
        </w:rPr>
        <w:t xml:space="preserve"> Schematic view of shell foundation</w:t>
      </w:r>
    </w:p>
    <w:p w14:paraId="6D65D6BC" w14:textId="77777777" w:rsidR="00883646" w:rsidRDefault="00883646" w:rsidP="0069006B">
      <w:pPr>
        <w:bidi/>
        <w:spacing w:after="0" w:line="240" w:lineRule="auto"/>
        <w:ind w:firstLine="284"/>
        <w:jc w:val="both"/>
        <w:rPr>
          <w:rFonts w:ascii="Times New Roman" w:eastAsia="B Lotus" w:hAnsi="Times New Roman" w:cs="B Lotus"/>
          <w:color w:val="000000" w:themeColor="text1"/>
          <w:sz w:val="24"/>
          <w:szCs w:val="24"/>
        </w:rPr>
      </w:pPr>
    </w:p>
    <w:p w14:paraId="49C07C7B" w14:textId="2CAF750B" w:rsidR="006A078F" w:rsidRPr="00226DB1" w:rsidRDefault="006A078F" w:rsidP="00883646">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hint="cs"/>
          <w:color w:val="000000" w:themeColor="text1"/>
          <w:sz w:val="24"/>
          <w:szCs w:val="24"/>
          <w:rtl/>
        </w:rPr>
        <w:t xml:space="preserve">برای هر </w:t>
      </w:r>
      <w:r w:rsidR="00E14FAA">
        <w:rPr>
          <w:rFonts w:ascii="Times New Roman" w:eastAsia="B Lotus" w:hAnsi="Times New Roman" w:cs="B Lotus" w:hint="cs"/>
          <w:color w:val="000000" w:themeColor="text1"/>
          <w:sz w:val="24"/>
          <w:szCs w:val="24"/>
          <w:rtl/>
        </w:rPr>
        <w:t>آزمایش</w:t>
      </w:r>
      <w:r w:rsidRPr="00226DB1">
        <w:rPr>
          <w:rFonts w:ascii="Times New Roman" w:eastAsia="B Lotus" w:hAnsi="Times New Roman" w:cs="B Lotus" w:hint="cs"/>
          <w:color w:val="000000" w:themeColor="text1"/>
          <w:sz w:val="24"/>
          <w:szCs w:val="24"/>
          <w:rtl/>
        </w:rPr>
        <w:t>، یک کد تعریف شده است که پارامترهای اساسی آن تست را تعیین می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کند. به عنوان </w:t>
      </w:r>
      <w:r w:rsidR="00E14FAA">
        <w:rPr>
          <w:rFonts w:ascii="Times New Roman" w:eastAsia="B Lotus" w:hAnsi="Times New Roman" w:cs="B Lotus" w:hint="cs"/>
          <w:color w:val="000000" w:themeColor="text1"/>
          <w:sz w:val="24"/>
          <w:szCs w:val="24"/>
          <w:rtl/>
        </w:rPr>
        <w:t>نمونه</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0"/>
          <w:szCs w:val="20"/>
        </w:rPr>
        <w:t>C1-180</w:t>
      </w:r>
      <w:r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4"/>
          <w:szCs w:val="24"/>
          <w:rtl/>
        </w:rPr>
        <w:t>به معنی آزمایش</w:t>
      </w:r>
      <w:r w:rsidR="00E14FAA">
        <w:rPr>
          <w:rFonts w:ascii="Times New Roman" w:eastAsia="B Lotus" w:hAnsi="Times New Roman" w:cs="B Lotus" w:hint="cs"/>
          <w:color w:val="000000" w:themeColor="text1"/>
          <w:sz w:val="24"/>
          <w:szCs w:val="24"/>
          <w:rtl/>
        </w:rPr>
        <w:t>‌های</w:t>
      </w:r>
      <w:r w:rsidRPr="00226DB1">
        <w:rPr>
          <w:rFonts w:ascii="Times New Roman" w:eastAsia="B Lotus" w:hAnsi="Times New Roman" w:cs="B Lotus"/>
          <w:color w:val="000000" w:themeColor="text1"/>
          <w:sz w:val="24"/>
          <w:szCs w:val="24"/>
          <w:rtl/>
        </w:rPr>
        <w:t xml:space="preserve"> سری اول روی شالوده مخروطی با زاویه </w:t>
      </w:r>
      <w:r w:rsidR="002A5FCA" w:rsidRPr="00226DB1">
        <w:rPr>
          <w:rFonts w:ascii="Times New Roman" w:eastAsia="B Lotus" w:hAnsi="Times New Roman" w:cs="B Lotus"/>
          <w:color w:val="000000" w:themeColor="text1"/>
          <w:sz w:val="24"/>
          <w:szCs w:val="24"/>
          <w:rtl/>
        </w:rPr>
        <w:t>رأس</w:t>
      </w:r>
      <w:r w:rsidRPr="00226DB1">
        <w:rPr>
          <w:rFonts w:ascii="Times New Roman" w:eastAsia="B Lotus" w:hAnsi="Times New Roman" w:cs="B Lotus"/>
          <w:color w:val="000000" w:themeColor="text1"/>
          <w:sz w:val="24"/>
          <w:szCs w:val="24"/>
          <w:rtl/>
        </w:rPr>
        <w:t xml:space="preserve"> 180 درجه است</w:t>
      </w:r>
      <w:r w:rsidRPr="00226DB1">
        <w:rPr>
          <w:rFonts w:ascii="Times New Roman" w:eastAsia="B Lotus" w:hAnsi="Times New Roman" w:cs="B Lotus"/>
          <w:color w:val="000000" w:themeColor="text1"/>
          <w:sz w:val="24"/>
          <w:szCs w:val="24"/>
        </w:rPr>
        <w:t>.</w:t>
      </w:r>
    </w:p>
    <w:p w14:paraId="7874678D" w14:textId="77777777"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Pr>
      </w:pPr>
    </w:p>
    <w:p w14:paraId="24B58981" w14:textId="77777777" w:rsidR="006A078F" w:rsidRPr="00320869" w:rsidRDefault="006A078F" w:rsidP="0069006B">
      <w:pPr>
        <w:pStyle w:val="Heading1"/>
        <w:spacing w:before="0"/>
        <w:rPr>
          <w:rFonts w:cs="B Zar"/>
          <w:rtl/>
        </w:rPr>
      </w:pPr>
      <w:r w:rsidRPr="00320869">
        <w:rPr>
          <w:rFonts w:cs="B Zar" w:hint="cs"/>
          <w:rtl/>
        </w:rPr>
        <w:t>3- مطالعات</w:t>
      </w:r>
      <w:r w:rsidRPr="00320869">
        <w:rPr>
          <w:rFonts w:cs="B Zar"/>
          <w:rtl/>
        </w:rPr>
        <w:t xml:space="preserve"> </w:t>
      </w:r>
      <w:r w:rsidRPr="00320869">
        <w:rPr>
          <w:rFonts w:cs="B Zar" w:hint="cs"/>
          <w:rtl/>
        </w:rPr>
        <w:t>عددی</w:t>
      </w:r>
    </w:p>
    <w:p w14:paraId="6368E850" w14:textId="5B517170" w:rsidR="006A078F" w:rsidRPr="00226DB1" w:rsidRDefault="006A078F" w:rsidP="0069006B">
      <w:pPr>
        <w:bidi/>
        <w:spacing w:after="0" w:line="240" w:lineRule="auto"/>
        <w:jc w:val="both"/>
        <w:rPr>
          <w:rFonts w:ascii="Times New Roman" w:eastAsia="B Lotus" w:hAnsi="Times New Roman" w:cs="B Lotus"/>
          <w:color w:val="000000" w:themeColor="text1"/>
          <w:sz w:val="24"/>
          <w:szCs w:val="24"/>
          <w:rtl/>
        </w:rPr>
      </w:pPr>
      <w:r w:rsidRPr="00226DB1">
        <w:rPr>
          <w:rFonts w:ascii="Times New Roman" w:eastAsia="B Lotus" w:hAnsi="Times New Roman" w:cs="B Lotus" w:hint="cs"/>
          <w:color w:val="000000" w:themeColor="text1"/>
          <w:sz w:val="24"/>
          <w:szCs w:val="24"/>
          <w:rtl/>
        </w:rPr>
        <w:t>به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منظور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بررسی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سایر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شرایط</w:t>
      </w:r>
      <w:r w:rsidR="00737607" w:rsidRPr="00226DB1">
        <w:rPr>
          <w:rFonts w:ascii="Times New Roman" w:eastAsia="B Lotus" w:hAnsi="Times New Roman" w:cs="B Lotus" w:hint="cs"/>
          <w:color w:val="000000" w:themeColor="text1"/>
          <w:sz w:val="24"/>
          <w:szCs w:val="24"/>
          <w:rtl/>
        </w:rPr>
        <w:t>،</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شامل تاثیر تغییر عمق پی و استفاده از دولایه ژئوگرید</w:t>
      </w:r>
      <w:r w:rsidR="00574D69" w:rsidRPr="00226DB1">
        <w:rPr>
          <w:rFonts w:ascii="Times New Roman" w:eastAsia="B Lotus" w:hAnsi="Times New Roman" w:cs="B Lotus" w:hint="cs"/>
          <w:color w:val="000000" w:themeColor="text1"/>
          <w:sz w:val="24"/>
          <w:szCs w:val="24"/>
          <w:rtl/>
        </w:rPr>
        <w:t xml:space="preserve"> (</w:t>
      </w:r>
      <w:r w:rsidR="00574D69" w:rsidRPr="00226DB1">
        <w:rPr>
          <w:rFonts w:ascii="Times New Roman" w:eastAsia="B Lotus" w:hAnsi="Times New Roman" w:cs="B Lotus"/>
          <w:color w:val="000000" w:themeColor="text1"/>
          <w:sz w:val="20"/>
          <w:szCs w:val="20"/>
        </w:rPr>
        <w:t>D</w:t>
      </w:r>
      <w:r w:rsidR="00574D69" w:rsidRPr="00226DB1">
        <w:rPr>
          <w:rFonts w:ascii="Times New Roman" w:eastAsia="B Lotus" w:hAnsi="Times New Roman" w:cs="B Lotus"/>
          <w:color w:val="000000" w:themeColor="text1"/>
          <w:sz w:val="20"/>
          <w:szCs w:val="20"/>
          <w:vertAlign w:val="subscript"/>
        </w:rPr>
        <w:t>g</w:t>
      </w:r>
      <w:r w:rsidR="00574D69" w:rsidRPr="00226DB1">
        <w:rPr>
          <w:rFonts w:ascii="Times New Roman" w:eastAsia="B Lotus" w:hAnsi="Times New Roman" w:cs="B Lotus"/>
          <w:color w:val="000000" w:themeColor="text1"/>
          <w:sz w:val="20"/>
          <w:szCs w:val="20"/>
        </w:rPr>
        <w:t xml:space="preserve"> / B = 1.0</w:t>
      </w:r>
      <w:r w:rsidR="00574D69" w:rsidRPr="00226DB1">
        <w:rPr>
          <w:rFonts w:ascii="Times New Roman" w:eastAsia="B Lotus" w:hAnsi="Times New Roman" w:cs="B Lotus" w:hint="cs"/>
          <w:color w:val="000000" w:themeColor="text1"/>
          <w:sz w:val="20"/>
          <w:szCs w:val="20"/>
          <w:rtl/>
          <w:lang w:bidi="fa-IR"/>
        </w:rPr>
        <w:t xml:space="preserve"> </w:t>
      </w:r>
      <w:r w:rsidR="00574D69" w:rsidRPr="00226DB1">
        <w:rPr>
          <w:rFonts w:ascii="Times New Roman" w:eastAsia="B Lotus" w:hAnsi="Times New Roman" w:cs="B Lotus" w:hint="cs"/>
          <w:color w:val="000000" w:themeColor="text1"/>
          <w:sz w:val="24"/>
          <w:szCs w:val="24"/>
          <w:rtl/>
        </w:rPr>
        <w:t>برای لایه دوم ژئوگرید)</w:t>
      </w:r>
      <w:r w:rsidRPr="00226DB1">
        <w:rPr>
          <w:rFonts w:ascii="Times New Roman" w:eastAsia="B Lotus" w:hAnsi="Times New Roman" w:cs="B Lotus" w:hint="cs"/>
          <w:color w:val="000000" w:themeColor="text1"/>
          <w:sz w:val="24"/>
          <w:szCs w:val="24"/>
          <w:rtl/>
        </w:rPr>
        <w:t>، بر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ظرفیت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باربری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فونداسیون</w:t>
      </w:r>
      <w:r w:rsidRPr="00226DB1">
        <w:rPr>
          <w:rFonts w:ascii="Cambria" w:eastAsia="B Lotus" w:hAnsi="Cambria"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پوسته</w:t>
      </w:r>
      <w:r w:rsidRPr="00226DB1">
        <w:rPr>
          <w:rFonts w:ascii="Cambria" w:eastAsia="B Lotus" w:hAnsi="Cambria"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ای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تحت</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مطالعه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آزمایشگاهی،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سایر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حالت</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عنوان</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شده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کد</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تعریف</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شده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برای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هر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مدل،</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در</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 xml:space="preserve">جدول </w:t>
      </w:r>
      <w:r w:rsidR="00E14FAA">
        <w:rPr>
          <w:rFonts w:ascii="Times New Roman" w:eastAsia="B Lotus" w:hAnsi="Times New Roman" w:cs="B Lotus" w:hint="cs"/>
          <w:color w:val="000000" w:themeColor="text1"/>
          <w:sz w:val="24"/>
          <w:szCs w:val="24"/>
          <w:rtl/>
        </w:rPr>
        <w:t>(4)</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با</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استفـاده</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از</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 xml:space="preserve">تحلیل حدی </w:t>
      </w:r>
      <w:r w:rsidRPr="00226DB1">
        <w:rPr>
          <w:rFonts w:ascii="Times New Roman" w:eastAsia="B Lotus" w:hAnsi="Times New Roman" w:cs="B Lotus" w:hint="cs"/>
          <w:color w:val="000000" w:themeColor="text1"/>
          <w:sz w:val="24"/>
          <w:szCs w:val="24"/>
          <w:rtl/>
          <w:lang w:bidi="fa-IR"/>
        </w:rPr>
        <w:t xml:space="preserve">فرموله شده به روش المان محدود </w:t>
      </w:r>
      <w:r w:rsidRPr="00226DB1">
        <w:rPr>
          <w:rFonts w:ascii="Times New Roman" w:eastAsia="B Lotus" w:hAnsi="Times New Roman" w:cs="B Lotus" w:hint="cs"/>
          <w:color w:val="000000" w:themeColor="text1"/>
          <w:sz w:val="24"/>
          <w:szCs w:val="24"/>
          <w:rtl/>
        </w:rPr>
        <w:t>سه بعدی،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مدل</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سازی</w:t>
      </w:r>
      <w:r w:rsidRPr="00226DB1">
        <w:rPr>
          <w:rFonts w:ascii="Times New Roman" w:eastAsia="B Lotus" w:hAnsi="Times New Roman" w:cs="B Lotu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شد</w:t>
      </w:r>
      <w:r w:rsidRPr="00226DB1">
        <w:rPr>
          <w:rFonts w:ascii="Times New Roman" w:eastAsia="B Lotus" w:hAnsi="Times New Roman" w:cs="B Lotus"/>
          <w:color w:val="000000" w:themeColor="text1"/>
          <w:sz w:val="24"/>
          <w:szCs w:val="24"/>
          <w:rtl/>
        </w:rPr>
        <w:t>.</w:t>
      </w:r>
    </w:p>
    <w:p w14:paraId="7F969039" w14:textId="0BEE6C76" w:rsidR="0072591B"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hint="cs"/>
          <w:color w:val="000000" w:themeColor="text1"/>
          <w:sz w:val="24"/>
          <w:szCs w:val="24"/>
          <w:rtl/>
        </w:rPr>
        <w:t>فرمولاسیون استفاده شده در این تحلیل، تئوری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های حد بالا و پایین </w:t>
      </w:r>
      <w:r w:rsidR="00E14FAA">
        <w:rPr>
          <w:rFonts w:ascii="Times New Roman" w:eastAsia="B Lotus" w:hAnsi="Times New Roman" w:cs="B Lotus" w:hint="cs"/>
          <w:color w:val="000000" w:themeColor="text1"/>
          <w:sz w:val="24"/>
          <w:szCs w:val="24"/>
          <w:rtl/>
        </w:rPr>
        <w:t>است</w:t>
      </w:r>
      <w:r w:rsidRPr="00226DB1">
        <w:rPr>
          <w:rFonts w:ascii="Times New Roman" w:eastAsia="B Lotus" w:hAnsi="Times New Roman" w:cs="B Lotus" w:hint="cs"/>
          <w:color w:val="000000" w:themeColor="text1"/>
          <w:sz w:val="24"/>
          <w:szCs w:val="24"/>
          <w:rtl/>
        </w:rPr>
        <w:t xml:space="preserve">. </w:t>
      </w:r>
      <w:r w:rsidR="00E14FAA">
        <w:rPr>
          <w:rFonts w:ascii="Times New Roman" w:eastAsia="B Lotus" w:hAnsi="Times New Roman" w:cs="B Lotus" w:hint="cs"/>
          <w:color w:val="000000" w:themeColor="text1"/>
          <w:sz w:val="24"/>
          <w:szCs w:val="24"/>
          <w:rtl/>
        </w:rPr>
        <w:t>درستی آزمایی</w:t>
      </w:r>
      <w:r w:rsidRPr="00226DB1">
        <w:rPr>
          <w:rFonts w:ascii="Times New Roman" w:eastAsia="B Lotus" w:hAnsi="Times New Roman" w:cs="B Lotus" w:hint="cs"/>
          <w:color w:val="000000" w:themeColor="text1"/>
          <w:sz w:val="24"/>
          <w:szCs w:val="24"/>
          <w:rtl/>
        </w:rPr>
        <w:t xml:space="preserve"> بر اساس مقایسه مدل</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سازی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 عددی انجام شده با نتایج حاصل از مدل</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سازی</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 xml:space="preserve">های فیزیکی بوده </w:t>
      </w:r>
    </w:p>
    <w:p w14:paraId="7A33D88A" w14:textId="77777777" w:rsidR="0072591B" w:rsidRPr="00226DB1" w:rsidRDefault="0072591B" w:rsidP="0069006B">
      <w:pPr>
        <w:bidi/>
        <w:spacing w:after="0" w:line="240" w:lineRule="auto"/>
        <w:ind w:firstLine="284"/>
        <w:jc w:val="both"/>
        <w:rPr>
          <w:rFonts w:ascii="Times New Roman" w:eastAsia="B Lotus" w:hAnsi="Times New Roman" w:cs="B Lotus"/>
          <w:color w:val="000000" w:themeColor="text1"/>
          <w:sz w:val="24"/>
          <w:szCs w:val="24"/>
          <w:rtl/>
        </w:rPr>
        <w:sectPr w:rsidR="0072591B" w:rsidRPr="00226DB1" w:rsidSect="00225A44">
          <w:footnotePr>
            <w:numRestart w:val="eachPage"/>
          </w:footnotePr>
          <w:type w:val="continuous"/>
          <w:pgSz w:w="11906" w:h="16838" w:code="9"/>
          <w:pgMar w:top="1140" w:right="1140" w:bottom="1140" w:left="1140" w:header="1140" w:footer="1140" w:gutter="0"/>
          <w:cols w:num="2" w:space="504"/>
          <w:titlePg/>
          <w:bidi/>
          <w:rtlGutter/>
          <w:docGrid w:linePitch="360"/>
        </w:sectPr>
      </w:pPr>
    </w:p>
    <w:tbl>
      <w:tblPr>
        <w:bidiVisual/>
        <w:tblW w:w="7193" w:type="dxa"/>
        <w:jc w:val="center"/>
        <w:tblLook w:val="04A0" w:firstRow="1" w:lastRow="0" w:firstColumn="1" w:lastColumn="0" w:noHBand="0" w:noVBand="1"/>
      </w:tblPr>
      <w:tblGrid>
        <w:gridCol w:w="1211"/>
        <w:gridCol w:w="1391"/>
        <w:gridCol w:w="1211"/>
        <w:gridCol w:w="951"/>
        <w:gridCol w:w="1276"/>
        <w:gridCol w:w="1153"/>
      </w:tblGrid>
      <w:tr w:rsidR="0072591B" w:rsidRPr="00226DB1" w14:paraId="7040D0F8" w14:textId="77777777" w:rsidTr="00226DB1">
        <w:trPr>
          <w:trHeight w:val="300"/>
          <w:jc w:val="center"/>
        </w:trPr>
        <w:tc>
          <w:tcPr>
            <w:tcW w:w="7193" w:type="dxa"/>
            <w:gridSpan w:val="6"/>
            <w:shd w:val="clear" w:color="auto" w:fill="auto"/>
            <w:noWrap/>
            <w:vAlign w:val="center"/>
          </w:tcPr>
          <w:p w14:paraId="11A9B713" w14:textId="77777777" w:rsidR="00883646" w:rsidRDefault="00883646" w:rsidP="0069006B">
            <w:pPr>
              <w:bidi/>
              <w:spacing w:after="0" w:line="240" w:lineRule="auto"/>
              <w:jc w:val="center"/>
              <w:rPr>
                <w:rFonts w:ascii="Times New Roman" w:eastAsia="B Lotus" w:hAnsi="Times New Roman" w:cs="B Lotus"/>
                <w:b/>
                <w:bCs/>
                <w:color w:val="000000" w:themeColor="text1"/>
                <w:sz w:val="20"/>
                <w:szCs w:val="20"/>
                <w:lang w:val="x-none" w:eastAsia="x-none"/>
              </w:rPr>
            </w:pPr>
          </w:p>
          <w:p w14:paraId="23398219" w14:textId="77777777" w:rsidR="0072591B" w:rsidRPr="00226DB1" w:rsidRDefault="0072591B" w:rsidP="00883646">
            <w:pPr>
              <w:bidi/>
              <w:spacing w:after="0" w:line="240" w:lineRule="auto"/>
              <w:jc w:val="center"/>
              <w:rPr>
                <w:rFonts w:asciiTheme="majorBidi" w:eastAsia="Times New Roman" w:hAnsiTheme="majorBidi" w:cs="B Lotus"/>
                <w:color w:val="000000"/>
                <w:sz w:val="16"/>
                <w:szCs w:val="16"/>
              </w:rPr>
            </w:pPr>
            <w:r w:rsidRPr="00226DB1">
              <w:rPr>
                <w:rFonts w:ascii="Times New Roman" w:eastAsia="B Lotus" w:hAnsi="Times New Roman" w:cs="B Lotus" w:hint="cs"/>
                <w:b/>
                <w:bCs/>
                <w:color w:val="000000" w:themeColor="text1"/>
                <w:sz w:val="20"/>
                <w:szCs w:val="20"/>
                <w:rtl/>
                <w:lang w:val="x-none" w:eastAsia="x-none"/>
              </w:rPr>
              <w:t>جدول 4.</w:t>
            </w:r>
            <w:r w:rsidRPr="00226DB1">
              <w:rPr>
                <w:rFonts w:ascii="Times New Roman" w:eastAsia="B Lotus" w:hAnsi="Times New Roman" w:cs="B Lotus" w:hint="cs"/>
                <w:color w:val="000000" w:themeColor="text1"/>
                <w:sz w:val="20"/>
                <w:szCs w:val="20"/>
                <w:rtl/>
                <w:lang w:val="x-none" w:eastAsia="x-none"/>
              </w:rPr>
              <w:t xml:space="preserve"> کدگذاری</w:t>
            </w:r>
            <w:r w:rsidRPr="00226DB1">
              <w:rPr>
                <w:rFonts w:ascii="Times New Roman" w:eastAsia="B Lotus" w:hAnsi="Times New Roman" w:cs="B Lotus"/>
                <w:color w:val="000000" w:themeColor="text1"/>
                <w:sz w:val="20"/>
                <w:szCs w:val="20"/>
                <w:rtl/>
                <w:lang w:val="x-none" w:eastAsia="x-none"/>
              </w:rPr>
              <w:t xml:space="preserve"> </w:t>
            </w:r>
            <w:r w:rsidRPr="00226DB1">
              <w:rPr>
                <w:rFonts w:ascii="Times New Roman" w:eastAsia="B Lotus" w:hAnsi="Times New Roman" w:cs="B Lotus" w:hint="cs"/>
                <w:color w:val="000000" w:themeColor="text1"/>
                <w:sz w:val="20"/>
                <w:szCs w:val="20"/>
                <w:rtl/>
                <w:lang w:val="x-none" w:eastAsia="x-none"/>
              </w:rPr>
              <w:t>مدل</w:t>
            </w:r>
            <w:r w:rsidRPr="00226DB1">
              <w:rPr>
                <w:rFonts w:ascii="Times New Roman" w:eastAsia="B Lotus" w:hAnsi="Times New Roman" w:cs="B Lotus"/>
                <w:color w:val="000000" w:themeColor="text1"/>
                <w:sz w:val="20"/>
                <w:szCs w:val="20"/>
                <w:rtl/>
                <w:lang w:val="x-none" w:eastAsia="x-none"/>
              </w:rPr>
              <w:softHyphen/>
            </w:r>
            <w:r w:rsidRPr="00226DB1">
              <w:rPr>
                <w:rFonts w:ascii="Times New Roman" w:eastAsia="B Lotus" w:hAnsi="Times New Roman" w:cs="B Lotus" w:hint="cs"/>
                <w:color w:val="000000" w:themeColor="text1"/>
                <w:sz w:val="20"/>
                <w:szCs w:val="20"/>
                <w:rtl/>
                <w:lang w:val="x-none" w:eastAsia="x-none"/>
              </w:rPr>
              <w:t>های</w:t>
            </w:r>
            <w:r w:rsidRPr="00226DB1">
              <w:rPr>
                <w:rFonts w:ascii="Times New Roman" w:eastAsia="B Lotus" w:hAnsi="Times New Roman" w:cs="B Lotus"/>
                <w:color w:val="000000" w:themeColor="text1"/>
                <w:sz w:val="20"/>
                <w:szCs w:val="20"/>
                <w:rtl/>
                <w:lang w:val="x-none" w:eastAsia="x-none"/>
              </w:rPr>
              <w:t xml:space="preserve"> </w:t>
            </w:r>
            <w:r w:rsidRPr="00226DB1">
              <w:rPr>
                <w:rFonts w:ascii="Times New Roman" w:eastAsia="B Lotus" w:hAnsi="Times New Roman" w:cs="B Lotus" w:hint="cs"/>
                <w:color w:val="000000" w:themeColor="text1"/>
                <w:sz w:val="20"/>
                <w:szCs w:val="20"/>
                <w:rtl/>
                <w:lang w:val="x-none" w:eastAsia="x-none"/>
              </w:rPr>
              <w:t>عددی</w:t>
            </w:r>
            <w:r w:rsidRPr="00226DB1">
              <w:rPr>
                <w:rFonts w:ascii="Times New Roman" w:eastAsia="B Lotus" w:hAnsi="Times New Roman" w:cs="B Lotus"/>
                <w:color w:val="000000" w:themeColor="text1"/>
                <w:sz w:val="20"/>
                <w:szCs w:val="20"/>
                <w:rtl/>
                <w:lang w:val="x-none" w:eastAsia="x-none"/>
              </w:rPr>
              <w:t xml:space="preserve"> </w:t>
            </w:r>
            <w:r w:rsidRPr="00226DB1">
              <w:rPr>
                <w:rFonts w:ascii="Times New Roman" w:eastAsia="B Lotus" w:hAnsi="Times New Roman" w:cs="B Lotus" w:hint="cs"/>
                <w:color w:val="000000" w:themeColor="text1"/>
                <w:sz w:val="20"/>
                <w:szCs w:val="20"/>
                <w:rtl/>
                <w:lang w:val="x-none" w:eastAsia="x-none"/>
              </w:rPr>
              <w:t>انجام</w:t>
            </w:r>
            <w:r w:rsidRPr="00226DB1">
              <w:rPr>
                <w:rFonts w:ascii="Times New Roman" w:eastAsia="B Lotus" w:hAnsi="Times New Roman" w:cs="B Lotus"/>
                <w:color w:val="000000" w:themeColor="text1"/>
                <w:sz w:val="20"/>
                <w:szCs w:val="20"/>
                <w:rtl/>
                <w:lang w:val="x-none" w:eastAsia="x-none"/>
              </w:rPr>
              <w:t xml:space="preserve"> </w:t>
            </w:r>
            <w:r w:rsidRPr="00226DB1">
              <w:rPr>
                <w:rFonts w:ascii="Times New Roman" w:eastAsia="B Lotus" w:hAnsi="Times New Roman" w:cs="B Lotus" w:hint="cs"/>
                <w:color w:val="000000" w:themeColor="text1"/>
                <w:sz w:val="20"/>
                <w:szCs w:val="20"/>
                <w:rtl/>
                <w:lang w:val="x-none" w:eastAsia="x-none"/>
              </w:rPr>
              <w:t>شده</w:t>
            </w:r>
          </w:p>
        </w:tc>
      </w:tr>
      <w:tr w:rsidR="0072591B" w:rsidRPr="00226DB1" w14:paraId="5402FA1B" w14:textId="77777777" w:rsidTr="00226DB1">
        <w:trPr>
          <w:trHeight w:val="300"/>
          <w:jc w:val="center"/>
        </w:trPr>
        <w:tc>
          <w:tcPr>
            <w:tcW w:w="3813" w:type="dxa"/>
            <w:gridSpan w:val="3"/>
            <w:tcBorders>
              <w:bottom w:val="single" w:sz="4" w:space="0" w:color="auto"/>
            </w:tcBorders>
            <w:shd w:val="clear" w:color="auto" w:fill="auto"/>
            <w:noWrap/>
            <w:vAlign w:val="center"/>
            <w:hideMark/>
          </w:tcPr>
          <w:p w14:paraId="019DBCC6" w14:textId="77777777" w:rsidR="0072591B" w:rsidRPr="00226DB1" w:rsidRDefault="0072591B" w:rsidP="0069006B">
            <w:pPr>
              <w:bidi/>
              <w:spacing w:after="0" w:line="240" w:lineRule="auto"/>
              <w:jc w:val="center"/>
              <w:rPr>
                <w:rFonts w:ascii="Calibri" w:eastAsia="Times New Roman" w:hAnsi="Calibri" w:cs="B Lotus"/>
                <w:color w:val="000000"/>
                <w:sz w:val="24"/>
                <w:szCs w:val="24"/>
              </w:rPr>
            </w:pPr>
            <w:r w:rsidRPr="00226DB1">
              <w:rPr>
                <w:rFonts w:asciiTheme="majorBidi" w:eastAsia="Times New Roman" w:hAnsiTheme="majorBidi" w:cs="B Lotus"/>
                <w:color w:val="000000"/>
                <w:sz w:val="16"/>
                <w:szCs w:val="16"/>
              </w:rPr>
              <w:t>Foundations depth to width ratio</w:t>
            </w:r>
          </w:p>
        </w:tc>
        <w:tc>
          <w:tcPr>
            <w:tcW w:w="951" w:type="dxa"/>
            <w:vMerge w:val="restart"/>
            <w:shd w:val="clear" w:color="auto" w:fill="auto"/>
            <w:noWrap/>
            <w:vAlign w:val="center"/>
            <w:hideMark/>
          </w:tcPr>
          <w:p w14:paraId="1B5FA304"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Apex angle</w:t>
            </w:r>
          </w:p>
        </w:tc>
        <w:tc>
          <w:tcPr>
            <w:tcW w:w="1276" w:type="dxa"/>
            <w:vMerge w:val="restart"/>
            <w:shd w:val="clear" w:color="auto" w:fill="auto"/>
            <w:noWrap/>
            <w:vAlign w:val="center"/>
            <w:hideMark/>
          </w:tcPr>
          <w:p w14:paraId="3EFD94F0"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Number of geogrid layers</w:t>
            </w:r>
          </w:p>
        </w:tc>
        <w:tc>
          <w:tcPr>
            <w:tcW w:w="1153" w:type="dxa"/>
            <w:vMerge w:val="restart"/>
            <w:shd w:val="clear" w:color="auto" w:fill="auto"/>
            <w:noWrap/>
            <w:vAlign w:val="center"/>
            <w:hideMark/>
          </w:tcPr>
          <w:p w14:paraId="2147A148"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Types of Foundation</w:t>
            </w:r>
          </w:p>
        </w:tc>
      </w:tr>
      <w:tr w:rsidR="0072591B" w:rsidRPr="00226DB1" w14:paraId="5F19003B"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1141CB6F"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D</w:t>
            </w:r>
            <w:r w:rsidRPr="00226DB1">
              <w:rPr>
                <w:rFonts w:asciiTheme="majorBidi" w:eastAsia="Times New Roman" w:hAnsiTheme="majorBidi" w:cs="B Lotus"/>
                <w:color w:val="000000"/>
                <w:sz w:val="16"/>
                <w:szCs w:val="16"/>
                <w:vertAlign w:val="subscript"/>
              </w:rPr>
              <w:t>f</w:t>
            </w:r>
            <w:r w:rsidRPr="00226DB1">
              <w:rPr>
                <w:rFonts w:asciiTheme="majorBidi" w:eastAsia="Times New Roman" w:hAnsiTheme="majorBidi" w:cs="B Lotus"/>
                <w:color w:val="000000"/>
                <w:sz w:val="16"/>
                <w:szCs w:val="16"/>
              </w:rPr>
              <w:t>/B=1</w:t>
            </w:r>
          </w:p>
        </w:tc>
        <w:tc>
          <w:tcPr>
            <w:tcW w:w="1391" w:type="dxa"/>
            <w:tcBorders>
              <w:top w:val="single" w:sz="4" w:space="0" w:color="auto"/>
              <w:bottom w:val="single" w:sz="4" w:space="0" w:color="auto"/>
            </w:tcBorders>
            <w:shd w:val="clear" w:color="auto" w:fill="auto"/>
            <w:noWrap/>
            <w:vAlign w:val="center"/>
            <w:hideMark/>
          </w:tcPr>
          <w:p w14:paraId="24260AD6"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D</w:t>
            </w:r>
            <w:r w:rsidRPr="00226DB1">
              <w:rPr>
                <w:rFonts w:asciiTheme="majorBidi" w:eastAsia="Times New Roman" w:hAnsiTheme="majorBidi" w:cs="B Lotus"/>
                <w:color w:val="000000"/>
                <w:sz w:val="16"/>
                <w:szCs w:val="16"/>
                <w:vertAlign w:val="subscript"/>
              </w:rPr>
              <w:t>f</w:t>
            </w:r>
            <w:r w:rsidRPr="00226DB1">
              <w:rPr>
                <w:rFonts w:asciiTheme="majorBidi" w:eastAsia="Times New Roman" w:hAnsiTheme="majorBidi" w:cs="B Lotus"/>
                <w:color w:val="000000"/>
                <w:sz w:val="16"/>
                <w:szCs w:val="16"/>
              </w:rPr>
              <w:t>/B=0.5</w:t>
            </w:r>
          </w:p>
        </w:tc>
        <w:tc>
          <w:tcPr>
            <w:tcW w:w="1211" w:type="dxa"/>
            <w:tcBorders>
              <w:top w:val="single" w:sz="4" w:space="0" w:color="auto"/>
              <w:bottom w:val="single" w:sz="4" w:space="0" w:color="auto"/>
            </w:tcBorders>
            <w:shd w:val="clear" w:color="auto" w:fill="auto"/>
            <w:noWrap/>
            <w:vAlign w:val="center"/>
            <w:hideMark/>
          </w:tcPr>
          <w:p w14:paraId="627A7F58"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D</w:t>
            </w:r>
            <w:r w:rsidRPr="00226DB1">
              <w:rPr>
                <w:rFonts w:asciiTheme="majorBidi" w:eastAsia="Times New Roman" w:hAnsiTheme="majorBidi" w:cs="B Lotus"/>
                <w:color w:val="000000"/>
                <w:sz w:val="16"/>
                <w:szCs w:val="16"/>
                <w:vertAlign w:val="subscript"/>
              </w:rPr>
              <w:t>f</w:t>
            </w:r>
            <w:r w:rsidRPr="00226DB1">
              <w:rPr>
                <w:rFonts w:asciiTheme="majorBidi" w:eastAsia="Times New Roman" w:hAnsiTheme="majorBidi" w:cs="B Lotus"/>
                <w:color w:val="000000"/>
                <w:sz w:val="16"/>
                <w:szCs w:val="16"/>
              </w:rPr>
              <w:t>/B=0</w:t>
            </w:r>
          </w:p>
        </w:tc>
        <w:tc>
          <w:tcPr>
            <w:tcW w:w="951" w:type="dxa"/>
            <w:vMerge/>
            <w:tcBorders>
              <w:bottom w:val="single" w:sz="4" w:space="0" w:color="auto"/>
            </w:tcBorders>
            <w:vAlign w:val="center"/>
            <w:hideMark/>
          </w:tcPr>
          <w:p w14:paraId="10743760" w14:textId="77777777" w:rsidR="0072591B" w:rsidRPr="00226DB1" w:rsidRDefault="0072591B" w:rsidP="0069006B">
            <w:pPr>
              <w:spacing w:after="0" w:line="240" w:lineRule="auto"/>
              <w:rPr>
                <w:rFonts w:ascii="Calibri" w:eastAsia="Times New Roman" w:hAnsi="Calibri" w:cs="B Lotus"/>
                <w:color w:val="000000"/>
                <w:sz w:val="24"/>
                <w:szCs w:val="24"/>
              </w:rPr>
            </w:pPr>
          </w:p>
        </w:tc>
        <w:tc>
          <w:tcPr>
            <w:tcW w:w="1276" w:type="dxa"/>
            <w:vMerge/>
            <w:tcBorders>
              <w:bottom w:val="single" w:sz="4" w:space="0" w:color="auto"/>
            </w:tcBorders>
            <w:vAlign w:val="center"/>
            <w:hideMark/>
          </w:tcPr>
          <w:p w14:paraId="557D20A3" w14:textId="77777777" w:rsidR="0072591B" w:rsidRPr="00226DB1" w:rsidRDefault="0072591B" w:rsidP="0069006B">
            <w:pPr>
              <w:spacing w:after="0" w:line="240" w:lineRule="auto"/>
              <w:rPr>
                <w:rFonts w:ascii="Calibri" w:eastAsia="Times New Roman" w:hAnsi="Calibri" w:cs="B Lotus"/>
                <w:color w:val="000000"/>
                <w:sz w:val="24"/>
                <w:szCs w:val="24"/>
              </w:rPr>
            </w:pPr>
          </w:p>
        </w:tc>
        <w:tc>
          <w:tcPr>
            <w:tcW w:w="1153" w:type="dxa"/>
            <w:vMerge/>
            <w:tcBorders>
              <w:bottom w:val="single" w:sz="4" w:space="0" w:color="auto"/>
            </w:tcBorders>
            <w:vAlign w:val="center"/>
            <w:hideMark/>
          </w:tcPr>
          <w:p w14:paraId="3C59E0FC" w14:textId="77777777" w:rsidR="0072591B" w:rsidRPr="00226DB1" w:rsidRDefault="0072591B" w:rsidP="0069006B">
            <w:pPr>
              <w:spacing w:after="0" w:line="240" w:lineRule="auto"/>
              <w:rPr>
                <w:rFonts w:ascii="Calibri" w:eastAsia="Times New Roman" w:hAnsi="Calibri" w:cs="B Lotus"/>
                <w:color w:val="000000"/>
                <w:sz w:val="24"/>
                <w:szCs w:val="24"/>
              </w:rPr>
            </w:pPr>
          </w:p>
        </w:tc>
      </w:tr>
      <w:tr w:rsidR="0072591B" w:rsidRPr="00226DB1" w14:paraId="0E022E9C"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5D2ACBB9"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C0-180-D1</w:t>
            </w:r>
          </w:p>
        </w:tc>
        <w:tc>
          <w:tcPr>
            <w:tcW w:w="1391" w:type="dxa"/>
            <w:tcBorders>
              <w:top w:val="single" w:sz="4" w:space="0" w:color="auto"/>
              <w:bottom w:val="single" w:sz="4" w:space="0" w:color="auto"/>
            </w:tcBorders>
            <w:shd w:val="clear" w:color="auto" w:fill="auto"/>
            <w:noWrap/>
            <w:vAlign w:val="center"/>
            <w:hideMark/>
          </w:tcPr>
          <w:p w14:paraId="4DD64E73"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C0-180-D0.5</w:t>
            </w:r>
          </w:p>
        </w:tc>
        <w:tc>
          <w:tcPr>
            <w:tcW w:w="1211" w:type="dxa"/>
            <w:tcBorders>
              <w:top w:val="single" w:sz="4" w:space="0" w:color="auto"/>
              <w:bottom w:val="single" w:sz="4" w:space="0" w:color="auto"/>
            </w:tcBorders>
            <w:shd w:val="clear" w:color="auto" w:fill="auto"/>
            <w:noWrap/>
            <w:vAlign w:val="center"/>
            <w:hideMark/>
          </w:tcPr>
          <w:p w14:paraId="318C6E3D"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C0-180-D0</w:t>
            </w:r>
          </w:p>
        </w:tc>
        <w:tc>
          <w:tcPr>
            <w:tcW w:w="951" w:type="dxa"/>
            <w:tcBorders>
              <w:top w:val="single" w:sz="4" w:space="0" w:color="auto"/>
              <w:bottom w:val="single" w:sz="4" w:space="0" w:color="auto"/>
            </w:tcBorders>
            <w:shd w:val="clear" w:color="auto" w:fill="auto"/>
            <w:noWrap/>
            <w:vAlign w:val="center"/>
            <w:hideMark/>
          </w:tcPr>
          <w:p w14:paraId="736DF98B"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276" w:type="dxa"/>
            <w:vMerge w:val="restart"/>
            <w:tcBorders>
              <w:top w:val="single" w:sz="4" w:space="0" w:color="auto"/>
            </w:tcBorders>
            <w:shd w:val="clear" w:color="auto" w:fill="auto"/>
            <w:noWrap/>
            <w:vAlign w:val="center"/>
            <w:hideMark/>
          </w:tcPr>
          <w:p w14:paraId="5D0B2C1A"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Without geogrid</w:t>
            </w:r>
          </w:p>
        </w:tc>
        <w:tc>
          <w:tcPr>
            <w:tcW w:w="1153" w:type="dxa"/>
            <w:vMerge w:val="restart"/>
            <w:tcBorders>
              <w:top w:val="single" w:sz="4" w:space="0" w:color="auto"/>
            </w:tcBorders>
            <w:shd w:val="clear" w:color="auto" w:fill="auto"/>
            <w:noWrap/>
            <w:vAlign w:val="center"/>
            <w:hideMark/>
          </w:tcPr>
          <w:p w14:paraId="10A7BCC9" w14:textId="77777777" w:rsidR="0072591B" w:rsidRPr="00226DB1" w:rsidRDefault="0072591B" w:rsidP="0069006B">
            <w:pPr>
              <w:bidi/>
              <w:spacing w:after="0" w:line="240" w:lineRule="auto"/>
              <w:jc w:val="center"/>
              <w:rPr>
                <w:rFonts w:ascii="Calibri" w:eastAsia="Times New Roman" w:hAnsi="Calibri" w:cs="B Lotus"/>
                <w:color w:val="000000"/>
                <w:sz w:val="16"/>
                <w:szCs w:val="16"/>
                <w:rtl/>
              </w:rPr>
            </w:pPr>
            <w:r w:rsidRPr="00226DB1">
              <w:rPr>
                <w:rFonts w:asciiTheme="majorBidi" w:eastAsia="Times New Roman" w:hAnsiTheme="majorBidi" w:cs="B Lotus"/>
                <w:color w:val="000000"/>
                <w:sz w:val="16"/>
                <w:szCs w:val="16"/>
              </w:rPr>
              <w:t>Conical</w:t>
            </w:r>
          </w:p>
        </w:tc>
      </w:tr>
      <w:tr w:rsidR="0072591B" w:rsidRPr="00226DB1" w14:paraId="4832F929"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04C2C402"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C0-120-D1</w:t>
            </w:r>
          </w:p>
        </w:tc>
        <w:tc>
          <w:tcPr>
            <w:tcW w:w="1391" w:type="dxa"/>
            <w:tcBorders>
              <w:top w:val="single" w:sz="4" w:space="0" w:color="auto"/>
              <w:bottom w:val="single" w:sz="4" w:space="0" w:color="auto"/>
            </w:tcBorders>
            <w:shd w:val="clear" w:color="auto" w:fill="auto"/>
            <w:noWrap/>
            <w:vAlign w:val="center"/>
            <w:hideMark/>
          </w:tcPr>
          <w:p w14:paraId="3EE63015"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C0-120-D0.5</w:t>
            </w:r>
          </w:p>
        </w:tc>
        <w:tc>
          <w:tcPr>
            <w:tcW w:w="1211" w:type="dxa"/>
            <w:tcBorders>
              <w:top w:val="single" w:sz="4" w:space="0" w:color="auto"/>
              <w:bottom w:val="single" w:sz="4" w:space="0" w:color="auto"/>
            </w:tcBorders>
            <w:shd w:val="clear" w:color="auto" w:fill="auto"/>
            <w:noWrap/>
            <w:vAlign w:val="center"/>
            <w:hideMark/>
          </w:tcPr>
          <w:p w14:paraId="1FCF67AD"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C0-120-D0</w:t>
            </w:r>
          </w:p>
        </w:tc>
        <w:tc>
          <w:tcPr>
            <w:tcW w:w="951" w:type="dxa"/>
            <w:tcBorders>
              <w:top w:val="single" w:sz="4" w:space="0" w:color="auto"/>
              <w:bottom w:val="single" w:sz="4" w:space="0" w:color="auto"/>
            </w:tcBorders>
            <w:shd w:val="clear" w:color="auto" w:fill="auto"/>
            <w:noWrap/>
            <w:vAlign w:val="center"/>
            <w:hideMark/>
          </w:tcPr>
          <w:p w14:paraId="72C92DB6"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276" w:type="dxa"/>
            <w:vMerge/>
            <w:vAlign w:val="center"/>
            <w:hideMark/>
          </w:tcPr>
          <w:p w14:paraId="2AEBA577"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2D3793EF"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368E347F"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668D82B8"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C0-90-D1</w:t>
            </w:r>
          </w:p>
        </w:tc>
        <w:tc>
          <w:tcPr>
            <w:tcW w:w="1391" w:type="dxa"/>
            <w:tcBorders>
              <w:top w:val="single" w:sz="4" w:space="0" w:color="auto"/>
              <w:bottom w:val="single" w:sz="4" w:space="0" w:color="auto"/>
            </w:tcBorders>
            <w:shd w:val="clear" w:color="auto" w:fill="auto"/>
            <w:noWrap/>
            <w:vAlign w:val="center"/>
            <w:hideMark/>
          </w:tcPr>
          <w:p w14:paraId="5DDCAB1A"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C0-90-D0.5</w:t>
            </w:r>
          </w:p>
        </w:tc>
        <w:tc>
          <w:tcPr>
            <w:tcW w:w="1211" w:type="dxa"/>
            <w:tcBorders>
              <w:top w:val="single" w:sz="4" w:space="0" w:color="auto"/>
              <w:bottom w:val="single" w:sz="4" w:space="0" w:color="auto"/>
            </w:tcBorders>
            <w:shd w:val="clear" w:color="auto" w:fill="auto"/>
            <w:noWrap/>
            <w:vAlign w:val="center"/>
            <w:hideMark/>
          </w:tcPr>
          <w:p w14:paraId="759CF19D"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C0-90-D0</w:t>
            </w:r>
          </w:p>
        </w:tc>
        <w:tc>
          <w:tcPr>
            <w:tcW w:w="951" w:type="dxa"/>
            <w:tcBorders>
              <w:top w:val="single" w:sz="4" w:space="0" w:color="auto"/>
              <w:bottom w:val="single" w:sz="4" w:space="0" w:color="auto"/>
            </w:tcBorders>
            <w:shd w:val="clear" w:color="auto" w:fill="auto"/>
            <w:noWrap/>
            <w:vAlign w:val="center"/>
            <w:hideMark/>
          </w:tcPr>
          <w:p w14:paraId="20EE06D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276" w:type="dxa"/>
            <w:vMerge/>
            <w:vAlign w:val="center"/>
            <w:hideMark/>
          </w:tcPr>
          <w:p w14:paraId="6688B0FB"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24FA6F57"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11D042C3"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0880C87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C0-60-D1</w:t>
            </w:r>
          </w:p>
        </w:tc>
        <w:tc>
          <w:tcPr>
            <w:tcW w:w="1391" w:type="dxa"/>
            <w:tcBorders>
              <w:top w:val="single" w:sz="4" w:space="0" w:color="auto"/>
              <w:bottom w:val="single" w:sz="4" w:space="0" w:color="auto"/>
            </w:tcBorders>
            <w:shd w:val="clear" w:color="auto" w:fill="auto"/>
            <w:noWrap/>
            <w:vAlign w:val="center"/>
            <w:hideMark/>
          </w:tcPr>
          <w:p w14:paraId="4F96B539"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C0-60-D0.5</w:t>
            </w:r>
          </w:p>
        </w:tc>
        <w:tc>
          <w:tcPr>
            <w:tcW w:w="1211" w:type="dxa"/>
            <w:tcBorders>
              <w:top w:val="single" w:sz="4" w:space="0" w:color="auto"/>
              <w:bottom w:val="single" w:sz="4" w:space="0" w:color="auto"/>
            </w:tcBorders>
            <w:shd w:val="clear" w:color="auto" w:fill="auto"/>
            <w:noWrap/>
            <w:vAlign w:val="center"/>
            <w:hideMark/>
          </w:tcPr>
          <w:p w14:paraId="63B3368E"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C0-60-D0</w:t>
            </w:r>
          </w:p>
        </w:tc>
        <w:tc>
          <w:tcPr>
            <w:tcW w:w="951" w:type="dxa"/>
            <w:tcBorders>
              <w:top w:val="single" w:sz="4" w:space="0" w:color="auto"/>
              <w:bottom w:val="single" w:sz="4" w:space="0" w:color="auto"/>
            </w:tcBorders>
            <w:shd w:val="clear" w:color="auto" w:fill="auto"/>
            <w:noWrap/>
            <w:vAlign w:val="center"/>
            <w:hideMark/>
          </w:tcPr>
          <w:p w14:paraId="6D40C02C"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276" w:type="dxa"/>
            <w:vMerge/>
            <w:tcBorders>
              <w:bottom w:val="single" w:sz="4" w:space="0" w:color="auto"/>
            </w:tcBorders>
            <w:vAlign w:val="center"/>
            <w:hideMark/>
          </w:tcPr>
          <w:p w14:paraId="681948F9"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2D11755D"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3D9FBF9B"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7D9DDB5F"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C1-180-D1</w:t>
            </w:r>
          </w:p>
        </w:tc>
        <w:tc>
          <w:tcPr>
            <w:tcW w:w="1391" w:type="dxa"/>
            <w:tcBorders>
              <w:top w:val="single" w:sz="4" w:space="0" w:color="auto"/>
              <w:bottom w:val="single" w:sz="4" w:space="0" w:color="auto"/>
            </w:tcBorders>
            <w:shd w:val="clear" w:color="auto" w:fill="auto"/>
            <w:noWrap/>
            <w:vAlign w:val="center"/>
            <w:hideMark/>
          </w:tcPr>
          <w:p w14:paraId="2BF5D5FB"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C1-180-D0.5</w:t>
            </w:r>
          </w:p>
        </w:tc>
        <w:tc>
          <w:tcPr>
            <w:tcW w:w="1211" w:type="dxa"/>
            <w:tcBorders>
              <w:top w:val="single" w:sz="4" w:space="0" w:color="auto"/>
              <w:bottom w:val="single" w:sz="4" w:space="0" w:color="auto"/>
            </w:tcBorders>
            <w:shd w:val="clear" w:color="auto" w:fill="auto"/>
            <w:noWrap/>
            <w:vAlign w:val="center"/>
            <w:hideMark/>
          </w:tcPr>
          <w:p w14:paraId="111ECB70"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C1-180-D0</w:t>
            </w:r>
          </w:p>
        </w:tc>
        <w:tc>
          <w:tcPr>
            <w:tcW w:w="951" w:type="dxa"/>
            <w:tcBorders>
              <w:top w:val="single" w:sz="4" w:space="0" w:color="auto"/>
              <w:bottom w:val="single" w:sz="4" w:space="0" w:color="auto"/>
            </w:tcBorders>
            <w:shd w:val="clear" w:color="auto" w:fill="auto"/>
            <w:noWrap/>
            <w:vAlign w:val="center"/>
            <w:hideMark/>
          </w:tcPr>
          <w:p w14:paraId="656F4594"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276" w:type="dxa"/>
            <w:vMerge w:val="restart"/>
            <w:tcBorders>
              <w:top w:val="single" w:sz="4" w:space="0" w:color="auto"/>
            </w:tcBorders>
            <w:shd w:val="clear" w:color="auto" w:fill="auto"/>
            <w:noWrap/>
            <w:vAlign w:val="center"/>
            <w:hideMark/>
          </w:tcPr>
          <w:p w14:paraId="78CD19F3"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One layer of geogrid</w:t>
            </w:r>
          </w:p>
        </w:tc>
        <w:tc>
          <w:tcPr>
            <w:tcW w:w="1153" w:type="dxa"/>
            <w:vMerge/>
            <w:vAlign w:val="center"/>
            <w:hideMark/>
          </w:tcPr>
          <w:p w14:paraId="6F6981A6"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77518138"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3486725A"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C1-120-D1</w:t>
            </w:r>
          </w:p>
        </w:tc>
        <w:tc>
          <w:tcPr>
            <w:tcW w:w="1391" w:type="dxa"/>
            <w:tcBorders>
              <w:top w:val="single" w:sz="4" w:space="0" w:color="auto"/>
              <w:bottom w:val="single" w:sz="4" w:space="0" w:color="auto"/>
            </w:tcBorders>
            <w:shd w:val="clear" w:color="auto" w:fill="auto"/>
            <w:noWrap/>
            <w:vAlign w:val="center"/>
            <w:hideMark/>
          </w:tcPr>
          <w:p w14:paraId="24DDC6C1"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C1-120-D0.5</w:t>
            </w:r>
          </w:p>
        </w:tc>
        <w:tc>
          <w:tcPr>
            <w:tcW w:w="1211" w:type="dxa"/>
            <w:tcBorders>
              <w:top w:val="single" w:sz="4" w:space="0" w:color="auto"/>
              <w:bottom w:val="single" w:sz="4" w:space="0" w:color="auto"/>
            </w:tcBorders>
            <w:shd w:val="clear" w:color="auto" w:fill="auto"/>
            <w:noWrap/>
            <w:vAlign w:val="center"/>
            <w:hideMark/>
          </w:tcPr>
          <w:p w14:paraId="6B1EAEB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C1-120-D0</w:t>
            </w:r>
          </w:p>
        </w:tc>
        <w:tc>
          <w:tcPr>
            <w:tcW w:w="951" w:type="dxa"/>
            <w:tcBorders>
              <w:top w:val="single" w:sz="4" w:space="0" w:color="auto"/>
              <w:bottom w:val="single" w:sz="4" w:space="0" w:color="auto"/>
            </w:tcBorders>
            <w:shd w:val="clear" w:color="auto" w:fill="auto"/>
            <w:noWrap/>
            <w:vAlign w:val="center"/>
            <w:hideMark/>
          </w:tcPr>
          <w:p w14:paraId="1321325E"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276" w:type="dxa"/>
            <w:vMerge/>
            <w:vAlign w:val="center"/>
            <w:hideMark/>
          </w:tcPr>
          <w:p w14:paraId="7B96071A"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459B712C"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7104D510"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0CD73230"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C1-90-D1</w:t>
            </w:r>
          </w:p>
        </w:tc>
        <w:tc>
          <w:tcPr>
            <w:tcW w:w="1391" w:type="dxa"/>
            <w:tcBorders>
              <w:top w:val="single" w:sz="4" w:space="0" w:color="auto"/>
              <w:bottom w:val="single" w:sz="4" w:space="0" w:color="auto"/>
            </w:tcBorders>
            <w:shd w:val="clear" w:color="auto" w:fill="auto"/>
            <w:noWrap/>
            <w:vAlign w:val="center"/>
            <w:hideMark/>
          </w:tcPr>
          <w:p w14:paraId="36AD2432"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C1-90-D0.5</w:t>
            </w:r>
          </w:p>
        </w:tc>
        <w:tc>
          <w:tcPr>
            <w:tcW w:w="1211" w:type="dxa"/>
            <w:tcBorders>
              <w:top w:val="single" w:sz="4" w:space="0" w:color="auto"/>
              <w:bottom w:val="single" w:sz="4" w:space="0" w:color="auto"/>
            </w:tcBorders>
            <w:shd w:val="clear" w:color="auto" w:fill="auto"/>
            <w:noWrap/>
            <w:vAlign w:val="center"/>
            <w:hideMark/>
          </w:tcPr>
          <w:p w14:paraId="2B5253F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C1-90-D0</w:t>
            </w:r>
          </w:p>
        </w:tc>
        <w:tc>
          <w:tcPr>
            <w:tcW w:w="951" w:type="dxa"/>
            <w:tcBorders>
              <w:top w:val="single" w:sz="4" w:space="0" w:color="auto"/>
              <w:bottom w:val="single" w:sz="4" w:space="0" w:color="auto"/>
            </w:tcBorders>
            <w:shd w:val="clear" w:color="auto" w:fill="auto"/>
            <w:noWrap/>
            <w:vAlign w:val="center"/>
            <w:hideMark/>
          </w:tcPr>
          <w:p w14:paraId="106B7D8D"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276" w:type="dxa"/>
            <w:vMerge/>
            <w:vAlign w:val="center"/>
            <w:hideMark/>
          </w:tcPr>
          <w:p w14:paraId="06BC4FC3"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014C8E89"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230A5E8F"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616EC8F6"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C2-60-D1</w:t>
            </w:r>
          </w:p>
        </w:tc>
        <w:tc>
          <w:tcPr>
            <w:tcW w:w="1391" w:type="dxa"/>
            <w:tcBorders>
              <w:top w:val="single" w:sz="4" w:space="0" w:color="auto"/>
              <w:bottom w:val="single" w:sz="4" w:space="0" w:color="auto"/>
            </w:tcBorders>
            <w:shd w:val="clear" w:color="auto" w:fill="auto"/>
            <w:noWrap/>
            <w:vAlign w:val="center"/>
            <w:hideMark/>
          </w:tcPr>
          <w:p w14:paraId="72207E60"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C1-60-D0.5</w:t>
            </w:r>
          </w:p>
        </w:tc>
        <w:tc>
          <w:tcPr>
            <w:tcW w:w="1211" w:type="dxa"/>
            <w:tcBorders>
              <w:top w:val="single" w:sz="4" w:space="0" w:color="auto"/>
              <w:bottom w:val="single" w:sz="4" w:space="0" w:color="auto"/>
            </w:tcBorders>
            <w:shd w:val="clear" w:color="auto" w:fill="auto"/>
            <w:noWrap/>
            <w:vAlign w:val="center"/>
            <w:hideMark/>
          </w:tcPr>
          <w:p w14:paraId="639D1020"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C1-60-D0</w:t>
            </w:r>
          </w:p>
        </w:tc>
        <w:tc>
          <w:tcPr>
            <w:tcW w:w="951" w:type="dxa"/>
            <w:tcBorders>
              <w:top w:val="single" w:sz="4" w:space="0" w:color="auto"/>
              <w:bottom w:val="single" w:sz="4" w:space="0" w:color="auto"/>
            </w:tcBorders>
            <w:shd w:val="clear" w:color="auto" w:fill="auto"/>
            <w:noWrap/>
            <w:vAlign w:val="center"/>
            <w:hideMark/>
          </w:tcPr>
          <w:p w14:paraId="1B808128"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276" w:type="dxa"/>
            <w:vMerge/>
            <w:tcBorders>
              <w:bottom w:val="single" w:sz="4" w:space="0" w:color="auto"/>
            </w:tcBorders>
            <w:vAlign w:val="center"/>
            <w:hideMark/>
          </w:tcPr>
          <w:p w14:paraId="2BE793BB"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6E1B2940"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46C5AA9A"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5FDA5369"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C2-180-D1</w:t>
            </w:r>
          </w:p>
        </w:tc>
        <w:tc>
          <w:tcPr>
            <w:tcW w:w="1391" w:type="dxa"/>
            <w:tcBorders>
              <w:top w:val="single" w:sz="4" w:space="0" w:color="auto"/>
              <w:bottom w:val="single" w:sz="4" w:space="0" w:color="auto"/>
            </w:tcBorders>
            <w:shd w:val="clear" w:color="auto" w:fill="auto"/>
            <w:noWrap/>
            <w:vAlign w:val="center"/>
            <w:hideMark/>
          </w:tcPr>
          <w:p w14:paraId="55BEDD9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C2-180-D0.5</w:t>
            </w:r>
          </w:p>
        </w:tc>
        <w:tc>
          <w:tcPr>
            <w:tcW w:w="1211" w:type="dxa"/>
            <w:tcBorders>
              <w:top w:val="single" w:sz="4" w:space="0" w:color="auto"/>
              <w:bottom w:val="single" w:sz="4" w:space="0" w:color="auto"/>
            </w:tcBorders>
            <w:shd w:val="clear" w:color="auto" w:fill="auto"/>
            <w:noWrap/>
            <w:vAlign w:val="center"/>
            <w:hideMark/>
          </w:tcPr>
          <w:p w14:paraId="164748F7"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C2-180-D0</w:t>
            </w:r>
          </w:p>
        </w:tc>
        <w:tc>
          <w:tcPr>
            <w:tcW w:w="951" w:type="dxa"/>
            <w:tcBorders>
              <w:top w:val="single" w:sz="4" w:space="0" w:color="auto"/>
              <w:bottom w:val="single" w:sz="4" w:space="0" w:color="auto"/>
            </w:tcBorders>
            <w:shd w:val="clear" w:color="auto" w:fill="auto"/>
            <w:noWrap/>
            <w:vAlign w:val="center"/>
            <w:hideMark/>
          </w:tcPr>
          <w:p w14:paraId="47C6E92C"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276" w:type="dxa"/>
            <w:vMerge w:val="restart"/>
            <w:tcBorders>
              <w:top w:val="single" w:sz="4" w:space="0" w:color="auto"/>
            </w:tcBorders>
            <w:shd w:val="clear" w:color="auto" w:fill="auto"/>
            <w:noWrap/>
            <w:vAlign w:val="center"/>
            <w:hideMark/>
          </w:tcPr>
          <w:p w14:paraId="34EC14BA"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Two layers of geogrid</w:t>
            </w:r>
          </w:p>
        </w:tc>
        <w:tc>
          <w:tcPr>
            <w:tcW w:w="1153" w:type="dxa"/>
            <w:vMerge/>
            <w:vAlign w:val="center"/>
            <w:hideMark/>
          </w:tcPr>
          <w:p w14:paraId="5FE3F1F2"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5B396464"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282EC00C"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C2-120-D1</w:t>
            </w:r>
          </w:p>
        </w:tc>
        <w:tc>
          <w:tcPr>
            <w:tcW w:w="1391" w:type="dxa"/>
            <w:tcBorders>
              <w:top w:val="single" w:sz="4" w:space="0" w:color="auto"/>
              <w:bottom w:val="single" w:sz="4" w:space="0" w:color="auto"/>
            </w:tcBorders>
            <w:shd w:val="clear" w:color="auto" w:fill="auto"/>
            <w:noWrap/>
            <w:vAlign w:val="center"/>
            <w:hideMark/>
          </w:tcPr>
          <w:p w14:paraId="248A47A1"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C2-120-D0.5</w:t>
            </w:r>
          </w:p>
        </w:tc>
        <w:tc>
          <w:tcPr>
            <w:tcW w:w="1211" w:type="dxa"/>
            <w:tcBorders>
              <w:top w:val="single" w:sz="4" w:space="0" w:color="auto"/>
              <w:bottom w:val="single" w:sz="4" w:space="0" w:color="auto"/>
            </w:tcBorders>
            <w:shd w:val="clear" w:color="auto" w:fill="auto"/>
            <w:noWrap/>
            <w:vAlign w:val="center"/>
            <w:hideMark/>
          </w:tcPr>
          <w:p w14:paraId="67EAB8F6"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C2-120-D0</w:t>
            </w:r>
          </w:p>
        </w:tc>
        <w:tc>
          <w:tcPr>
            <w:tcW w:w="951" w:type="dxa"/>
            <w:tcBorders>
              <w:top w:val="single" w:sz="4" w:space="0" w:color="auto"/>
              <w:bottom w:val="single" w:sz="4" w:space="0" w:color="auto"/>
            </w:tcBorders>
            <w:shd w:val="clear" w:color="auto" w:fill="auto"/>
            <w:noWrap/>
            <w:vAlign w:val="center"/>
            <w:hideMark/>
          </w:tcPr>
          <w:p w14:paraId="32C6AE87"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276" w:type="dxa"/>
            <w:vMerge/>
            <w:vAlign w:val="center"/>
            <w:hideMark/>
          </w:tcPr>
          <w:p w14:paraId="0B223FDF"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3BF904C9"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16558B04"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43CD3435"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C2-90-D1</w:t>
            </w:r>
          </w:p>
        </w:tc>
        <w:tc>
          <w:tcPr>
            <w:tcW w:w="1391" w:type="dxa"/>
            <w:tcBorders>
              <w:top w:val="single" w:sz="4" w:space="0" w:color="auto"/>
              <w:bottom w:val="single" w:sz="4" w:space="0" w:color="auto"/>
            </w:tcBorders>
            <w:shd w:val="clear" w:color="auto" w:fill="auto"/>
            <w:noWrap/>
            <w:vAlign w:val="center"/>
            <w:hideMark/>
          </w:tcPr>
          <w:p w14:paraId="3258B3F7"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C2-90-D0.5</w:t>
            </w:r>
          </w:p>
        </w:tc>
        <w:tc>
          <w:tcPr>
            <w:tcW w:w="1211" w:type="dxa"/>
            <w:tcBorders>
              <w:top w:val="single" w:sz="4" w:space="0" w:color="auto"/>
              <w:bottom w:val="single" w:sz="4" w:space="0" w:color="auto"/>
            </w:tcBorders>
            <w:shd w:val="clear" w:color="auto" w:fill="auto"/>
            <w:noWrap/>
            <w:vAlign w:val="center"/>
            <w:hideMark/>
          </w:tcPr>
          <w:p w14:paraId="0FFCD4FD"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C2-90-D0</w:t>
            </w:r>
          </w:p>
        </w:tc>
        <w:tc>
          <w:tcPr>
            <w:tcW w:w="951" w:type="dxa"/>
            <w:tcBorders>
              <w:top w:val="single" w:sz="4" w:space="0" w:color="auto"/>
              <w:bottom w:val="single" w:sz="4" w:space="0" w:color="auto"/>
            </w:tcBorders>
            <w:shd w:val="clear" w:color="auto" w:fill="auto"/>
            <w:noWrap/>
            <w:vAlign w:val="center"/>
            <w:hideMark/>
          </w:tcPr>
          <w:p w14:paraId="7183A19C"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276" w:type="dxa"/>
            <w:vMerge/>
            <w:vAlign w:val="center"/>
            <w:hideMark/>
          </w:tcPr>
          <w:p w14:paraId="61DBC43F"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4704985A"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03934622"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6AC2D58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C2-60-D1</w:t>
            </w:r>
          </w:p>
        </w:tc>
        <w:tc>
          <w:tcPr>
            <w:tcW w:w="1391" w:type="dxa"/>
            <w:tcBorders>
              <w:top w:val="single" w:sz="4" w:space="0" w:color="auto"/>
              <w:bottom w:val="single" w:sz="4" w:space="0" w:color="auto"/>
            </w:tcBorders>
            <w:shd w:val="clear" w:color="auto" w:fill="auto"/>
            <w:noWrap/>
            <w:vAlign w:val="center"/>
            <w:hideMark/>
          </w:tcPr>
          <w:p w14:paraId="4F862A9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C2-60-D0.5</w:t>
            </w:r>
          </w:p>
        </w:tc>
        <w:tc>
          <w:tcPr>
            <w:tcW w:w="1211" w:type="dxa"/>
            <w:tcBorders>
              <w:top w:val="single" w:sz="4" w:space="0" w:color="auto"/>
              <w:bottom w:val="single" w:sz="4" w:space="0" w:color="auto"/>
            </w:tcBorders>
            <w:shd w:val="clear" w:color="auto" w:fill="auto"/>
            <w:noWrap/>
            <w:vAlign w:val="center"/>
            <w:hideMark/>
          </w:tcPr>
          <w:p w14:paraId="691C52BE"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C2-60-D0</w:t>
            </w:r>
          </w:p>
        </w:tc>
        <w:tc>
          <w:tcPr>
            <w:tcW w:w="951" w:type="dxa"/>
            <w:tcBorders>
              <w:top w:val="single" w:sz="4" w:space="0" w:color="auto"/>
              <w:bottom w:val="single" w:sz="4" w:space="0" w:color="auto"/>
            </w:tcBorders>
            <w:shd w:val="clear" w:color="auto" w:fill="auto"/>
            <w:noWrap/>
            <w:vAlign w:val="center"/>
            <w:hideMark/>
          </w:tcPr>
          <w:p w14:paraId="7E9F4133"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276" w:type="dxa"/>
            <w:vMerge/>
            <w:tcBorders>
              <w:bottom w:val="single" w:sz="4" w:space="0" w:color="auto"/>
            </w:tcBorders>
            <w:vAlign w:val="center"/>
            <w:hideMark/>
          </w:tcPr>
          <w:p w14:paraId="3E953D3C"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tcBorders>
              <w:bottom w:val="single" w:sz="4" w:space="0" w:color="auto"/>
            </w:tcBorders>
            <w:vAlign w:val="center"/>
            <w:hideMark/>
          </w:tcPr>
          <w:p w14:paraId="7E5AFC70" w14:textId="77777777" w:rsidR="0072591B" w:rsidRPr="00226DB1" w:rsidRDefault="0072591B" w:rsidP="0069006B">
            <w:pPr>
              <w:spacing w:after="0" w:line="240" w:lineRule="auto"/>
              <w:rPr>
                <w:rFonts w:ascii="Calibri" w:eastAsia="Times New Roman" w:hAnsi="Calibri" w:cs="B Lotus"/>
                <w:color w:val="000000"/>
                <w:sz w:val="16"/>
                <w:szCs w:val="16"/>
              </w:rPr>
            </w:pPr>
          </w:p>
        </w:tc>
      </w:tr>
      <w:tr w:rsidR="0072591B" w:rsidRPr="00226DB1" w14:paraId="4551EE91"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43F63A21"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P0-180-D1</w:t>
            </w:r>
          </w:p>
        </w:tc>
        <w:tc>
          <w:tcPr>
            <w:tcW w:w="1391" w:type="dxa"/>
            <w:tcBorders>
              <w:top w:val="single" w:sz="4" w:space="0" w:color="auto"/>
              <w:bottom w:val="single" w:sz="4" w:space="0" w:color="auto"/>
            </w:tcBorders>
            <w:shd w:val="clear" w:color="auto" w:fill="auto"/>
            <w:noWrap/>
            <w:vAlign w:val="center"/>
            <w:hideMark/>
          </w:tcPr>
          <w:p w14:paraId="5820CB2B"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P0-180-D0.5</w:t>
            </w:r>
          </w:p>
        </w:tc>
        <w:tc>
          <w:tcPr>
            <w:tcW w:w="1211" w:type="dxa"/>
            <w:tcBorders>
              <w:top w:val="single" w:sz="4" w:space="0" w:color="auto"/>
              <w:bottom w:val="single" w:sz="4" w:space="0" w:color="auto"/>
            </w:tcBorders>
            <w:shd w:val="clear" w:color="auto" w:fill="auto"/>
            <w:noWrap/>
            <w:vAlign w:val="center"/>
            <w:hideMark/>
          </w:tcPr>
          <w:p w14:paraId="7D1F1FE3"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P0-180-D0</w:t>
            </w:r>
          </w:p>
        </w:tc>
        <w:tc>
          <w:tcPr>
            <w:tcW w:w="951" w:type="dxa"/>
            <w:tcBorders>
              <w:top w:val="single" w:sz="4" w:space="0" w:color="auto"/>
              <w:bottom w:val="single" w:sz="4" w:space="0" w:color="auto"/>
            </w:tcBorders>
            <w:shd w:val="clear" w:color="auto" w:fill="auto"/>
            <w:noWrap/>
            <w:vAlign w:val="center"/>
            <w:hideMark/>
          </w:tcPr>
          <w:p w14:paraId="2E173D8E"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276" w:type="dxa"/>
            <w:vMerge w:val="restart"/>
            <w:tcBorders>
              <w:top w:val="single" w:sz="4" w:space="0" w:color="auto"/>
            </w:tcBorders>
            <w:shd w:val="clear" w:color="auto" w:fill="auto"/>
            <w:noWrap/>
            <w:vAlign w:val="center"/>
            <w:hideMark/>
          </w:tcPr>
          <w:p w14:paraId="4CA12E40"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Without geogrid</w:t>
            </w:r>
          </w:p>
        </w:tc>
        <w:tc>
          <w:tcPr>
            <w:tcW w:w="1153" w:type="dxa"/>
            <w:vMerge w:val="restart"/>
            <w:tcBorders>
              <w:top w:val="single" w:sz="4" w:space="0" w:color="auto"/>
            </w:tcBorders>
            <w:shd w:val="clear" w:color="auto" w:fill="auto"/>
            <w:noWrap/>
            <w:vAlign w:val="center"/>
            <w:hideMark/>
          </w:tcPr>
          <w:p w14:paraId="5E7839E5" w14:textId="77777777" w:rsidR="0072591B" w:rsidRPr="00226DB1" w:rsidRDefault="0072591B" w:rsidP="0069006B">
            <w:pPr>
              <w:bidi/>
              <w:spacing w:after="0" w:line="240" w:lineRule="auto"/>
              <w:jc w:val="center"/>
              <w:rPr>
                <w:rFonts w:ascii="Calibri" w:eastAsia="Times New Roman" w:hAnsi="Calibri" w:cs="B Lotus"/>
                <w:color w:val="000000"/>
                <w:sz w:val="16"/>
                <w:szCs w:val="16"/>
                <w:rtl/>
              </w:rPr>
            </w:pPr>
            <w:r w:rsidRPr="00226DB1">
              <w:rPr>
                <w:rFonts w:asciiTheme="majorBidi" w:eastAsia="Times New Roman" w:hAnsiTheme="majorBidi" w:cs="B Lotus"/>
                <w:color w:val="000000"/>
                <w:sz w:val="16"/>
                <w:szCs w:val="16"/>
              </w:rPr>
              <w:t>Pyramidal</w:t>
            </w:r>
          </w:p>
        </w:tc>
      </w:tr>
      <w:tr w:rsidR="0072591B" w:rsidRPr="00226DB1" w14:paraId="024EC863"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733A0B7C"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P0-120-D1</w:t>
            </w:r>
          </w:p>
        </w:tc>
        <w:tc>
          <w:tcPr>
            <w:tcW w:w="1391" w:type="dxa"/>
            <w:tcBorders>
              <w:top w:val="single" w:sz="4" w:space="0" w:color="auto"/>
              <w:bottom w:val="single" w:sz="4" w:space="0" w:color="auto"/>
            </w:tcBorders>
            <w:shd w:val="clear" w:color="auto" w:fill="auto"/>
            <w:noWrap/>
            <w:vAlign w:val="center"/>
            <w:hideMark/>
          </w:tcPr>
          <w:p w14:paraId="14D799F2"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P0-120-D0.5</w:t>
            </w:r>
          </w:p>
        </w:tc>
        <w:tc>
          <w:tcPr>
            <w:tcW w:w="1211" w:type="dxa"/>
            <w:tcBorders>
              <w:top w:val="single" w:sz="4" w:space="0" w:color="auto"/>
              <w:bottom w:val="single" w:sz="4" w:space="0" w:color="auto"/>
            </w:tcBorders>
            <w:shd w:val="clear" w:color="auto" w:fill="auto"/>
            <w:noWrap/>
            <w:vAlign w:val="center"/>
            <w:hideMark/>
          </w:tcPr>
          <w:p w14:paraId="2E39A32B"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P0-120-D0</w:t>
            </w:r>
          </w:p>
        </w:tc>
        <w:tc>
          <w:tcPr>
            <w:tcW w:w="951" w:type="dxa"/>
            <w:tcBorders>
              <w:top w:val="single" w:sz="4" w:space="0" w:color="auto"/>
              <w:bottom w:val="single" w:sz="4" w:space="0" w:color="auto"/>
            </w:tcBorders>
            <w:shd w:val="clear" w:color="auto" w:fill="auto"/>
            <w:noWrap/>
            <w:vAlign w:val="center"/>
            <w:hideMark/>
          </w:tcPr>
          <w:p w14:paraId="743582AF"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276" w:type="dxa"/>
            <w:vMerge/>
            <w:vAlign w:val="center"/>
            <w:hideMark/>
          </w:tcPr>
          <w:p w14:paraId="43E35A27"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04065746"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22550656"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236A3B09"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P0-90-D1</w:t>
            </w:r>
          </w:p>
        </w:tc>
        <w:tc>
          <w:tcPr>
            <w:tcW w:w="1391" w:type="dxa"/>
            <w:tcBorders>
              <w:top w:val="single" w:sz="4" w:space="0" w:color="auto"/>
              <w:bottom w:val="single" w:sz="4" w:space="0" w:color="auto"/>
            </w:tcBorders>
            <w:shd w:val="clear" w:color="auto" w:fill="auto"/>
            <w:noWrap/>
            <w:vAlign w:val="center"/>
            <w:hideMark/>
          </w:tcPr>
          <w:p w14:paraId="3D677D2C"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P0-90-D0.5</w:t>
            </w:r>
          </w:p>
        </w:tc>
        <w:tc>
          <w:tcPr>
            <w:tcW w:w="1211" w:type="dxa"/>
            <w:tcBorders>
              <w:top w:val="single" w:sz="4" w:space="0" w:color="auto"/>
              <w:bottom w:val="single" w:sz="4" w:space="0" w:color="auto"/>
            </w:tcBorders>
            <w:shd w:val="clear" w:color="auto" w:fill="auto"/>
            <w:noWrap/>
            <w:vAlign w:val="center"/>
            <w:hideMark/>
          </w:tcPr>
          <w:p w14:paraId="4639D49B"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P0-90-D0</w:t>
            </w:r>
          </w:p>
        </w:tc>
        <w:tc>
          <w:tcPr>
            <w:tcW w:w="951" w:type="dxa"/>
            <w:tcBorders>
              <w:top w:val="single" w:sz="4" w:space="0" w:color="auto"/>
              <w:bottom w:val="single" w:sz="4" w:space="0" w:color="auto"/>
            </w:tcBorders>
            <w:shd w:val="clear" w:color="auto" w:fill="auto"/>
            <w:noWrap/>
            <w:vAlign w:val="center"/>
            <w:hideMark/>
          </w:tcPr>
          <w:p w14:paraId="339E0D0F"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276" w:type="dxa"/>
            <w:vMerge/>
            <w:vAlign w:val="center"/>
            <w:hideMark/>
          </w:tcPr>
          <w:p w14:paraId="5167CE9E"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166E58E5"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73941FB7"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32E0CD1C"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P0-60-D1</w:t>
            </w:r>
          </w:p>
        </w:tc>
        <w:tc>
          <w:tcPr>
            <w:tcW w:w="1391" w:type="dxa"/>
            <w:tcBorders>
              <w:top w:val="single" w:sz="4" w:space="0" w:color="auto"/>
              <w:bottom w:val="single" w:sz="4" w:space="0" w:color="auto"/>
            </w:tcBorders>
            <w:shd w:val="clear" w:color="auto" w:fill="auto"/>
            <w:noWrap/>
            <w:vAlign w:val="center"/>
            <w:hideMark/>
          </w:tcPr>
          <w:p w14:paraId="75298A07"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P0-60-D0.5</w:t>
            </w:r>
          </w:p>
        </w:tc>
        <w:tc>
          <w:tcPr>
            <w:tcW w:w="1211" w:type="dxa"/>
            <w:tcBorders>
              <w:top w:val="single" w:sz="4" w:space="0" w:color="auto"/>
              <w:bottom w:val="single" w:sz="4" w:space="0" w:color="auto"/>
            </w:tcBorders>
            <w:shd w:val="clear" w:color="auto" w:fill="auto"/>
            <w:noWrap/>
            <w:vAlign w:val="center"/>
            <w:hideMark/>
          </w:tcPr>
          <w:p w14:paraId="55A12D19"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P0-60-D0</w:t>
            </w:r>
          </w:p>
        </w:tc>
        <w:tc>
          <w:tcPr>
            <w:tcW w:w="951" w:type="dxa"/>
            <w:tcBorders>
              <w:top w:val="single" w:sz="4" w:space="0" w:color="auto"/>
              <w:bottom w:val="single" w:sz="4" w:space="0" w:color="auto"/>
            </w:tcBorders>
            <w:shd w:val="clear" w:color="auto" w:fill="auto"/>
            <w:noWrap/>
            <w:vAlign w:val="center"/>
            <w:hideMark/>
          </w:tcPr>
          <w:p w14:paraId="234BE9FB"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276" w:type="dxa"/>
            <w:vMerge/>
            <w:tcBorders>
              <w:bottom w:val="single" w:sz="4" w:space="0" w:color="auto"/>
            </w:tcBorders>
            <w:vAlign w:val="center"/>
            <w:hideMark/>
          </w:tcPr>
          <w:p w14:paraId="325C0A1E"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0FFCE2C3"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52AFF0E3"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14919742"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P1-180-D1</w:t>
            </w:r>
          </w:p>
        </w:tc>
        <w:tc>
          <w:tcPr>
            <w:tcW w:w="1391" w:type="dxa"/>
            <w:tcBorders>
              <w:top w:val="single" w:sz="4" w:space="0" w:color="auto"/>
              <w:bottom w:val="single" w:sz="4" w:space="0" w:color="auto"/>
            </w:tcBorders>
            <w:shd w:val="clear" w:color="auto" w:fill="auto"/>
            <w:noWrap/>
            <w:vAlign w:val="center"/>
            <w:hideMark/>
          </w:tcPr>
          <w:p w14:paraId="3064887C"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P1-180-D0.5</w:t>
            </w:r>
          </w:p>
        </w:tc>
        <w:tc>
          <w:tcPr>
            <w:tcW w:w="1211" w:type="dxa"/>
            <w:tcBorders>
              <w:top w:val="single" w:sz="4" w:space="0" w:color="auto"/>
              <w:bottom w:val="single" w:sz="4" w:space="0" w:color="auto"/>
            </w:tcBorders>
            <w:shd w:val="clear" w:color="auto" w:fill="auto"/>
            <w:noWrap/>
            <w:vAlign w:val="center"/>
            <w:hideMark/>
          </w:tcPr>
          <w:p w14:paraId="1BD4B7CB"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P1-180-D0</w:t>
            </w:r>
          </w:p>
        </w:tc>
        <w:tc>
          <w:tcPr>
            <w:tcW w:w="951" w:type="dxa"/>
            <w:tcBorders>
              <w:top w:val="single" w:sz="4" w:space="0" w:color="auto"/>
              <w:bottom w:val="single" w:sz="4" w:space="0" w:color="auto"/>
            </w:tcBorders>
            <w:shd w:val="clear" w:color="auto" w:fill="auto"/>
            <w:noWrap/>
            <w:vAlign w:val="center"/>
            <w:hideMark/>
          </w:tcPr>
          <w:p w14:paraId="4A9BA9CE"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276" w:type="dxa"/>
            <w:vMerge w:val="restart"/>
            <w:tcBorders>
              <w:top w:val="single" w:sz="4" w:space="0" w:color="auto"/>
            </w:tcBorders>
            <w:shd w:val="clear" w:color="auto" w:fill="auto"/>
            <w:noWrap/>
            <w:vAlign w:val="center"/>
            <w:hideMark/>
          </w:tcPr>
          <w:p w14:paraId="50CE337A"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One layer of  geogrid</w:t>
            </w:r>
          </w:p>
        </w:tc>
        <w:tc>
          <w:tcPr>
            <w:tcW w:w="1153" w:type="dxa"/>
            <w:vMerge/>
            <w:vAlign w:val="center"/>
            <w:hideMark/>
          </w:tcPr>
          <w:p w14:paraId="1199C1E4"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5469F8A4"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42B922FC"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P1-120-D1</w:t>
            </w:r>
          </w:p>
        </w:tc>
        <w:tc>
          <w:tcPr>
            <w:tcW w:w="1391" w:type="dxa"/>
            <w:tcBorders>
              <w:top w:val="single" w:sz="4" w:space="0" w:color="auto"/>
              <w:bottom w:val="single" w:sz="4" w:space="0" w:color="auto"/>
            </w:tcBorders>
            <w:shd w:val="clear" w:color="auto" w:fill="auto"/>
            <w:noWrap/>
            <w:vAlign w:val="center"/>
            <w:hideMark/>
          </w:tcPr>
          <w:p w14:paraId="537FF450"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P1-120-D0.5</w:t>
            </w:r>
          </w:p>
        </w:tc>
        <w:tc>
          <w:tcPr>
            <w:tcW w:w="1211" w:type="dxa"/>
            <w:tcBorders>
              <w:top w:val="single" w:sz="4" w:space="0" w:color="auto"/>
              <w:bottom w:val="single" w:sz="4" w:space="0" w:color="auto"/>
            </w:tcBorders>
            <w:shd w:val="clear" w:color="auto" w:fill="auto"/>
            <w:noWrap/>
            <w:vAlign w:val="center"/>
            <w:hideMark/>
          </w:tcPr>
          <w:p w14:paraId="6ECC87F0"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P1-120-D0</w:t>
            </w:r>
          </w:p>
        </w:tc>
        <w:tc>
          <w:tcPr>
            <w:tcW w:w="951" w:type="dxa"/>
            <w:tcBorders>
              <w:top w:val="single" w:sz="4" w:space="0" w:color="auto"/>
              <w:bottom w:val="single" w:sz="4" w:space="0" w:color="auto"/>
            </w:tcBorders>
            <w:shd w:val="clear" w:color="auto" w:fill="auto"/>
            <w:noWrap/>
            <w:vAlign w:val="center"/>
            <w:hideMark/>
          </w:tcPr>
          <w:p w14:paraId="3787EB17"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276" w:type="dxa"/>
            <w:vMerge/>
            <w:vAlign w:val="center"/>
            <w:hideMark/>
          </w:tcPr>
          <w:p w14:paraId="74529038"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1E739D65"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5612F1D9"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00749A5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P1-90-D1</w:t>
            </w:r>
          </w:p>
        </w:tc>
        <w:tc>
          <w:tcPr>
            <w:tcW w:w="1391" w:type="dxa"/>
            <w:tcBorders>
              <w:top w:val="single" w:sz="4" w:space="0" w:color="auto"/>
              <w:bottom w:val="single" w:sz="4" w:space="0" w:color="auto"/>
            </w:tcBorders>
            <w:shd w:val="clear" w:color="auto" w:fill="auto"/>
            <w:noWrap/>
            <w:vAlign w:val="center"/>
            <w:hideMark/>
          </w:tcPr>
          <w:p w14:paraId="14512777"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P1-90-D0.5</w:t>
            </w:r>
          </w:p>
        </w:tc>
        <w:tc>
          <w:tcPr>
            <w:tcW w:w="1211" w:type="dxa"/>
            <w:tcBorders>
              <w:top w:val="single" w:sz="4" w:space="0" w:color="auto"/>
              <w:bottom w:val="single" w:sz="4" w:space="0" w:color="auto"/>
            </w:tcBorders>
            <w:shd w:val="clear" w:color="auto" w:fill="auto"/>
            <w:noWrap/>
            <w:vAlign w:val="center"/>
            <w:hideMark/>
          </w:tcPr>
          <w:p w14:paraId="0863B463"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P1-90-D0</w:t>
            </w:r>
          </w:p>
        </w:tc>
        <w:tc>
          <w:tcPr>
            <w:tcW w:w="951" w:type="dxa"/>
            <w:tcBorders>
              <w:top w:val="single" w:sz="4" w:space="0" w:color="auto"/>
              <w:bottom w:val="single" w:sz="4" w:space="0" w:color="auto"/>
            </w:tcBorders>
            <w:shd w:val="clear" w:color="auto" w:fill="auto"/>
            <w:noWrap/>
            <w:vAlign w:val="center"/>
            <w:hideMark/>
          </w:tcPr>
          <w:p w14:paraId="740BE2C3"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276" w:type="dxa"/>
            <w:vMerge/>
            <w:vAlign w:val="center"/>
            <w:hideMark/>
          </w:tcPr>
          <w:p w14:paraId="07073C28"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3B9B7637"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441E3894"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2FD4F1D1"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P1-60-D1</w:t>
            </w:r>
          </w:p>
        </w:tc>
        <w:tc>
          <w:tcPr>
            <w:tcW w:w="1391" w:type="dxa"/>
            <w:tcBorders>
              <w:top w:val="single" w:sz="4" w:space="0" w:color="auto"/>
              <w:bottom w:val="single" w:sz="4" w:space="0" w:color="auto"/>
            </w:tcBorders>
            <w:shd w:val="clear" w:color="auto" w:fill="auto"/>
            <w:noWrap/>
            <w:vAlign w:val="center"/>
            <w:hideMark/>
          </w:tcPr>
          <w:p w14:paraId="174DAC8E"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P1-60-D0.5</w:t>
            </w:r>
          </w:p>
        </w:tc>
        <w:tc>
          <w:tcPr>
            <w:tcW w:w="1211" w:type="dxa"/>
            <w:tcBorders>
              <w:top w:val="single" w:sz="4" w:space="0" w:color="auto"/>
              <w:bottom w:val="single" w:sz="4" w:space="0" w:color="auto"/>
            </w:tcBorders>
            <w:shd w:val="clear" w:color="auto" w:fill="auto"/>
            <w:noWrap/>
            <w:vAlign w:val="center"/>
            <w:hideMark/>
          </w:tcPr>
          <w:p w14:paraId="19E17DF5"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P1-60-D0</w:t>
            </w:r>
          </w:p>
        </w:tc>
        <w:tc>
          <w:tcPr>
            <w:tcW w:w="951" w:type="dxa"/>
            <w:tcBorders>
              <w:top w:val="single" w:sz="4" w:space="0" w:color="auto"/>
              <w:bottom w:val="single" w:sz="4" w:space="0" w:color="auto"/>
            </w:tcBorders>
            <w:shd w:val="clear" w:color="auto" w:fill="auto"/>
            <w:noWrap/>
            <w:vAlign w:val="center"/>
            <w:hideMark/>
          </w:tcPr>
          <w:p w14:paraId="7AA9E695"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276" w:type="dxa"/>
            <w:vMerge/>
            <w:tcBorders>
              <w:bottom w:val="single" w:sz="4" w:space="0" w:color="auto"/>
            </w:tcBorders>
            <w:vAlign w:val="center"/>
            <w:hideMark/>
          </w:tcPr>
          <w:p w14:paraId="62FFE660"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0E35E1A5"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029357A7"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566D6419"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P2-180-D1</w:t>
            </w:r>
          </w:p>
        </w:tc>
        <w:tc>
          <w:tcPr>
            <w:tcW w:w="1391" w:type="dxa"/>
            <w:tcBorders>
              <w:top w:val="single" w:sz="4" w:space="0" w:color="auto"/>
              <w:bottom w:val="single" w:sz="4" w:space="0" w:color="auto"/>
            </w:tcBorders>
            <w:shd w:val="clear" w:color="auto" w:fill="auto"/>
            <w:noWrap/>
            <w:vAlign w:val="center"/>
            <w:hideMark/>
          </w:tcPr>
          <w:p w14:paraId="3DA60739"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P2-180-D0.5</w:t>
            </w:r>
          </w:p>
        </w:tc>
        <w:tc>
          <w:tcPr>
            <w:tcW w:w="1211" w:type="dxa"/>
            <w:tcBorders>
              <w:top w:val="single" w:sz="4" w:space="0" w:color="auto"/>
              <w:bottom w:val="single" w:sz="4" w:space="0" w:color="auto"/>
            </w:tcBorders>
            <w:shd w:val="clear" w:color="auto" w:fill="auto"/>
            <w:noWrap/>
            <w:vAlign w:val="center"/>
            <w:hideMark/>
          </w:tcPr>
          <w:p w14:paraId="256FDE0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P2-180-D0</w:t>
            </w:r>
          </w:p>
        </w:tc>
        <w:tc>
          <w:tcPr>
            <w:tcW w:w="951" w:type="dxa"/>
            <w:tcBorders>
              <w:top w:val="single" w:sz="4" w:space="0" w:color="auto"/>
              <w:bottom w:val="single" w:sz="4" w:space="0" w:color="auto"/>
            </w:tcBorders>
            <w:shd w:val="clear" w:color="auto" w:fill="auto"/>
            <w:noWrap/>
            <w:vAlign w:val="center"/>
            <w:hideMark/>
          </w:tcPr>
          <w:p w14:paraId="4FA4FDCB"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276" w:type="dxa"/>
            <w:vMerge w:val="restart"/>
            <w:tcBorders>
              <w:top w:val="single" w:sz="4" w:space="0" w:color="auto"/>
            </w:tcBorders>
            <w:shd w:val="clear" w:color="auto" w:fill="auto"/>
            <w:noWrap/>
            <w:vAlign w:val="center"/>
            <w:hideMark/>
          </w:tcPr>
          <w:p w14:paraId="07A93362" w14:textId="77777777" w:rsidR="0072591B" w:rsidRPr="00226DB1" w:rsidRDefault="0072591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lastRenderedPageBreak/>
              <w:t>Two layers of geogrid</w:t>
            </w:r>
          </w:p>
        </w:tc>
        <w:tc>
          <w:tcPr>
            <w:tcW w:w="1153" w:type="dxa"/>
            <w:vMerge/>
            <w:vAlign w:val="center"/>
            <w:hideMark/>
          </w:tcPr>
          <w:p w14:paraId="0124F9E4"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270A65D5"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69966181"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P2-120-D1</w:t>
            </w:r>
          </w:p>
        </w:tc>
        <w:tc>
          <w:tcPr>
            <w:tcW w:w="1391" w:type="dxa"/>
            <w:tcBorders>
              <w:top w:val="single" w:sz="4" w:space="0" w:color="auto"/>
              <w:bottom w:val="single" w:sz="4" w:space="0" w:color="auto"/>
            </w:tcBorders>
            <w:shd w:val="clear" w:color="auto" w:fill="auto"/>
            <w:noWrap/>
            <w:vAlign w:val="center"/>
            <w:hideMark/>
          </w:tcPr>
          <w:p w14:paraId="49279446"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P2-120-D0.5</w:t>
            </w:r>
          </w:p>
        </w:tc>
        <w:tc>
          <w:tcPr>
            <w:tcW w:w="1211" w:type="dxa"/>
            <w:tcBorders>
              <w:top w:val="single" w:sz="4" w:space="0" w:color="auto"/>
              <w:bottom w:val="single" w:sz="4" w:space="0" w:color="auto"/>
            </w:tcBorders>
            <w:shd w:val="clear" w:color="auto" w:fill="auto"/>
            <w:noWrap/>
            <w:vAlign w:val="center"/>
            <w:hideMark/>
          </w:tcPr>
          <w:p w14:paraId="0E701D12"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P2-120-D0</w:t>
            </w:r>
          </w:p>
        </w:tc>
        <w:tc>
          <w:tcPr>
            <w:tcW w:w="951" w:type="dxa"/>
            <w:tcBorders>
              <w:top w:val="single" w:sz="4" w:space="0" w:color="auto"/>
              <w:bottom w:val="single" w:sz="4" w:space="0" w:color="auto"/>
            </w:tcBorders>
            <w:shd w:val="clear" w:color="auto" w:fill="auto"/>
            <w:noWrap/>
            <w:vAlign w:val="center"/>
            <w:hideMark/>
          </w:tcPr>
          <w:p w14:paraId="7E17F4A2"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276" w:type="dxa"/>
            <w:vMerge/>
            <w:vAlign w:val="center"/>
            <w:hideMark/>
          </w:tcPr>
          <w:p w14:paraId="7810D46C"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38B230E4"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722CC5A8"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54F16F66"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P2-90-D1</w:t>
            </w:r>
          </w:p>
        </w:tc>
        <w:tc>
          <w:tcPr>
            <w:tcW w:w="1391" w:type="dxa"/>
            <w:tcBorders>
              <w:top w:val="single" w:sz="4" w:space="0" w:color="auto"/>
              <w:bottom w:val="single" w:sz="4" w:space="0" w:color="auto"/>
            </w:tcBorders>
            <w:shd w:val="clear" w:color="auto" w:fill="auto"/>
            <w:noWrap/>
            <w:vAlign w:val="center"/>
            <w:hideMark/>
          </w:tcPr>
          <w:p w14:paraId="4D4B7FC9"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P2-90-D0.5</w:t>
            </w:r>
          </w:p>
        </w:tc>
        <w:tc>
          <w:tcPr>
            <w:tcW w:w="1211" w:type="dxa"/>
            <w:tcBorders>
              <w:top w:val="single" w:sz="4" w:space="0" w:color="auto"/>
              <w:bottom w:val="single" w:sz="4" w:space="0" w:color="auto"/>
            </w:tcBorders>
            <w:shd w:val="clear" w:color="auto" w:fill="auto"/>
            <w:noWrap/>
            <w:vAlign w:val="center"/>
            <w:hideMark/>
          </w:tcPr>
          <w:p w14:paraId="647212CA"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P2-90-D0</w:t>
            </w:r>
          </w:p>
        </w:tc>
        <w:tc>
          <w:tcPr>
            <w:tcW w:w="951" w:type="dxa"/>
            <w:tcBorders>
              <w:top w:val="single" w:sz="4" w:space="0" w:color="auto"/>
              <w:bottom w:val="single" w:sz="4" w:space="0" w:color="auto"/>
            </w:tcBorders>
            <w:shd w:val="clear" w:color="auto" w:fill="auto"/>
            <w:noWrap/>
            <w:vAlign w:val="center"/>
            <w:hideMark/>
          </w:tcPr>
          <w:p w14:paraId="0747C83F"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276" w:type="dxa"/>
            <w:vMerge/>
            <w:vAlign w:val="center"/>
            <w:hideMark/>
          </w:tcPr>
          <w:p w14:paraId="67D9CBD6"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296DBE5D"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33376B8E" w14:textId="77777777" w:rsidTr="00226DB1">
        <w:trPr>
          <w:trHeight w:val="300"/>
          <w:jc w:val="center"/>
        </w:trPr>
        <w:tc>
          <w:tcPr>
            <w:tcW w:w="1211" w:type="dxa"/>
            <w:tcBorders>
              <w:top w:val="single" w:sz="4" w:space="0" w:color="auto"/>
              <w:bottom w:val="single" w:sz="4" w:space="0" w:color="auto"/>
            </w:tcBorders>
            <w:shd w:val="clear" w:color="auto" w:fill="auto"/>
            <w:noWrap/>
            <w:vAlign w:val="center"/>
            <w:hideMark/>
          </w:tcPr>
          <w:p w14:paraId="3AA7AFFF"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P2-60-D1</w:t>
            </w:r>
          </w:p>
        </w:tc>
        <w:tc>
          <w:tcPr>
            <w:tcW w:w="1391" w:type="dxa"/>
            <w:tcBorders>
              <w:top w:val="single" w:sz="4" w:space="0" w:color="auto"/>
              <w:bottom w:val="single" w:sz="4" w:space="0" w:color="auto"/>
            </w:tcBorders>
            <w:shd w:val="clear" w:color="auto" w:fill="auto"/>
            <w:noWrap/>
            <w:vAlign w:val="center"/>
            <w:hideMark/>
          </w:tcPr>
          <w:p w14:paraId="4E17AE1D"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P2-60-D0.5</w:t>
            </w:r>
          </w:p>
        </w:tc>
        <w:tc>
          <w:tcPr>
            <w:tcW w:w="1211" w:type="dxa"/>
            <w:tcBorders>
              <w:top w:val="single" w:sz="4" w:space="0" w:color="auto"/>
              <w:bottom w:val="single" w:sz="4" w:space="0" w:color="auto"/>
            </w:tcBorders>
            <w:shd w:val="clear" w:color="auto" w:fill="auto"/>
            <w:noWrap/>
            <w:vAlign w:val="center"/>
            <w:hideMark/>
          </w:tcPr>
          <w:p w14:paraId="7D7F7EA0"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Theme="majorBidi" w:eastAsia="Times New Roman" w:hAnsiTheme="majorBidi" w:cs="B Lotus"/>
                <w:color w:val="000000"/>
                <w:sz w:val="16"/>
                <w:szCs w:val="16"/>
              </w:rPr>
              <w:t>P2-60-D0</w:t>
            </w:r>
          </w:p>
        </w:tc>
        <w:tc>
          <w:tcPr>
            <w:tcW w:w="951" w:type="dxa"/>
            <w:tcBorders>
              <w:top w:val="single" w:sz="4" w:space="0" w:color="auto"/>
              <w:bottom w:val="single" w:sz="4" w:space="0" w:color="auto"/>
            </w:tcBorders>
            <w:shd w:val="clear" w:color="auto" w:fill="auto"/>
            <w:noWrap/>
            <w:vAlign w:val="center"/>
            <w:hideMark/>
          </w:tcPr>
          <w:p w14:paraId="1F29B624" w14:textId="77777777" w:rsidR="0072591B" w:rsidRPr="00226DB1" w:rsidRDefault="0072591B" w:rsidP="0069006B">
            <w:pPr>
              <w:bidi/>
              <w:spacing w:after="0" w:line="240" w:lineRule="auto"/>
              <w:jc w:val="center"/>
              <w:rPr>
                <w:rFonts w:asciiTheme="majorBidi" w:eastAsia="Times New Roman" w:hAnsiTheme="majorBidi" w:cs="B Lotus"/>
                <w:color w:val="000000"/>
                <w:sz w:val="16"/>
                <w:szCs w:val="16"/>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276" w:type="dxa"/>
            <w:vMerge/>
            <w:vAlign w:val="center"/>
            <w:hideMark/>
          </w:tcPr>
          <w:p w14:paraId="1E3D39DA" w14:textId="77777777" w:rsidR="0072591B" w:rsidRPr="00226DB1" w:rsidRDefault="0072591B" w:rsidP="0069006B">
            <w:pPr>
              <w:spacing w:after="0" w:line="240" w:lineRule="auto"/>
              <w:rPr>
                <w:rFonts w:ascii="Calibri" w:eastAsia="Times New Roman" w:hAnsi="Calibri" w:cs="B Lotus"/>
                <w:color w:val="000000"/>
                <w:sz w:val="20"/>
                <w:szCs w:val="20"/>
              </w:rPr>
            </w:pPr>
          </w:p>
        </w:tc>
        <w:tc>
          <w:tcPr>
            <w:tcW w:w="1153" w:type="dxa"/>
            <w:vMerge/>
            <w:vAlign w:val="center"/>
            <w:hideMark/>
          </w:tcPr>
          <w:p w14:paraId="2DE13192" w14:textId="77777777" w:rsidR="0072591B" w:rsidRPr="00226DB1" w:rsidRDefault="0072591B" w:rsidP="0069006B">
            <w:pPr>
              <w:spacing w:after="0" w:line="240" w:lineRule="auto"/>
              <w:rPr>
                <w:rFonts w:ascii="Calibri" w:eastAsia="Times New Roman" w:hAnsi="Calibri" w:cs="B Lotus"/>
                <w:color w:val="000000"/>
                <w:sz w:val="20"/>
                <w:szCs w:val="20"/>
              </w:rPr>
            </w:pPr>
          </w:p>
        </w:tc>
      </w:tr>
      <w:tr w:rsidR="0072591B" w:rsidRPr="00226DB1" w14:paraId="7DA5FEDC" w14:textId="77777777" w:rsidTr="00226DB1">
        <w:trPr>
          <w:trHeight w:val="300"/>
          <w:jc w:val="center"/>
        </w:trPr>
        <w:tc>
          <w:tcPr>
            <w:tcW w:w="7193" w:type="dxa"/>
            <w:gridSpan w:val="6"/>
            <w:tcBorders>
              <w:top w:val="single" w:sz="4" w:space="0" w:color="auto"/>
            </w:tcBorders>
            <w:shd w:val="clear" w:color="auto" w:fill="auto"/>
            <w:noWrap/>
            <w:vAlign w:val="center"/>
          </w:tcPr>
          <w:p w14:paraId="35A10D86" w14:textId="77777777" w:rsidR="0072591B" w:rsidRDefault="0072591B" w:rsidP="0069006B">
            <w:pPr>
              <w:spacing w:after="0" w:line="240" w:lineRule="auto"/>
              <w:jc w:val="center"/>
              <w:rPr>
                <w:rFonts w:asciiTheme="majorBidi" w:hAnsiTheme="majorBidi" w:cstheme="majorBidi"/>
                <w:bCs/>
                <w:sz w:val="18"/>
                <w:szCs w:val="18"/>
                <w:rtl/>
              </w:rPr>
            </w:pPr>
            <w:r w:rsidRPr="00226DB1">
              <w:rPr>
                <w:rFonts w:asciiTheme="majorBidi" w:hAnsiTheme="majorBidi" w:cstheme="majorBidi"/>
                <w:b/>
                <w:sz w:val="18"/>
                <w:szCs w:val="18"/>
              </w:rPr>
              <w:t>Table 4.</w:t>
            </w:r>
            <w:r w:rsidRPr="00226DB1">
              <w:rPr>
                <w:rFonts w:asciiTheme="majorBidi" w:hAnsiTheme="majorBidi" w:cstheme="majorBidi"/>
                <w:bCs/>
                <w:sz w:val="18"/>
                <w:szCs w:val="18"/>
              </w:rPr>
              <w:t xml:space="preserve"> Numerical models coding</w:t>
            </w:r>
          </w:p>
          <w:p w14:paraId="0DF610D0" w14:textId="77777777" w:rsidR="00320869" w:rsidRDefault="00320869" w:rsidP="0069006B">
            <w:pPr>
              <w:spacing w:after="0" w:line="240" w:lineRule="auto"/>
              <w:jc w:val="center"/>
              <w:rPr>
                <w:rFonts w:asciiTheme="majorBidi" w:hAnsiTheme="majorBidi" w:cstheme="majorBidi"/>
                <w:bCs/>
                <w:sz w:val="18"/>
                <w:szCs w:val="18"/>
                <w:rtl/>
              </w:rPr>
            </w:pPr>
          </w:p>
          <w:p w14:paraId="7026054B" w14:textId="33EFA84C" w:rsidR="00320869" w:rsidRPr="00226DB1" w:rsidRDefault="00320869" w:rsidP="0069006B">
            <w:pPr>
              <w:spacing w:after="0" w:line="240" w:lineRule="auto"/>
              <w:jc w:val="center"/>
              <w:rPr>
                <w:rFonts w:asciiTheme="majorBidi" w:eastAsia="Times New Roman" w:hAnsiTheme="majorBidi" w:cstheme="majorBidi"/>
                <w:color w:val="000000"/>
                <w:sz w:val="20"/>
                <w:szCs w:val="20"/>
              </w:rPr>
            </w:pPr>
          </w:p>
        </w:tc>
      </w:tr>
    </w:tbl>
    <w:p w14:paraId="05A4D3B0" w14:textId="77777777" w:rsidR="00320869" w:rsidRPr="00320869" w:rsidRDefault="00320869" w:rsidP="00883646">
      <w:pPr>
        <w:bidi/>
        <w:spacing w:after="0" w:line="240" w:lineRule="auto"/>
        <w:jc w:val="both"/>
        <w:rPr>
          <w:rFonts w:ascii="Times New Roman" w:eastAsia="B Lotus" w:hAnsi="Times New Roman" w:cs="B Lotus"/>
          <w:color w:val="000000" w:themeColor="text1"/>
          <w:sz w:val="8"/>
          <w:szCs w:val="8"/>
          <w:rtl/>
        </w:rPr>
        <w:sectPr w:rsidR="00320869" w:rsidRPr="00320869" w:rsidSect="00225A44">
          <w:footnotePr>
            <w:numRestart w:val="eachPage"/>
          </w:footnotePr>
          <w:type w:val="continuous"/>
          <w:pgSz w:w="11906" w:h="16838" w:code="9"/>
          <w:pgMar w:top="1140" w:right="1140" w:bottom="1140" w:left="1140" w:header="1140" w:footer="1140" w:gutter="0"/>
          <w:cols w:space="504"/>
          <w:titlePg/>
          <w:bidi/>
          <w:rtlGutter/>
          <w:docGrid w:linePitch="360"/>
        </w:sectPr>
      </w:pPr>
    </w:p>
    <w:p w14:paraId="5D759379" w14:textId="49C8E688" w:rsidR="006E3EEC" w:rsidRPr="00226DB1" w:rsidRDefault="006A078F" w:rsidP="0069006B">
      <w:pPr>
        <w:bidi/>
        <w:spacing w:after="0" w:line="240" w:lineRule="auto"/>
        <w:jc w:val="both"/>
        <w:rPr>
          <w:rFonts w:asciiTheme="majorBidi" w:hAnsiTheme="majorBidi" w:cstheme="majorBidi"/>
          <w:bCs/>
          <w:sz w:val="18"/>
          <w:szCs w:val="18"/>
        </w:rPr>
      </w:pPr>
      <w:r w:rsidRPr="00226DB1">
        <w:rPr>
          <w:rFonts w:ascii="Times New Roman" w:eastAsia="B Lotus" w:hAnsi="Times New Roman" w:cs="B Lotus" w:hint="cs"/>
          <w:color w:val="000000" w:themeColor="text1"/>
          <w:sz w:val="24"/>
          <w:szCs w:val="24"/>
          <w:rtl/>
        </w:rPr>
        <w:t>است. مقایسه حاصل در شکل</w:t>
      </w:r>
      <w:r w:rsidRPr="00226DB1">
        <w:rPr>
          <w:rFonts w:ascii="Times New Roman" w:eastAsia="B Lotus" w:hAnsi="Times New Roman" w:cs="B Lotus"/>
          <w:color w:val="000000" w:themeColor="text1"/>
          <w:sz w:val="24"/>
          <w:szCs w:val="24"/>
          <w:rtl/>
        </w:rPr>
        <w:softHyphen/>
      </w:r>
      <w:r w:rsidRPr="00226DB1">
        <w:rPr>
          <w:rFonts w:ascii="Times New Roman" w:eastAsia="B Lotus" w:hAnsi="Times New Roman" w:cs="B Lotus" w:hint="cs"/>
          <w:color w:val="000000" w:themeColor="text1"/>
          <w:sz w:val="24"/>
          <w:szCs w:val="24"/>
          <w:rtl/>
        </w:rPr>
        <w:t>های</w:t>
      </w:r>
      <w:r w:rsidR="00E14FAA">
        <w:rPr>
          <w:rFonts w:ascii="Times New Roman" w:eastAsia="B Lotus" w:hAnsi="Times New Roman" w:cs="B Lotus" w:hint="cs"/>
          <w:color w:val="000000" w:themeColor="text1"/>
          <w:sz w:val="24"/>
          <w:szCs w:val="24"/>
          <w:rtl/>
        </w:rPr>
        <w:t xml:space="preserve"> (</w:t>
      </w:r>
      <w:r w:rsidR="00B21C88" w:rsidRPr="00226DB1">
        <w:rPr>
          <w:rFonts w:ascii="Times New Roman" w:eastAsia="B Lotus" w:hAnsi="Times New Roman" w:cs="B Lotus" w:hint="cs"/>
          <w:color w:val="000000" w:themeColor="text1"/>
          <w:sz w:val="24"/>
          <w:szCs w:val="24"/>
          <w:rtl/>
        </w:rPr>
        <w:t>7</w:t>
      </w:r>
      <w:r w:rsidRPr="00226DB1">
        <w:rPr>
          <w:rFonts w:ascii="Times New Roman" w:eastAsia="B Lotus" w:hAnsi="Times New Roman" w:cs="B Lotus" w:hint="cs"/>
          <w:color w:val="000000" w:themeColor="text1"/>
          <w:sz w:val="24"/>
          <w:szCs w:val="24"/>
          <w:rtl/>
        </w:rPr>
        <w:t xml:space="preserve"> و </w:t>
      </w:r>
      <w:r w:rsidR="00B21C88" w:rsidRPr="00226DB1">
        <w:rPr>
          <w:rFonts w:ascii="Times New Roman" w:eastAsia="B Lotus" w:hAnsi="Times New Roman" w:cs="B Lotus" w:hint="cs"/>
          <w:color w:val="000000" w:themeColor="text1"/>
          <w:sz w:val="24"/>
          <w:szCs w:val="24"/>
          <w:rtl/>
        </w:rPr>
        <w:t>8</w:t>
      </w:r>
      <w:r w:rsidR="00E14FAA">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hint="cs"/>
          <w:color w:val="000000" w:themeColor="text1"/>
          <w:sz w:val="24"/>
          <w:szCs w:val="24"/>
          <w:rtl/>
        </w:rPr>
        <w:t>نشان داده شده است</w:t>
      </w:r>
      <w:r w:rsidR="00A253C7" w:rsidRPr="00226DB1">
        <w:rPr>
          <w:rFonts w:ascii="Times New Roman" w:eastAsia="B Lotus" w:hAnsi="Times New Roman" w:cs="B Lotus" w:hint="cs"/>
          <w:color w:val="000000" w:themeColor="text1"/>
          <w:sz w:val="24"/>
          <w:szCs w:val="24"/>
          <w:rtl/>
        </w:rPr>
        <w:t xml:space="preserve">. </w:t>
      </w:r>
      <w:r w:rsidR="00A253C7" w:rsidRPr="00226DB1">
        <w:rPr>
          <w:rFonts w:ascii="Times New Roman" w:eastAsia="B Lotus" w:hAnsi="Times New Roman" w:cs="B Lotus" w:hint="cs"/>
          <w:color w:val="000000" w:themeColor="text1"/>
          <w:sz w:val="24"/>
          <w:szCs w:val="24"/>
          <w:rtl/>
          <w:lang w:bidi="fa-IR"/>
        </w:rPr>
        <w:t xml:space="preserve">اختلاف میانگین </w:t>
      </w:r>
      <w:r w:rsidR="00737607" w:rsidRPr="00226DB1">
        <w:rPr>
          <w:rFonts w:ascii="Times New Roman" w:eastAsia="B Lotus" w:hAnsi="Times New Roman" w:cs="B Lotus" w:hint="cs"/>
          <w:color w:val="000000" w:themeColor="text1"/>
          <w:sz w:val="24"/>
          <w:szCs w:val="24"/>
          <w:rtl/>
          <w:lang w:bidi="fa-IR"/>
        </w:rPr>
        <w:t xml:space="preserve">نتایج حاصل از </w:t>
      </w:r>
      <w:r w:rsidR="00A253C7" w:rsidRPr="00226DB1">
        <w:rPr>
          <w:rFonts w:ascii="Times New Roman" w:eastAsia="B Lotus" w:hAnsi="Times New Roman" w:cs="B Lotus" w:hint="cs"/>
          <w:color w:val="000000" w:themeColor="text1"/>
          <w:sz w:val="24"/>
          <w:szCs w:val="24"/>
          <w:rtl/>
          <w:lang w:bidi="fa-IR"/>
        </w:rPr>
        <w:t>دو روش استفاده شده برای پی</w:t>
      </w:r>
      <w:r w:rsidR="00A253C7" w:rsidRPr="00226DB1">
        <w:rPr>
          <w:rFonts w:ascii="Times New Roman" w:eastAsia="B Lotus" w:hAnsi="Times New Roman" w:cs="B Lotus"/>
          <w:color w:val="000000" w:themeColor="text1"/>
          <w:sz w:val="24"/>
          <w:szCs w:val="24"/>
          <w:rtl/>
          <w:lang w:bidi="fa-IR"/>
        </w:rPr>
        <w:softHyphen/>
      </w:r>
      <w:r w:rsidR="00A253C7" w:rsidRPr="00226DB1">
        <w:rPr>
          <w:rFonts w:ascii="Times New Roman" w:eastAsia="B Lotus" w:hAnsi="Times New Roman" w:cs="B Lotus" w:hint="cs"/>
          <w:color w:val="000000" w:themeColor="text1"/>
          <w:sz w:val="24"/>
          <w:szCs w:val="24"/>
          <w:rtl/>
          <w:lang w:bidi="fa-IR"/>
        </w:rPr>
        <w:t>های مخروطی 47/1</w:t>
      </w:r>
      <w:r w:rsidR="00737607" w:rsidRPr="00226DB1">
        <w:rPr>
          <w:rFonts w:ascii="Times New Roman" w:eastAsia="B Lotus" w:hAnsi="Times New Roman" w:cs="B Lotus" w:hint="cs"/>
          <w:color w:val="000000" w:themeColor="text1"/>
          <w:sz w:val="24"/>
          <w:szCs w:val="24"/>
          <w:rtl/>
          <w:lang w:bidi="fa-IR"/>
        </w:rPr>
        <w:t>%</w:t>
      </w:r>
      <w:r w:rsidR="00A253C7" w:rsidRPr="00226DB1">
        <w:rPr>
          <w:rFonts w:ascii="Times New Roman" w:eastAsia="B Lotus" w:hAnsi="Times New Roman" w:cs="B Lotus" w:hint="cs"/>
          <w:color w:val="000000" w:themeColor="text1"/>
          <w:sz w:val="24"/>
          <w:szCs w:val="24"/>
          <w:rtl/>
          <w:lang w:bidi="fa-IR"/>
        </w:rPr>
        <w:t xml:space="preserve"> و برای پی</w:t>
      </w:r>
      <w:r w:rsidR="00A253C7" w:rsidRPr="00226DB1">
        <w:rPr>
          <w:rFonts w:ascii="Times New Roman" w:eastAsia="B Lotus" w:hAnsi="Times New Roman" w:cs="B Lotus"/>
          <w:color w:val="000000" w:themeColor="text1"/>
          <w:sz w:val="24"/>
          <w:szCs w:val="24"/>
          <w:rtl/>
          <w:lang w:bidi="fa-IR"/>
        </w:rPr>
        <w:softHyphen/>
      </w:r>
      <w:r w:rsidR="00A253C7" w:rsidRPr="00226DB1">
        <w:rPr>
          <w:rFonts w:ascii="Times New Roman" w:eastAsia="B Lotus" w:hAnsi="Times New Roman" w:cs="B Lotus" w:hint="cs"/>
          <w:color w:val="000000" w:themeColor="text1"/>
          <w:sz w:val="24"/>
          <w:szCs w:val="24"/>
          <w:rtl/>
          <w:lang w:bidi="fa-IR"/>
        </w:rPr>
        <w:t>های هرمی 23/7% بود که نشان</w:t>
      </w:r>
      <w:r w:rsidR="00A253C7" w:rsidRPr="00226DB1">
        <w:rPr>
          <w:rFonts w:ascii="Times New Roman" w:eastAsia="B Lotus" w:hAnsi="Times New Roman" w:cs="B Lotus"/>
          <w:color w:val="000000" w:themeColor="text1"/>
          <w:sz w:val="24"/>
          <w:szCs w:val="24"/>
          <w:rtl/>
          <w:lang w:bidi="fa-IR"/>
        </w:rPr>
        <w:softHyphen/>
      </w:r>
      <w:r w:rsidR="00A253C7" w:rsidRPr="00226DB1">
        <w:rPr>
          <w:rFonts w:ascii="Times New Roman" w:eastAsia="B Lotus" w:hAnsi="Times New Roman" w:cs="B Lotus" w:hint="cs"/>
          <w:color w:val="000000" w:themeColor="text1"/>
          <w:sz w:val="24"/>
          <w:szCs w:val="24"/>
          <w:rtl/>
          <w:lang w:bidi="fa-IR"/>
        </w:rPr>
        <w:t>دهنده قابل اطمینان بودن روش عددی در محاسبه ظرفیت باربری این گروه از پی</w:t>
      </w:r>
      <w:r w:rsidR="00A253C7" w:rsidRPr="00226DB1">
        <w:rPr>
          <w:rFonts w:ascii="Times New Roman" w:eastAsia="B Lotus" w:hAnsi="Times New Roman" w:cs="B Lotus"/>
          <w:color w:val="000000" w:themeColor="text1"/>
          <w:sz w:val="24"/>
          <w:szCs w:val="24"/>
          <w:rtl/>
          <w:lang w:bidi="fa-IR"/>
        </w:rPr>
        <w:softHyphen/>
      </w:r>
      <w:r w:rsidR="00A253C7" w:rsidRPr="00226DB1">
        <w:rPr>
          <w:rFonts w:ascii="Times New Roman" w:eastAsia="B Lotus" w:hAnsi="Times New Roman" w:cs="B Lotus" w:hint="cs"/>
          <w:color w:val="000000" w:themeColor="text1"/>
          <w:sz w:val="24"/>
          <w:szCs w:val="24"/>
          <w:rtl/>
          <w:lang w:bidi="fa-IR"/>
        </w:rPr>
        <w:t xml:space="preserve">ها </w:t>
      </w:r>
      <w:r w:rsidR="00E14FAA">
        <w:rPr>
          <w:rFonts w:ascii="Times New Roman" w:eastAsia="B Lotus" w:hAnsi="Times New Roman" w:cs="B Lotus" w:hint="cs"/>
          <w:color w:val="000000" w:themeColor="text1"/>
          <w:sz w:val="24"/>
          <w:szCs w:val="24"/>
          <w:rtl/>
          <w:lang w:bidi="fa-IR"/>
        </w:rPr>
        <w:t>است</w:t>
      </w:r>
      <w:r w:rsidR="00A253C7" w:rsidRPr="00226DB1">
        <w:rPr>
          <w:rFonts w:ascii="Times New Roman" w:eastAsia="B Lotus" w:hAnsi="Times New Roman" w:cs="B Lotus" w:hint="cs"/>
          <w:color w:val="000000" w:themeColor="text1"/>
          <w:sz w:val="24"/>
          <w:szCs w:val="24"/>
          <w:rtl/>
          <w:lang w:bidi="fa-IR"/>
        </w:rPr>
        <w:t>. علت ایجاد اختلاف بیشتر محاسبه نتایج در پی</w:t>
      </w:r>
      <w:r w:rsidR="00A253C7" w:rsidRPr="00226DB1">
        <w:rPr>
          <w:rFonts w:ascii="Times New Roman" w:eastAsia="B Lotus" w:hAnsi="Times New Roman" w:cs="B Lotus"/>
          <w:color w:val="000000" w:themeColor="text1"/>
          <w:sz w:val="24"/>
          <w:szCs w:val="24"/>
          <w:rtl/>
          <w:lang w:bidi="fa-IR"/>
        </w:rPr>
        <w:softHyphen/>
      </w:r>
      <w:r w:rsidR="00A253C7" w:rsidRPr="00226DB1">
        <w:rPr>
          <w:rFonts w:ascii="Times New Roman" w:eastAsia="B Lotus" w:hAnsi="Times New Roman" w:cs="B Lotus" w:hint="cs"/>
          <w:color w:val="000000" w:themeColor="text1"/>
          <w:sz w:val="24"/>
          <w:szCs w:val="24"/>
          <w:rtl/>
          <w:lang w:bidi="fa-IR"/>
        </w:rPr>
        <w:t>های هرمی آن بود ک در زمان اعمال بار، احتمال کج</w:t>
      </w:r>
      <w:r w:rsidR="00A253C7" w:rsidRPr="00226DB1">
        <w:rPr>
          <w:rFonts w:ascii="Times New Roman" w:eastAsia="B Lotus" w:hAnsi="Times New Roman" w:cs="B Lotus"/>
          <w:color w:val="000000" w:themeColor="text1"/>
          <w:sz w:val="24"/>
          <w:szCs w:val="24"/>
          <w:rtl/>
          <w:lang w:bidi="fa-IR"/>
        </w:rPr>
        <w:softHyphen/>
      </w:r>
      <w:r w:rsidR="00A253C7" w:rsidRPr="00226DB1">
        <w:rPr>
          <w:rFonts w:ascii="Times New Roman" w:eastAsia="B Lotus" w:hAnsi="Times New Roman" w:cs="B Lotus" w:hint="cs"/>
          <w:color w:val="000000" w:themeColor="text1"/>
          <w:sz w:val="24"/>
          <w:szCs w:val="24"/>
          <w:rtl/>
          <w:lang w:bidi="fa-IR"/>
        </w:rPr>
        <w:t xml:space="preserve">شدگی پی وجود داشت و </w:t>
      </w:r>
      <w:r w:rsidR="00E14FAA">
        <w:rPr>
          <w:rFonts w:ascii="Times New Roman" w:eastAsia="B Lotus" w:hAnsi="Times New Roman" w:cs="B Lotus" w:hint="cs"/>
          <w:color w:val="000000" w:themeColor="text1"/>
          <w:sz w:val="24"/>
          <w:szCs w:val="24"/>
          <w:rtl/>
          <w:lang w:bidi="fa-IR"/>
        </w:rPr>
        <w:t xml:space="preserve">با وجود </w:t>
      </w:r>
      <w:r w:rsidR="00A253C7" w:rsidRPr="00226DB1">
        <w:rPr>
          <w:rFonts w:ascii="Times New Roman" w:eastAsia="B Lotus" w:hAnsi="Times New Roman" w:cs="B Lotus" w:hint="cs"/>
          <w:color w:val="000000" w:themeColor="text1"/>
          <w:sz w:val="24"/>
          <w:szCs w:val="24"/>
          <w:rtl/>
          <w:lang w:bidi="fa-IR"/>
        </w:rPr>
        <w:t xml:space="preserve">تلاش مضاعف برای جلوگیری از ایجاد این مشکل و تکرار چندین باره آزمایش، باز هم ایجاد اندکی خروج از مرکزیت </w:t>
      </w:r>
      <w:r w:rsidR="009D2680" w:rsidRPr="00226DB1">
        <w:rPr>
          <w:rFonts w:ascii="Times New Roman" w:eastAsia="B Lotus" w:hAnsi="Times New Roman" w:cs="B Lotus" w:hint="cs"/>
          <w:color w:val="000000" w:themeColor="text1"/>
          <w:sz w:val="24"/>
          <w:szCs w:val="24"/>
          <w:rtl/>
          <w:lang w:bidi="fa-IR"/>
        </w:rPr>
        <w:t>غیر قابل اجتناب بود، هرچند این خطا به مقداری نیست که نتایج کلی را تحت تاثیر قرار دهد.</w:t>
      </w:r>
    </w:p>
    <w:p w14:paraId="0900FF5C" w14:textId="71E8473D" w:rsidR="006E3EEC" w:rsidRPr="00226DB1" w:rsidRDefault="006E3EEC" w:rsidP="00320869">
      <w:pPr>
        <w:bidi/>
        <w:spacing w:after="0" w:line="240" w:lineRule="auto"/>
        <w:jc w:val="both"/>
        <w:rPr>
          <w:rFonts w:ascii="Times New Roman" w:eastAsia="B Lotus" w:hAnsi="Times New Roman" w:cs="B Lotus"/>
          <w:color w:val="000000" w:themeColor="text1"/>
          <w:sz w:val="20"/>
          <w:szCs w:val="20"/>
        </w:rPr>
      </w:pPr>
      <w:r w:rsidRPr="00226DB1">
        <w:rPr>
          <w:rFonts w:ascii="Times New Roman" w:eastAsia="B Lotus" w:hAnsi="Times New Roman" w:cs="B Lotus" w:hint="cs"/>
          <w:b/>
          <w:bCs/>
          <w:color w:val="000000" w:themeColor="text1"/>
          <w:sz w:val="20"/>
          <w:szCs w:val="20"/>
          <w:rtl/>
        </w:rPr>
        <w:t xml:space="preserve">شكل </w:t>
      </w:r>
      <w:r w:rsidR="00B21C88" w:rsidRPr="00226DB1">
        <w:rPr>
          <w:rFonts w:ascii="Times New Roman" w:eastAsia="B Lotus" w:hAnsi="Times New Roman" w:cs="B Lotus" w:hint="cs"/>
          <w:b/>
          <w:bCs/>
          <w:color w:val="000000" w:themeColor="text1"/>
          <w:sz w:val="20"/>
          <w:szCs w:val="20"/>
          <w:rtl/>
        </w:rPr>
        <w:t>7</w:t>
      </w:r>
      <w:r w:rsidRPr="00226DB1">
        <w:rPr>
          <w:rFonts w:ascii="Times New Roman" w:eastAsia="B Lotus" w:hAnsi="Times New Roman" w:cs="B Lotus" w:hint="cs"/>
          <w:b/>
          <w:bCs/>
          <w:color w:val="000000" w:themeColor="text1"/>
          <w:sz w:val="20"/>
          <w:szCs w:val="20"/>
          <w:rtl/>
        </w:rPr>
        <w:t>.</w:t>
      </w:r>
      <w:r w:rsidRPr="00226DB1">
        <w:rPr>
          <w:rFonts w:ascii="Times New Roman" w:eastAsia="B Lotus" w:hAnsi="Times New Roman" w:cs="B Lotus" w:hint="cs"/>
          <w:color w:val="000000" w:themeColor="text1"/>
          <w:sz w:val="20"/>
          <w:szCs w:val="20"/>
          <w:rtl/>
        </w:rPr>
        <w:t xml:space="preserve"> مقایسه</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نتایج</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حاصل</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از</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مدل</w:t>
      </w:r>
      <w:r w:rsidRPr="00226DB1">
        <w:rPr>
          <w:rFonts w:ascii="Cambria" w:eastAsia="B Lotus" w:hAnsi="Cambria" w:cs="Cambria"/>
          <w:color w:val="000000" w:themeColor="text1"/>
          <w:sz w:val="20"/>
          <w:szCs w:val="20"/>
          <w:rtl/>
        </w:rPr>
        <w:softHyphen/>
      </w:r>
      <w:r w:rsidRPr="00226DB1">
        <w:rPr>
          <w:rFonts w:ascii="Times New Roman" w:eastAsia="B Lotus" w:hAnsi="Times New Roman" w:cs="B Lotus" w:hint="cs"/>
          <w:color w:val="000000" w:themeColor="text1"/>
          <w:sz w:val="20"/>
          <w:szCs w:val="20"/>
          <w:rtl/>
        </w:rPr>
        <w:t>سازی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عددی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با</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مدل</w:t>
      </w:r>
      <w:r w:rsidRPr="00226DB1">
        <w:rPr>
          <w:rFonts w:ascii="Cambria" w:eastAsia="B Lotus" w:hAnsi="Cambria" w:cs="Cambria"/>
          <w:color w:val="000000" w:themeColor="text1"/>
          <w:sz w:val="20"/>
          <w:szCs w:val="20"/>
          <w:rtl/>
        </w:rPr>
        <w:softHyphen/>
      </w:r>
      <w:r w:rsidRPr="00226DB1">
        <w:rPr>
          <w:rFonts w:ascii="Times New Roman" w:eastAsia="B Lotus" w:hAnsi="Times New Roman" w:cs="B Lotus" w:hint="cs"/>
          <w:color w:val="000000" w:themeColor="text1"/>
          <w:sz w:val="20"/>
          <w:szCs w:val="20"/>
          <w:rtl/>
        </w:rPr>
        <w:t>سازی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فیزیکی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برای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پی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مخروطی</w:t>
      </w:r>
    </w:p>
    <w:p w14:paraId="06513123" w14:textId="77777777" w:rsidR="006E3EEC" w:rsidRPr="00226DB1" w:rsidRDefault="006E3EEC" w:rsidP="0069006B">
      <w:pPr>
        <w:bidi/>
        <w:spacing w:after="0" w:line="240" w:lineRule="auto"/>
        <w:jc w:val="center"/>
        <w:rPr>
          <w:rFonts w:ascii="Times New Roman" w:eastAsia="B Lotus" w:hAnsi="Times New Roman" w:cs="B Lotus"/>
          <w:color w:val="000000" w:themeColor="text1"/>
          <w:sz w:val="20"/>
          <w:szCs w:val="20"/>
        </w:rPr>
      </w:pPr>
      <w:r w:rsidRPr="00226DB1">
        <w:rPr>
          <w:rFonts w:ascii="Times New Roman" w:eastAsia="B Lotus" w:hAnsi="Times New Roman" w:cs="B Lotus"/>
          <w:noProof/>
          <w:color w:val="000000" w:themeColor="text1"/>
          <w:sz w:val="20"/>
          <w:szCs w:val="20"/>
        </w:rPr>
        <w:drawing>
          <wp:inline distT="0" distB="0" distL="0" distR="0" wp14:anchorId="2725F8F5" wp14:editId="76CC9C7A">
            <wp:extent cx="2951480" cy="1387437"/>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847" b="4851"/>
                    <a:stretch/>
                  </pic:blipFill>
                  <pic:spPr bwMode="auto">
                    <a:xfrm>
                      <a:off x="0" y="0"/>
                      <a:ext cx="2952000" cy="1387681"/>
                    </a:xfrm>
                    <a:prstGeom prst="rect">
                      <a:avLst/>
                    </a:prstGeom>
                    <a:noFill/>
                    <a:ln>
                      <a:noFill/>
                    </a:ln>
                    <a:extLst>
                      <a:ext uri="{53640926-AAD7-44D8-BBD7-CCE9431645EC}">
                        <a14:shadowObscured xmlns:a14="http://schemas.microsoft.com/office/drawing/2010/main"/>
                      </a:ext>
                    </a:extLst>
                  </pic:spPr>
                </pic:pic>
              </a:graphicData>
            </a:graphic>
          </wp:inline>
        </w:drawing>
      </w:r>
    </w:p>
    <w:p w14:paraId="73D6AE7B" w14:textId="7BDED135" w:rsidR="006E3EEC" w:rsidRPr="00226DB1" w:rsidRDefault="006E3EEC" w:rsidP="00320869">
      <w:pPr>
        <w:spacing w:after="0" w:line="240" w:lineRule="auto"/>
        <w:jc w:val="both"/>
        <w:rPr>
          <w:rFonts w:asciiTheme="majorBidi" w:hAnsiTheme="majorBidi" w:cstheme="majorBidi"/>
          <w:bCs/>
          <w:sz w:val="18"/>
          <w:szCs w:val="18"/>
        </w:rPr>
      </w:pPr>
      <w:r w:rsidRPr="00226DB1">
        <w:rPr>
          <w:rFonts w:asciiTheme="majorBidi" w:hAnsiTheme="majorBidi" w:cstheme="majorBidi"/>
          <w:b/>
          <w:sz w:val="18"/>
          <w:szCs w:val="18"/>
        </w:rPr>
        <w:t>Fig</w:t>
      </w:r>
      <w:r w:rsidR="00E14FAA">
        <w:rPr>
          <w:rFonts w:asciiTheme="majorBidi" w:hAnsiTheme="majorBidi" w:cstheme="majorBidi"/>
          <w:b/>
          <w:sz w:val="18"/>
          <w:szCs w:val="18"/>
        </w:rPr>
        <w:t>.</w:t>
      </w:r>
      <w:r w:rsidRPr="00226DB1">
        <w:rPr>
          <w:rFonts w:asciiTheme="majorBidi" w:hAnsiTheme="majorBidi" w:cstheme="majorBidi"/>
          <w:b/>
          <w:sz w:val="18"/>
          <w:szCs w:val="18"/>
        </w:rPr>
        <w:t xml:space="preserve"> </w:t>
      </w:r>
      <w:r w:rsidR="00B21C88" w:rsidRPr="00226DB1">
        <w:rPr>
          <w:rFonts w:asciiTheme="majorBidi" w:hAnsiTheme="majorBidi" w:cstheme="majorBidi"/>
          <w:b/>
          <w:sz w:val="18"/>
          <w:szCs w:val="18"/>
        </w:rPr>
        <w:t>7</w:t>
      </w:r>
      <w:r w:rsidRPr="00226DB1">
        <w:rPr>
          <w:rFonts w:asciiTheme="majorBidi" w:hAnsiTheme="majorBidi" w:cstheme="majorBidi"/>
          <w:b/>
          <w:sz w:val="18"/>
          <w:szCs w:val="18"/>
        </w:rPr>
        <w:t>.</w:t>
      </w:r>
      <w:r w:rsidRPr="00226DB1">
        <w:rPr>
          <w:rFonts w:asciiTheme="majorBidi" w:hAnsiTheme="majorBidi" w:cstheme="majorBidi"/>
          <w:bCs/>
          <w:sz w:val="18"/>
          <w:szCs w:val="18"/>
        </w:rPr>
        <w:t xml:space="preserve"> Comparison of results of numerical modeling with physical modeling for conical foundation</w:t>
      </w:r>
    </w:p>
    <w:p w14:paraId="0DF08951" w14:textId="1EDB84E2" w:rsidR="006E3EEC" w:rsidRPr="00226DB1" w:rsidRDefault="006E3EEC" w:rsidP="0069006B">
      <w:pPr>
        <w:bidi/>
        <w:spacing w:after="0" w:line="240" w:lineRule="auto"/>
        <w:jc w:val="center"/>
        <w:rPr>
          <w:rFonts w:asciiTheme="majorBidi" w:hAnsiTheme="majorBidi" w:cstheme="majorBidi"/>
          <w:bCs/>
          <w:sz w:val="18"/>
          <w:szCs w:val="18"/>
          <w:rtl/>
        </w:rPr>
      </w:pPr>
    </w:p>
    <w:p w14:paraId="66859DDA" w14:textId="77777777" w:rsidR="00902105" w:rsidRPr="00226DB1" w:rsidRDefault="00902105" w:rsidP="0069006B">
      <w:pPr>
        <w:bidi/>
        <w:spacing w:after="0" w:line="240" w:lineRule="auto"/>
        <w:jc w:val="center"/>
        <w:rPr>
          <w:rFonts w:asciiTheme="majorBidi" w:hAnsiTheme="majorBidi" w:cstheme="majorBidi"/>
          <w:bCs/>
          <w:sz w:val="18"/>
          <w:szCs w:val="18"/>
        </w:rPr>
      </w:pPr>
    </w:p>
    <w:p w14:paraId="5FD099CD" w14:textId="60FD9886" w:rsidR="006E3EEC" w:rsidRPr="00226DB1" w:rsidRDefault="006E3EEC" w:rsidP="00320869">
      <w:pPr>
        <w:bidi/>
        <w:spacing w:after="0" w:line="240" w:lineRule="auto"/>
        <w:jc w:val="both"/>
        <w:rPr>
          <w:rFonts w:ascii="Times New Roman" w:eastAsia="B Lotus" w:hAnsi="Times New Roman" w:cs="B Lotus"/>
          <w:color w:val="000000" w:themeColor="text1"/>
          <w:sz w:val="20"/>
          <w:szCs w:val="20"/>
        </w:rPr>
      </w:pPr>
      <w:r w:rsidRPr="00226DB1">
        <w:rPr>
          <w:rFonts w:ascii="Times New Roman" w:eastAsia="B Lotus" w:hAnsi="Times New Roman" w:cs="B Lotus" w:hint="cs"/>
          <w:b/>
          <w:bCs/>
          <w:color w:val="000000" w:themeColor="text1"/>
          <w:sz w:val="20"/>
          <w:szCs w:val="20"/>
          <w:rtl/>
        </w:rPr>
        <w:t xml:space="preserve">شكل </w:t>
      </w:r>
      <w:r w:rsidR="00B21C88" w:rsidRPr="00226DB1">
        <w:rPr>
          <w:rFonts w:ascii="Times New Roman" w:eastAsia="B Lotus" w:hAnsi="Times New Roman" w:cs="B Lotus" w:hint="cs"/>
          <w:b/>
          <w:bCs/>
          <w:color w:val="000000" w:themeColor="text1"/>
          <w:sz w:val="20"/>
          <w:szCs w:val="20"/>
          <w:rtl/>
        </w:rPr>
        <w:t>8</w:t>
      </w:r>
      <w:r w:rsidRPr="00226DB1">
        <w:rPr>
          <w:rFonts w:ascii="Times New Roman" w:eastAsia="B Lotus" w:hAnsi="Times New Roman" w:cs="B Lotus" w:hint="cs"/>
          <w:b/>
          <w:bCs/>
          <w:color w:val="000000" w:themeColor="text1"/>
          <w:sz w:val="20"/>
          <w:szCs w:val="20"/>
          <w:rtl/>
        </w:rPr>
        <w:t>.</w:t>
      </w:r>
      <w:r w:rsidRPr="00226DB1">
        <w:rPr>
          <w:rFonts w:ascii="Times New Roman" w:eastAsia="B Lotus" w:hAnsi="Times New Roman" w:cs="B Lotus" w:hint="cs"/>
          <w:color w:val="000000" w:themeColor="text1"/>
          <w:sz w:val="20"/>
          <w:szCs w:val="20"/>
          <w:rtl/>
        </w:rPr>
        <w:t xml:space="preserve"> مقایسه</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نتایج</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حاصل</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از</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مدل</w:t>
      </w:r>
      <w:r w:rsidRPr="00226DB1">
        <w:rPr>
          <w:rFonts w:ascii="Cambria" w:eastAsia="B Lotus" w:hAnsi="Cambria" w:cs="Cambria"/>
          <w:color w:val="000000" w:themeColor="text1"/>
          <w:sz w:val="20"/>
          <w:szCs w:val="20"/>
          <w:rtl/>
        </w:rPr>
        <w:softHyphen/>
      </w:r>
      <w:r w:rsidRPr="00226DB1">
        <w:rPr>
          <w:rFonts w:ascii="Times New Roman" w:eastAsia="B Lotus" w:hAnsi="Times New Roman" w:cs="B Lotus" w:hint="cs"/>
          <w:color w:val="000000" w:themeColor="text1"/>
          <w:sz w:val="20"/>
          <w:szCs w:val="20"/>
          <w:rtl/>
        </w:rPr>
        <w:t>سازی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عددی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با</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مدل</w:t>
      </w:r>
      <w:r w:rsidRPr="00226DB1">
        <w:rPr>
          <w:rFonts w:ascii="Cambria" w:eastAsia="B Lotus" w:hAnsi="Cambria" w:cs="Cambria"/>
          <w:color w:val="000000" w:themeColor="text1"/>
          <w:sz w:val="20"/>
          <w:szCs w:val="20"/>
          <w:rtl/>
        </w:rPr>
        <w:softHyphen/>
      </w:r>
      <w:r w:rsidRPr="00226DB1">
        <w:rPr>
          <w:rFonts w:ascii="Times New Roman" w:eastAsia="B Lotus" w:hAnsi="Times New Roman" w:cs="B Lotus" w:hint="cs"/>
          <w:color w:val="000000" w:themeColor="text1"/>
          <w:sz w:val="20"/>
          <w:szCs w:val="20"/>
          <w:rtl/>
        </w:rPr>
        <w:t>سازی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فیزیکی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برای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پی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هرمی</w:t>
      </w:r>
    </w:p>
    <w:p w14:paraId="60A94236" w14:textId="77777777" w:rsidR="006E3EEC" w:rsidRPr="00226DB1" w:rsidRDefault="006E3EEC" w:rsidP="0069006B">
      <w:pPr>
        <w:bidi/>
        <w:spacing w:after="0" w:line="240" w:lineRule="auto"/>
        <w:jc w:val="center"/>
        <w:rPr>
          <w:rFonts w:asciiTheme="majorBidi" w:hAnsiTheme="majorBidi" w:cstheme="majorBidi"/>
          <w:b/>
          <w:sz w:val="18"/>
          <w:szCs w:val="18"/>
        </w:rPr>
      </w:pPr>
      <w:r w:rsidRPr="00226DB1">
        <w:rPr>
          <w:rFonts w:ascii="Times New Roman" w:eastAsia="B Lotus" w:hAnsi="Times New Roman" w:cs="B Lotus"/>
          <w:noProof/>
          <w:color w:val="000000" w:themeColor="text1"/>
          <w:sz w:val="20"/>
          <w:szCs w:val="20"/>
        </w:rPr>
        <w:drawing>
          <wp:inline distT="0" distB="0" distL="0" distR="0" wp14:anchorId="229BED7B" wp14:editId="52F25695">
            <wp:extent cx="2897505" cy="1356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472" b="4618"/>
                    <a:stretch/>
                  </pic:blipFill>
                  <pic:spPr bwMode="auto">
                    <a:xfrm>
                      <a:off x="0" y="0"/>
                      <a:ext cx="2897505" cy="1356995"/>
                    </a:xfrm>
                    <a:prstGeom prst="rect">
                      <a:avLst/>
                    </a:prstGeom>
                    <a:noFill/>
                    <a:ln>
                      <a:noFill/>
                    </a:ln>
                    <a:extLst>
                      <a:ext uri="{53640926-AAD7-44D8-BBD7-CCE9431645EC}">
                        <a14:shadowObscured xmlns:a14="http://schemas.microsoft.com/office/drawing/2010/main"/>
                      </a:ext>
                    </a:extLst>
                  </pic:spPr>
                </pic:pic>
              </a:graphicData>
            </a:graphic>
          </wp:inline>
        </w:drawing>
      </w:r>
    </w:p>
    <w:p w14:paraId="585DEB4E" w14:textId="4EF20DDB" w:rsidR="006E3EEC" w:rsidRPr="00226DB1" w:rsidRDefault="006E3EEC" w:rsidP="0069006B">
      <w:pPr>
        <w:bidi/>
        <w:spacing w:after="0" w:line="240" w:lineRule="auto"/>
        <w:jc w:val="center"/>
        <w:rPr>
          <w:rFonts w:asciiTheme="majorBidi" w:hAnsiTheme="majorBidi" w:cstheme="majorBidi"/>
          <w:bCs/>
          <w:sz w:val="18"/>
          <w:szCs w:val="18"/>
        </w:rPr>
      </w:pPr>
      <w:r w:rsidRPr="00226DB1">
        <w:rPr>
          <w:rFonts w:asciiTheme="majorBidi" w:hAnsiTheme="majorBidi" w:cstheme="majorBidi"/>
          <w:b/>
          <w:sz w:val="18"/>
          <w:szCs w:val="18"/>
        </w:rPr>
        <w:t xml:space="preserve">Fig </w:t>
      </w:r>
      <w:r w:rsidR="00B21C88" w:rsidRPr="00226DB1">
        <w:rPr>
          <w:rFonts w:asciiTheme="majorBidi" w:hAnsiTheme="majorBidi" w:cstheme="majorBidi"/>
          <w:b/>
          <w:sz w:val="18"/>
          <w:szCs w:val="18"/>
        </w:rPr>
        <w:t>8</w:t>
      </w:r>
      <w:r w:rsidRPr="00226DB1">
        <w:rPr>
          <w:rFonts w:asciiTheme="majorBidi" w:hAnsiTheme="majorBidi" w:cstheme="majorBidi"/>
          <w:b/>
          <w:sz w:val="18"/>
          <w:szCs w:val="18"/>
        </w:rPr>
        <w:t>.</w:t>
      </w:r>
      <w:r w:rsidRPr="00226DB1">
        <w:rPr>
          <w:rFonts w:asciiTheme="majorBidi" w:hAnsiTheme="majorBidi" w:cstheme="majorBidi"/>
          <w:bCs/>
          <w:sz w:val="18"/>
          <w:szCs w:val="18"/>
        </w:rPr>
        <w:t xml:space="preserve"> Comparison of results of numerical modeling with physical modeling for pyramidal foundation</w:t>
      </w:r>
    </w:p>
    <w:p w14:paraId="69EAC4C3" w14:textId="77777777" w:rsidR="006E3EEC" w:rsidRPr="00226DB1" w:rsidRDefault="006E3EEC" w:rsidP="0069006B">
      <w:pPr>
        <w:numPr>
          <w:ilvl w:val="6"/>
          <w:numId w:val="0"/>
        </w:numPr>
        <w:bidi/>
        <w:spacing w:after="0" w:line="240" w:lineRule="auto"/>
        <w:jc w:val="center"/>
        <w:rPr>
          <w:rFonts w:asciiTheme="majorBidi" w:hAnsiTheme="majorBidi" w:cstheme="majorBidi"/>
          <w:bCs/>
          <w:sz w:val="18"/>
          <w:szCs w:val="18"/>
        </w:rPr>
      </w:pPr>
    </w:p>
    <w:p w14:paraId="20C115B1" w14:textId="1589A77F" w:rsidR="006E3EEC" w:rsidRPr="00320869" w:rsidRDefault="006E3EEC" w:rsidP="00320869">
      <w:pPr>
        <w:pStyle w:val="AbstractEN"/>
        <w:bidi/>
        <w:outlineLvl w:val="1"/>
        <w:rPr>
          <w:rFonts w:cs="B Zar"/>
          <w:b/>
          <w:bCs/>
          <w:i w:val="0"/>
          <w:iCs w:val="0"/>
          <w:sz w:val="24"/>
          <w:szCs w:val="24"/>
          <w:rtl/>
        </w:rPr>
      </w:pPr>
      <w:r w:rsidRPr="00320869">
        <w:rPr>
          <w:rFonts w:cs="B Zar" w:hint="cs"/>
          <w:b/>
          <w:bCs/>
          <w:i w:val="0"/>
          <w:iCs w:val="0"/>
          <w:sz w:val="24"/>
          <w:szCs w:val="24"/>
          <w:rtl/>
        </w:rPr>
        <w:t>1</w:t>
      </w:r>
      <w:r w:rsidR="00320869" w:rsidRPr="00320869">
        <w:rPr>
          <w:rFonts w:cs="B Zar" w:hint="cs"/>
          <w:b/>
          <w:bCs/>
          <w:i w:val="0"/>
          <w:iCs w:val="0"/>
          <w:sz w:val="24"/>
          <w:szCs w:val="24"/>
          <w:rtl/>
        </w:rPr>
        <w:t>-</w:t>
      </w:r>
      <w:r w:rsidRPr="00320869">
        <w:rPr>
          <w:rFonts w:cs="B Zar" w:hint="cs"/>
          <w:b/>
          <w:bCs/>
          <w:i w:val="0"/>
          <w:iCs w:val="0"/>
          <w:sz w:val="24"/>
          <w:szCs w:val="24"/>
          <w:rtl/>
        </w:rPr>
        <w:t>3- تئوری</w:t>
      </w:r>
      <w:r w:rsidRPr="00320869">
        <w:rPr>
          <w:rFonts w:cs="B Zar"/>
          <w:b/>
          <w:bCs/>
          <w:i w:val="0"/>
          <w:iCs w:val="0"/>
          <w:sz w:val="24"/>
          <w:szCs w:val="24"/>
          <w:rtl/>
        </w:rPr>
        <w:t xml:space="preserve"> </w:t>
      </w:r>
      <w:r w:rsidRPr="00320869">
        <w:rPr>
          <w:rFonts w:cs="B Zar" w:hint="cs"/>
          <w:b/>
          <w:bCs/>
          <w:i w:val="0"/>
          <w:iCs w:val="0"/>
          <w:sz w:val="24"/>
          <w:szCs w:val="24"/>
          <w:rtl/>
        </w:rPr>
        <w:t>تحلیل</w:t>
      </w:r>
      <w:r w:rsidRPr="00320869">
        <w:rPr>
          <w:rFonts w:cs="B Zar"/>
          <w:b/>
          <w:bCs/>
          <w:i w:val="0"/>
          <w:iCs w:val="0"/>
          <w:sz w:val="24"/>
          <w:szCs w:val="24"/>
          <w:rtl/>
        </w:rPr>
        <w:t xml:space="preserve"> </w:t>
      </w:r>
      <w:r w:rsidRPr="00320869">
        <w:rPr>
          <w:rFonts w:cs="B Zar" w:hint="cs"/>
          <w:b/>
          <w:bCs/>
          <w:i w:val="0"/>
          <w:iCs w:val="0"/>
          <w:sz w:val="24"/>
          <w:szCs w:val="24"/>
          <w:rtl/>
        </w:rPr>
        <w:t>حدی</w:t>
      </w:r>
    </w:p>
    <w:p w14:paraId="28D84510" w14:textId="3F4CB549" w:rsidR="006A078F" w:rsidRPr="00226DB1" w:rsidRDefault="006E3EEC" w:rsidP="0069006B">
      <w:pPr>
        <w:pStyle w:val="af4"/>
        <w:ind w:firstLine="0"/>
        <w:rPr>
          <w:rFonts w:ascii="Times New Roman" w:eastAsia="B Lotus" w:hAnsi="Times New Roman" w:cs="B Lotus"/>
          <w:color w:val="000000" w:themeColor="text1"/>
          <w:lang w:val="en-GB"/>
        </w:rPr>
      </w:pPr>
      <w:r w:rsidRPr="00226DB1">
        <w:rPr>
          <w:rFonts w:ascii="Times New Roman" w:eastAsia="B Lotus" w:hAnsi="Times New Roman" w:cs="B Lotus" w:hint="cs"/>
          <w:color w:val="000000" w:themeColor="text1"/>
          <w:rtl/>
          <w:lang w:val="en-GB" w:bidi="ar-SA"/>
        </w:rPr>
        <w:t>تحلیل حدی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یک</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روش</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عددی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برای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تعریف</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نهایی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باری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است</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که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شالوده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می</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تواند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با</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توجه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رابطه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تنش</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 کرنش</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خاک</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در</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یک</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حالت</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ایده</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آل</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تحمل</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کند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تئوری</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هـای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تحلیل</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حدی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یکی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از</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قـوی</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ترین</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روش</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های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مهندسی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ژئوتکنیک</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برای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تخمین</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ظرفیت</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باربری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سیستم</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هایی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مانند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شالوده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و</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تحلیل</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پایداری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سیستم</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هایی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مانند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دیوارهای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حائل،</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شیب</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ها</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و</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حفاری</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ها</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است</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با</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استفاده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از</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حد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پایین</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و</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حد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بالا،</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محدوده</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ای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برای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گسیختگی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پلاستیک</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یک</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سیستم</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دست</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می</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آید،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بنابراین</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بار</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گسیختگی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واقعی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سیستم</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در</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این</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محدوده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است</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عبارت</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دیگر،</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این حدود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طیف</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وسیعی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از</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ضریب</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گسیختگی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یک</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سیستم</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را</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تعریف</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مـی</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کنند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که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می</w:t>
      </w:r>
      <w:r w:rsidRPr="00226DB1">
        <w:rPr>
          <w:rFonts w:ascii="Times New Roman" w:eastAsia="B Lotus" w:hAnsi="Times New Roman" w:cs="B Lotus"/>
          <w:color w:val="000000" w:themeColor="text1"/>
          <w:rtl/>
          <w:lang w:val="en-GB" w:bidi="ar-SA"/>
        </w:rPr>
        <w:softHyphen/>
      </w:r>
      <w:r w:rsidRPr="00226DB1">
        <w:rPr>
          <w:rFonts w:ascii="Times New Roman" w:eastAsia="B Lotus" w:hAnsi="Times New Roman" w:cs="B Lotus" w:hint="cs"/>
          <w:color w:val="000000" w:themeColor="text1"/>
          <w:rtl/>
          <w:lang w:val="en-GB" w:bidi="ar-SA"/>
        </w:rPr>
        <w:t>تواند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با</w:t>
      </w:r>
      <w:r w:rsidR="00EA0550" w:rsidRPr="00226DB1">
        <w:rPr>
          <w:rFonts w:ascii="Times New Roman" w:eastAsia="B Lotus" w:hAnsi="Times New Roman" w:cs="B Lotus"/>
          <w:color w:val="000000" w:themeColor="text1"/>
          <w:lang w:val="en-GB" w:bidi="ar-SA"/>
        </w:rPr>
        <w:t xml:space="preserve"> </w:t>
      </w:r>
      <w:r w:rsidR="006A078F" w:rsidRPr="00226DB1">
        <w:rPr>
          <w:rFonts w:ascii="Times New Roman" w:eastAsia="B Lotus" w:hAnsi="Times New Roman" w:cs="B Lotus" w:hint="cs"/>
          <w:color w:val="000000" w:themeColor="text1"/>
          <w:rtl/>
          <w:lang w:val="en-GB"/>
        </w:rPr>
        <w:t>محاسبه</w:t>
      </w:r>
      <w:r w:rsidR="006A078F" w:rsidRPr="00226DB1">
        <w:rPr>
          <w:rFonts w:ascii="Times New Roman" w:eastAsia="B Lotus" w:hAnsi="Times New Roman" w:cs="B Lotus"/>
          <w:color w:val="000000" w:themeColor="text1"/>
          <w:rtl/>
          <w:lang w:val="en-GB"/>
        </w:rPr>
        <w:t xml:space="preserve"> </w:t>
      </w:r>
      <w:r w:rsidR="00E14FAA">
        <w:rPr>
          <w:rFonts w:ascii="Times New Roman" w:eastAsia="B Lotus" w:hAnsi="Times New Roman" w:cs="B Lotus" w:hint="cs"/>
          <w:color w:val="000000" w:themeColor="text1"/>
          <w:rtl/>
          <w:lang w:val="en-GB"/>
        </w:rPr>
        <w:t>بیشترین</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مقدار</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مرز</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پایین</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و</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حداقل</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مقدار</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مرز</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بالایی</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کاهش</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یابد</w:t>
      </w:r>
      <w:r w:rsidR="006A078F" w:rsidRPr="00226DB1">
        <w:rPr>
          <w:rFonts w:ascii="Times New Roman" w:eastAsia="B Lotus" w:hAnsi="Times New Roman" w:cs="B Lotus"/>
          <w:color w:val="000000" w:themeColor="text1"/>
          <w:rtl/>
          <w:lang w:val="en-GB"/>
        </w:rPr>
        <w:t xml:space="preserve"> (</w:t>
      </w:r>
      <w:r w:rsidR="006A078F" w:rsidRPr="00226DB1">
        <w:rPr>
          <w:rFonts w:ascii="Times New Roman" w:eastAsia="B Lotus" w:hAnsi="Times New Roman" w:cs="B Lotus" w:hint="cs"/>
          <w:color w:val="000000" w:themeColor="text1"/>
          <w:rtl/>
          <w:lang w:val="en-GB"/>
        </w:rPr>
        <w:t>شکل</w:t>
      </w:r>
      <w:r w:rsidR="006A078F" w:rsidRPr="00226DB1">
        <w:rPr>
          <w:rFonts w:ascii="Times New Roman" w:eastAsia="B Lotus" w:hAnsi="Times New Roman" w:cs="B Lotus"/>
          <w:color w:val="000000" w:themeColor="text1"/>
          <w:rtl/>
          <w:lang w:val="en-GB"/>
        </w:rPr>
        <w:t xml:space="preserve"> </w:t>
      </w:r>
      <w:r w:rsidR="00B21C88" w:rsidRPr="00226DB1">
        <w:rPr>
          <w:rFonts w:ascii="Times New Roman" w:eastAsia="B Lotus" w:hAnsi="Times New Roman" w:cs="B Lotus" w:hint="cs"/>
          <w:color w:val="000000" w:themeColor="text1"/>
          <w:rtl/>
          <w:lang w:val="en-GB"/>
        </w:rPr>
        <w:t>9</w:t>
      </w:r>
      <w:r w:rsidR="006A078F" w:rsidRPr="00226DB1">
        <w:rPr>
          <w:rFonts w:ascii="Times New Roman" w:eastAsia="B Lotus" w:hAnsi="Times New Roman" w:cs="B Lotus"/>
          <w:color w:val="000000" w:themeColor="text1"/>
          <w:rtl/>
          <w:lang w:val="en-GB"/>
        </w:rPr>
        <w:t>).</w:t>
      </w:r>
    </w:p>
    <w:p w14:paraId="18078CF4" w14:textId="77777777" w:rsidR="00782322" w:rsidRPr="00226DB1" w:rsidRDefault="00782322" w:rsidP="0069006B">
      <w:pPr>
        <w:pStyle w:val="af4"/>
        <w:rPr>
          <w:rFonts w:ascii="Times New Roman" w:eastAsia="B Lotus" w:hAnsi="Times New Roman" w:cs="B Lotus"/>
          <w:color w:val="000000" w:themeColor="text1"/>
          <w:rtl/>
          <w:lang w:val="en-GB" w:bidi="ar-SA"/>
        </w:rPr>
      </w:pPr>
      <w:r w:rsidRPr="00226DB1">
        <w:rPr>
          <w:rFonts w:ascii="Times New Roman" w:eastAsia="B Lotus" w:hAnsi="Times New Roman" w:cs="B Lotus" w:hint="cs"/>
          <w:color w:val="000000" w:themeColor="text1"/>
          <w:rtl/>
          <w:lang w:val="en-GB" w:bidi="ar-SA"/>
        </w:rPr>
        <w:t>نتیجه</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نهایی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میانگین</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نتایج</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حدود</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بالا</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و</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پایین</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است</w:t>
      </w:r>
      <w:r w:rsidRPr="00226DB1">
        <w:rPr>
          <w:rFonts w:ascii="Times New Roman" w:eastAsia="B Lotus" w:hAnsi="Times New Roman" w:cs="B Lotus"/>
          <w:color w:val="000000" w:themeColor="text1"/>
          <w:rtl/>
          <w:lang w:val="en-GB" w:bidi="ar-SA"/>
        </w:rPr>
        <w:t>:</w:t>
      </w:r>
    </w:p>
    <w:tbl>
      <w:tblPr>
        <w:bidiVisual/>
        <w:tblW w:w="5000" w:type="pct"/>
        <w:tblLook w:val="0000" w:firstRow="0" w:lastRow="0" w:firstColumn="0" w:lastColumn="0" w:noHBand="0" w:noVBand="0"/>
      </w:tblPr>
      <w:tblGrid>
        <w:gridCol w:w="749"/>
        <w:gridCol w:w="3812"/>
      </w:tblGrid>
      <w:tr w:rsidR="00782322" w:rsidRPr="00226DB1" w14:paraId="6B9D7185" w14:textId="77777777" w:rsidTr="00B81082">
        <w:tc>
          <w:tcPr>
            <w:tcW w:w="758" w:type="pct"/>
            <w:vAlign w:val="center"/>
          </w:tcPr>
          <w:p w14:paraId="74B72BCD" w14:textId="77777777" w:rsidR="00782322" w:rsidRPr="00226DB1" w:rsidRDefault="00782322"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7</w:t>
            </w:r>
            <w:r w:rsidRPr="00226DB1">
              <w:rPr>
                <w:rFonts w:cs="B Lotus"/>
                <w:sz w:val="24"/>
                <w:szCs w:val="24"/>
                <w:rtl/>
              </w:rPr>
              <w:t>)</w:t>
            </w:r>
          </w:p>
        </w:tc>
        <w:tc>
          <w:tcPr>
            <w:tcW w:w="4242" w:type="pct"/>
            <w:vAlign w:val="center"/>
          </w:tcPr>
          <w:p w14:paraId="32185C66" w14:textId="77777777" w:rsidR="00782322" w:rsidRPr="00226DB1" w:rsidRDefault="00782322" w:rsidP="0069006B">
            <w:pPr>
              <w:pStyle w:val="Equation"/>
              <w:spacing w:before="0" w:after="0"/>
              <w:ind w:left="127" w:firstLine="284"/>
              <w:jc w:val="center"/>
              <w:rPr>
                <w:rFonts w:cs="B Lotus"/>
                <w:sz w:val="24"/>
                <w:szCs w:val="24"/>
              </w:rPr>
            </w:pPr>
            <m:oMathPara>
              <m:oMath>
                <m:r>
                  <w:rPr>
                    <w:rFonts w:ascii="Cambria Math" w:hAnsi="Cambria Math" w:cs="B Lotus"/>
                    <w:szCs w:val="20"/>
                  </w:rPr>
                  <m:t>Result≈</m:t>
                </m:r>
                <m:f>
                  <m:fPr>
                    <m:ctrlPr>
                      <w:rPr>
                        <w:rFonts w:ascii="Cambria Math" w:hAnsi="Cambria Math" w:cs="B Lotus"/>
                        <w:i/>
                        <w:szCs w:val="20"/>
                      </w:rPr>
                    </m:ctrlPr>
                  </m:fPr>
                  <m:num>
                    <m:r>
                      <w:rPr>
                        <w:rFonts w:ascii="Cambria Math" w:hAnsi="Cambria Math" w:cs="B Lotus"/>
                        <w:szCs w:val="20"/>
                      </w:rPr>
                      <m:t>UB+LB</m:t>
                    </m:r>
                  </m:num>
                  <m:den>
                    <m:r>
                      <w:rPr>
                        <w:rFonts w:ascii="Cambria Math" w:hAnsi="Cambria Math" w:cs="B Lotus"/>
                        <w:szCs w:val="20"/>
                      </w:rPr>
                      <m:t>2</m:t>
                    </m:r>
                  </m:den>
                </m:f>
              </m:oMath>
            </m:oMathPara>
          </w:p>
        </w:tc>
      </w:tr>
    </w:tbl>
    <w:p w14:paraId="0BDE3BFA" w14:textId="7555274E" w:rsidR="00E51940" w:rsidRPr="00226DB1" w:rsidRDefault="00E51940" w:rsidP="0069006B">
      <w:pPr>
        <w:bidi/>
        <w:spacing w:after="0" w:line="240" w:lineRule="auto"/>
        <w:jc w:val="center"/>
        <w:rPr>
          <w:rFonts w:ascii="Times New Roman" w:eastAsia="B Lotus" w:hAnsi="Times New Roman" w:cs="B Lotus"/>
          <w:color w:val="000000" w:themeColor="text1"/>
          <w:sz w:val="20"/>
          <w:szCs w:val="20"/>
          <w:rtl/>
        </w:rPr>
      </w:pPr>
      <w:r w:rsidRPr="00226DB1">
        <w:rPr>
          <w:rFonts w:ascii="Times New Roman" w:eastAsia="B Lotus" w:hAnsi="Times New Roman" w:cs="B Lotus" w:hint="cs"/>
          <w:b/>
          <w:bCs/>
          <w:color w:val="000000" w:themeColor="text1"/>
          <w:sz w:val="20"/>
          <w:szCs w:val="20"/>
          <w:rtl/>
        </w:rPr>
        <w:t xml:space="preserve">شكل </w:t>
      </w:r>
      <w:r w:rsidR="00B21C88" w:rsidRPr="00226DB1">
        <w:rPr>
          <w:rFonts w:ascii="Times New Roman" w:eastAsia="B Lotus" w:hAnsi="Times New Roman" w:cs="B Lotus" w:hint="cs"/>
          <w:b/>
          <w:bCs/>
          <w:color w:val="000000" w:themeColor="text1"/>
          <w:sz w:val="20"/>
          <w:szCs w:val="20"/>
          <w:rtl/>
        </w:rPr>
        <w:t>9</w:t>
      </w:r>
      <w:r w:rsidRPr="00226DB1">
        <w:rPr>
          <w:rFonts w:ascii="Times New Roman" w:eastAsia="B Lotus" w:hAnsi="Times New Roman" w:cs="B Lotus" w:hint="cs"/>
          <w:b/>
          <w:bCs/>
          <w:color w:val="000000" w:themeColor="text1"/>
          <w:sz w:val="20"/>
          <w:szCs w:val="20"/>
          <w:rtl/>
        </w:rPr>
        <w:t>.</w:t>
      </w:r>
      <w:r w:rsidRPr="00226DB1">
        <w:rPr>
          <w:rFonts w:ascii="Times New Roman" w:eastAsia="B Lotus" w:hAnsi="Times New Roman" w:cs="B Lotus" w:hint="cs"/>
          <w:color w:val="000000" w:themeColor="text1"/>
          <w:sz w:val="20"/>
          <w:szCs w:val="20"/>
          <w:rtl/>
        </w:rPr>
        <w:t xml:space="preserve"> محدوده</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تعیین</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جواب</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دقیق</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مسئله</w:t>
      </w:r>
    </w:p>
    <w:p w14:paraId="67AF8C08" w14:textId="77777777" w:rsidR="006A078F" w:rsidRPr="00226DB1" w:rsidRDefault="006A078F" w:rsidP="0069006B">
      <w:pPr>
        <w:pStyle w:val="af4"/>
        <w:ind w:firstLine="0"/>
        <w:jc w:val="center"/>
        <w:rPr>
          <w:rFonts w:ascii="Times New Roman" w:eastAsia="B Lotus" w:hAnsi="Times New Roman" w:cs="B Lotus"/>
          <w:color w:val="000000" w:themeColor="text1"/>
          <w:rtl/>
          <w:lang w:val="en-GB" w:bidi="ar-SA"/>
        </w:rPr>
      </w:pPr>
      <w:r w:rsidRPr="00226DB1">
        <w:rPr>
          <w:rFonts w:ascii="Times New Roman" w:eastAsia="B Lotus" w:hAnsi="Times New Roman" w:cs="B Lotus"/>
          <w:noProof/>
          <w:color w:val="000000" w:themeColor="text1"/>
          <w:lang w:bidi="ar-SA"/>
        </w:rPr>
        <w:drawing>
          <wp:inline distT="0" distB="0" distL="0" distR="0" wp14:anchorId="3D8EC037" wp14:editId="3D892390">
            <wp:extent cx="1804649" cy="180000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363" t="14711" r="44363" b="8565"/>
                    <a:stretch/>
                  </pic:blipFill>
                  <pic:spPr bwMode="auto">
                    <a:xfrm>
                      <a:off x="0" y="0"/>
                      <a:ext cx="1804649" cy="1800000"/>
                    </a:xfrm>
                    <a:prstGeom prst="rect">
                      <a:avLst/>
                    </a:prstGeom>
                    <a:ln>
                      <a:noFill/>
                    </a:ln>
                    <a:extLst>
                      <a:ext uri="{53640926-AAD7-44D8-BBD7-CCE9431645EC}">
                        <a14:shadowObscured xmlns:a14="http://schemas.microsoft.com/office/drawing/2010/main"/>
                      </a:ext>
                    </a:extLst>
                  </pic:spPr>
                </pic:pic>
              </a:graphicData>
            </a:graphic>
          </wp:inline>
        </w:drawing>
      </w:r>
    </w:p>
    <w:p w14:paraId="01F04F39" w14:textId="31566C1C" w:rsidR="007726BE" w:rsidRPr="00226DB1" w:rsidRDefault="00E51940" w:rsidP="0069006B">
      <w:pPr>
        <w:bidi/>
        <w:spacing w:after="0" w:line="240" w:lineRule="auto"/>
        <w:jc w:val="center"/>
        <w:rPr>
          <w:rFonts w:asciiTheme="majorBidi" w:hAnsiTheme="majorBidi" w:cstheme="majorBidi"/>
          <w:bCs/>
          <w:sz w:val="18"/>
          <w:szCs w:val="18"/>
        </w:rPr>
      </w:pPr>
      <w:r w:rsidRPr="00226DB1">
        <w:rPr>
          <w:rFonts w:asciiTheme="majorBidi" w:hAnsiTheme="majorBidi" w:cstheme="majorBidi"/>
          <w:b/>
          <w:sz w:val="18"/>
          <w:szCs w:val="18"/>
        </w:rPr>
        <w:t xml:space="preserve">Fig </w:t>
      </w:r>
      <w:r w:rsidR="00B21C88" w:rsidRPr="00226DB1">
        <w:rPr>
          <w:rFonts w:asciiTheme="majorBidi" w:hAnsiTheme="majorBidi" w:cstheme="majorBidi"/>
          <w:b/>
          <w:sz w:val="18"/>
          <w:szCs w:val="18"/>
        </w:rPr>
        <w:t>9</w:t>
      </w:r>
      <w:r w:rsidRPr="00226DB1">
        <w:rPr>
          <w:rFonts w:asciiTheme="majorBidi" w:hAnsiTheme="majorBidi" w:cstheme="majorBidi"/>
          <w:b/>
          <w:sz w:val="18"/>
          <w:szCs w:val="18"/>
        </w:rPr>
        <w:t>.</w:t>
      </w:r>
      <w:r w:rsidRPr="00226DB1">
        <w:rPr>
          <w:rFonts w:asciiTheme="majorBidi" w:hAnsiTheme="majorBidi" w:cstheme="majorBidi"/>
          <w:bCs/>
          <w:sz w:val="18"/>
          <w:szCs w:val="18"/>
        </w:rPr>
        <w:t xml:space="preserve"> Bounds of </w:t>
      </w:r>
      <w:r w:rsidR="007726BE" w:rsidRPr="00226DB1">
        <w:rPr>
          <w:rFonts w:asciiTheme="majorBidi" w:hAnsiTheme="majorBidi" w:cstheme="majorBidi"/>
          <w:bCs/>
          <w:sz w:val="18"/>
          <w:szCs w:val="18"/>
        </w:rPr>
        <w:t>definition of exact solution</w:t>
      </w:r>
    </w:p>
    <w:p w14:paraId="7B1BF573" w14:textId="213BFA26" w:rsidR="006A078F" w:rsidRPr="00320869" w:rsidRDefault="006A078F" w:rsidP="00320869">
      <w:pPr>
        <w:pStyle w:val="AbstractEN"/>
        <w:bidi/>
        <w:outlineLvl w:val="2"/>
        <w:rPr>
          <w:rFonts w:cs="B Zar"/>
          <w:b/>
          <w:bCs/>
          <w:i w:val="0"/>
          <w:iCs w:val="0"/>
          <w:rtl/>
        </w:rPr>
      </w:pPr>
      <w:r w:rsidRPr="00320869">
        <w:rPr>
          <w:rFonts w:cs="B Zar" w:hint="cs"/>
          <w:b/>
          <w:bCs/>
          <w:i w:val="0"/>
          <w:iCs w:val="0"/>
          <w:rtl/>
        </w:rPr>
        <w:t>1</w:t>
      </w:r>
      <w:r w:rsidR="00320869" w:rsidRPr="00320869">
        <w:rPr>
          <w:rFonts w:cs="B Zar" w:hint="cs"/>
          <w:b/>
          <w:bCs/>
          <w:i w:val="0"/>
          <w:iCs w:val="0"/>
          <w:rtl/>
        </w:rPr>
        <w:t>-</w:t>
      </w:r>
      <w:r w:rsidRPr="00320869">
        <w:rPr>
          <w:rFonts w:cs="B Zar" w:hint="cs"/>
          <w:b/>
          <w:bCs/>
          <w:i w:val="0"/>
          <w:iCs w:val="0"/>
          <w:rtl/>
        </w:rPr>
        <w:t>1</w:t>
      </w:r>
      <w:r w:rsidR="00320869" w:rsidRPr="00320869">
        <w:rPr>
          <w:rFonts w:cs="B Zar" w:hint="cs"/>
          <w:b/>
          <w:bCs/>
          <w:i w:val="0"/>
          <w:iCs w:val="0"/>
          <w:rtl/>
        </w:rPr>
        <w:t>-</w:t>
      </w:r>
      <w:r w:rsidRPr="00320869">
        <w:rPr>
          <w:rFonts w:cs="B Zar" w:hint="cs"/>
          <w:b/>
          <w:bCs/>
          <w:i w:val="0"/>
          <w:iCs w:val="0"/>
          <w:rtl/>
        </w:rPr>
        <w:t>3- تئوری</w:t>
      </w:r>
      <w:r w:rsidRPr="00320869">
        <w:rPr>
          <w:rFonts w:cs="B Zar"/>
          <w:b/>
          <w:bCs/>
          <w:i w:val="0"/>
          <w:iCs w:val="0"/>
          <w:rtl/>
        </w:rPr>
        <w:t xml:space="preserve"> </w:t>
      </w:r>
      <w:r w:rsidRPr="00320869">
        <w:rPr>
          <w:rFonts w:cs="B Zar" w:hint="cs"/>
          <w:b/>
          <w:bCs/>
          <w:i w:val="0"/>
          <w:iCs w:val="0"/>
          <w:rtl/>
        </w:rPr>
        <w:t>حد</w:t>
      </w:r>
      <w:r w:rsidRPr="00320869">
        <w:rPr>
          <w:rFonts w:cs="B Zar"/>
          <w:b/>
          <w:bCs/>
          <w:i w:val="0"/>
          <w:iCs w:val="0"/>
          <w:rtl/>
        </w:rPr>
        <w:t xml:space="preserve"> </w:t>
      </w:r>
      <w:r w:rsidRPr="00320869">
        <w:rPr>
          <w:rFonts w:cs="B Zar" w:hint="cs"/>
          <w:b/>
          <w:bCs/>
          <w:i w:val="0"/>
          <w:iCs w:val="0"/>
          <w:rtl/>
        </w:rPr>
        <w:t>پایین</w:t>
      </w:r>
      <w:r w:rsidRPr="00320869">
        <w:rPr>
          <w:rFonts w:cs="B Zar"/>
          <w:b/>
          <w:bCs/>
          <w:i w:val="0"/>
          <w:iCs w:val="0"/>
          <w:rtl/>
        </w:rPr>
        <w:t xml:space="preserve"> (</w:t>
      </w:r>
      <w:r w:rsidRPr="00320869">
        <w:rPr>
          <w:rFonts w:cs="B Zar"/>
          <w:b/>
          <w:bCs/>
          <w:i w:val="0"/>
          <w:iCs w:val="0"/>
        </w:rPr>
        <w:t>LB</w:t>
      </w:r>
      <w:r w:rsidRPr="00320869">
        <w:rPr>
          <w:rFonts w:cs="B Zar"/>
          <w:b/>
          <w:bCs/>
          <w:i w:val="0"/>
          <w:iCs w:val="0"/>
          <w:rtl/>
        </w:rPr>
        <w:t>)</w:t>
      </w:r>
    </w:p>
    <w:p w14:paraId="7AA44260" w14:textId="3F305E50" w:rsidR="006A078F" w:rsidRPr="00226DB1" w:rsidRDefault="006A078F" w:rsidP="0069006B">
      <w:pPr>
        <w:pStyle w:val="af4"/>
        <w:ind w:firstLine="0"/>
        <w:rPr>
          <w:rFonts w:ascii="Times New Roman" w:eastAsia="B Lotus" w:hAnsi="Times New Roman" w:cs="B Lotus"/>
          <w:color w:val="000000" w:themeColor="text1"/>
          <w:rtl/>
          <w:lang w:val="en-GB" w:bidi="ar-SA"/>
        </w:rPr>
      </w:pPr>
      <w:r w:rsidRPr="00226DB1">
        <w:rPr>
          <w:rFonts w:ascii="Times New Roman" w:eastAsia="B Lotus" w:hAnsi="Times New Roman" w:cs="B Lotus"/>
          <w:color w:val="000000" w:themeColor="text1"/>
          <w:rtl/>
          <w:lang w:val="en-GB" w:bidi="ar-SA"/>
        </w:rPr>
        <w:t>تئور</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حد پا</w:t>
      </w:r>
      <w:r w:rsidRPr="00226DB1">
        <w:rPr>
          <w:rFonts w:ascii="Times New Roman" w:eastAsia="B Lotus" w:hAnsi="Times New Roman" w:cs="B Lotus" w:hint="cs"/>
          <w:color w:val="000000" w:themeColor="text1"/>
          <w:rtl/>
          <w:lang w:val="en-GB" w:bidi="ar-SA"/>
        </w:rPr>
        <w:t>یی</w:t>
      </w:r>
      <w:r w:rsidRPr="00226DB1">
        <w:rPr>
          <w:rFonts w:ascii="Times New Roman" w:eastAsia="B Lotus" w:hAnsi="Times New Roman" w:cs="B Lotus" w:hint="eastAsia"/>
          <w:color w:val="000000" w:themeColor="text1"/>
          <w:rtl/>
          <w:lang w:val="en-GB" w:bidi="ar-SA"/>
        </w:rPr>
        <w:t>ن</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ا</w:t>
      </w:r>
      <w:r w:rsidRPr="00226DB1">
        <w:rPr>
          <w:rFonts w:ascii="Times New Roman" w:eastAsia="B Lotus" w:hAnsi="Times New Roman" w:cs="B Lotus"/>
          <w:color w:val="000000" w:themeColor="text1"/>
          <w:rtl/>
          <w:lang w:val="en-GB" w:bidi="ar-SA"/>
        </w:rPr>
        <w:t xml:space="preserve"> قض</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ه</w:t>
      </w:r>
      <w:r w:rsidRPr="00226DB1">
        <w:rPr>
          <w:rFonts w:ascii="Times New Roman" w:eastAsia="B Lotus" w:hAnsi="Times New Roman" w:cs="B Lotus"/>
          <w:color w:val="000000" w:themeColor="text1"/>
          <w:rtl/>
          <w:lang w:val="en-GB" w:bidi="ar-SA"/>
        </w:rPr>
        <w:t xml:space="preserve"> سطح استات</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ک</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ب</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ان</w:t>
      </w:r>
      <w:r w:rsidRPr="00226DB1">
        <w:rPr>
          <w:rFonts w:ascii="Times New Roman" w:eastAsia="B Lotus" w:hAnsi="Times New Roman" w:cs="B Lotus"/>
          <w:color w:val="000000" w:themeColor="text1"/>
          <w:rtl/>
          <w:lang w:val="en-GB" w:bidi="ar-SA"/>
        </w:rPr>
        <w:t xml:space="preserve"> م</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softHyphen/>
        <w:t>کند که بار گس</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ختگ</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حاصل از هر م</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دان</w:t>
      </w:r>
      <w:r w:rsidRPr="00226DB1">
        <w:rPr>
          <w:rFonts w:ascii="Times New Roman" w:eastAsia="B Lotus" w:hAnsi="Times New Roman" w:cs="B Lotus"/>
          <w:color w:val="000000" w:themeColor="text1"/>
          <w:rtl/>
          <w:lang w:val="en-GB" w:bidi="ar-SA"/>
        </w:rPr>
        <w:t xml:space="preserve"> تنش الاستوپلاست</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ک،</w:t>
      </w:r>
      <w:r w:rsidRPr="00226DB1">
        <w:rPr>
          <w:rFonts w:ascii="Times New Roman" w:eastAsia="B Lotus" w:hAnsi="Times New Roman" w:cs="B Lotus"/>
          <w:color w:val="000000" w:themeColor="text1"/>
          <w:rtl/>
          <w:lang w:val="en-GB" w:bidi="ar-SA"/>
        </w:rPr>
        <w:t xml:space="preserve"> تخم</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ن</w:t>
      </w:r>
      <w:r w:rsidRPr="00226DB1">
        <w:rPr>
          <w:rFonts w:ascii="Times New Roman" w:eastAsia="B Lotus" w:hAnsi="Times New Roman" w:cs="B Lotus"/>
          <w:color w:val="000000" w:themeColor="text1"/>
          <w:rtl/>
          <w:lang w:val="en-GB" w:bidi="ar-SA"/>
        </w:rPr>
        <w:t xml:space="preserve"> پا</w:t>
      </w:r>
      <w:r w:rsidRPr="00226DB1">
        <w:rPr>
          <w:rFonts w:ascii="Times New Roman" w:eastAsia="B Lotus" w:hAnsi="Times New Roman" w:cs="B Lotus" w:hint="cs"/>
          <w:color w:val="000000" w:themeColor="text1"/>
          <w:rtl/>
          <w:lang w:val="en-GB" w:bidi="ar-SA"/>
        </w:rPr>
        <w:t>یی</w:t>
      </w:r>
      <w:r w:rsidRPr="00226DB1">
        <w:rPr>
          <w:rFonts w:ascii="Times New Roman" w:eastAsia="B Lotus" w:hAnsi="Times New Roman" w:cs="B Lotus" w:hint="eastAsia"/>
          <w:color w:val="000000" w:themeColor="text1"/>
          <w:rtl/>
          <w:lang w:val="en-GB" w:bidi="ar-SA"/>
        </w:rPr>
        <w:t>ن</w:t>
      </w:r>
      <w:r w:rsidRPr="00226DB1">
        <w:rPr>
          <w:rFonts w:ascii="Times New Roman" w:eastAsia="B Lotus" w:hAnsi="Times New Roman" w:cs="B Lotus"/>
          <w:color w:val="000000" w:themeColor="text1"/>
          <w:rtl/>
          <w:lang w:val="en-GB" w:bidi="ar-SA"/>
        </w:rPr>
        <w:softHyphen/>
        <w:t>تر</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از نرخ گس</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ختگ</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واقع</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را فراهم م</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softHyphen/>
        <w:t>کند. م</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دان</w:t>
      </w:r>
      <w:r w:rsidRPr="00226DB1">
        <w:rPr>
          <w:rFonts w:ascii="Times New Roman" w:eastAsia="B Lotus" w:hAnsi="Times New Roman" w:cs="B Lotus"/>
          <w:color w:val="000000" w:themeColor="text1"/>
          <w:rtl/>
          <w:lang w:val="en-GB" w:bidi="ar-SA"/>
        </w:rPr>
        <w:t xml:space="preserve"> تنش استات</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ک</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مورد قبول، معادلات تعادل و شرا</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ط</w:t>
      </w:r>
      <w:r w:rsidRPr="00226DB1">
        <w:rPr>
          <w:rFonts w:ascii="Times New Roman" w:eastAsia="B Lotus" w:hAnsi="Times New Roman" w:cs="B Lotus"/>
          <w:color w:val="000000" w:themeColor="text1"/>
          <w:rtl/>
          <w:lang w:val="en-GB" w:bidi="ar-SA"/>
        </w:rPr>
        <w:t xml:space="preserve"> مرز</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را ارضا</w:t>
      </w:r>
      <w:r w:rsidR="00782322" w:rsidRPr="00226DB1">
        <w:rPr>
          <w:rFonts w:ascii="Times New Roman" w:eastAsia="B Lotus" w:hAnsi="Times New Roman" w:cs="B Lotus" w:hint="cs"/>
          <w:color w:val="000000" w:themeColor="text1"/>
          <w:rtl/>
          <w:lang w:val="en-GB"/>
        </w:rPr>
        <w:t>ء</w:t>
      </w:r>
      <w:r w:rsidRPr="00226DB1">
        <w:rPr>
          <w:rFonts w:ascii="Times New Roman" w:eastAsia="B Lotus" w:hAnsi="Times New Roman" w:cs="B Lotus"/>
          <w:color w:val="000000" w:themeColor="text1"/>
          <w:rtl/>
          <w:lang w:val="en-GB" w:bidi="ar-SA"/>
        </w:rPr>
        <w:t xml:space="preserve"> م</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softHyphen/>
        <w:t>کند و اگر در حالت پلاست</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ک</w:t>
      </w:r>
      <w:r w:rsidRPr="00226DB1">
        <w:rPr>
          <w:rFonts w:ascii="Times New Roman" w:eastAsia="B Lotus" w:hAnsi="Times New Roman" w:cs="B Lotus" w:hint="cs"/>
          <w:color w:val="000000" w:themeColor="text1"/>
          <w:rtl/>
          <w:lang w:val="en-GB" w:bidi="ar-SA"/>
        </w:rPr>
        <w:t>،</w:t>
      </w:r>
      <w:r w:rsidRPr="00226DB1">
        <w:rPr>
          <w:rFonts w:ascii="Times New Roman" w:eastAsia="B Lotus" w:hAnsi="Times New Roman" w:cs="B Lotus"/>
          <w:color w:val="000000" w:themeColor="text1"/>
          <w:rtl/>
          <w:lang w:val="en-GB" w:bidi="ar-SA"/>
        </w:rPr>
        <w:t xml:space="preserve"> وضع</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ت</w:t>
      </w:r>
      <w:r w:rsidRPr="00226DB1">
        <w:rPr>
          <w:rFonts w:ascii="Times New Roman" w:eastAsia="B Lotus" w:hAnsi="Times New Roman" w:cs="B Lotus"/>
          <w:color w:val="000000" w:themeColor="text1"/>
          <w:rtl/>
          <w:lang w:val="en-GB" w:bidi="ar-SA"/>
        </w:rPr>
        <w:t xml:space="preserve"> تنش در تمام نقاط </w:t>
      </w:r>
      <w:r w:rsidRPr="00226DB1">
        <w:rPr>
          <w:rFonts w:ascii="Times New Roman" w:eastAsia="B Lotus" w:hAnsi="Times New Roman" w:cs="B Lotus" w:hint="eastAsia"/>
          <w:color w:val="000000" w:themeColor="text1"/>
          <w:rtl/>
          <w:lang w:val="en-GB" w:bidi="ar-SA"/>
        </w:rPr>
        <w:t>از</w:t>
      </w:r>
      <w:r w:rsidRPr="00226DB1">
        <w:rPr>
          <w:rFonts w:ascii="Times New Roman" w:eastAsia="B Lotus" w:hAnsi="Times New Roman" w:cs="B Lotus"/>
          <w:color w:val="000000" w:themeColor="text1"/>
          <w:rtl/>
          <w:lang w:val="en-GB" w:bidi="ar-SA"/>
        </w:rPr>
        <w:t xml:space="preserve"> مع</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ار</w:t>
      </w:r>
      <w:r w:rsidRPr="00226DB1">
        <w:rPr>
          <w:rFonts w:ascii="Times New Roman" w:eastAsia="B Lotus" w:hAnsi="Times New Roman" w:cs="B Lotus"/>
          <w:color w:val="000000" w:themeColor="text1"/>
          <w:rtl/>
          <w:lang w:val="en-GB" w:bidi="ar-SA"/>
        </w:rPr>
        <w:t xml:space="preserve"> تسل</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م</w:t>
      </w:r>
      <w:r w:rsidRPr="00226DB1">
        <w:rPr>
          <w:rFonts w:ascii="Times New Roman" w:eastAsia="B Lotus" w:hAnsi="Times New Roman" w:cs="B Lotus"/>
          <w:color w:val="000000" w:themeColor="text1"/>
          <w:rtl/>
          <w:lang w:val="en-GB" w:bidi="ar-SA"/>
        </w:rPr>
        <w:t xml:space="preserve"> بالاتر نباشد، قابل قبول است</w:t>
      </w:r>
      <w:r w:rsidRPr="00226DB1">
        <w:rPr>
          <w:rFonts w:ascii="Times New Roman" w:eastAsia="B Lotus" w:hAnsi="Times New Roman" w:cs="B Lotus" w:hint="cs"/>
          <w:color w:val="000000" w:themeColor="text1"/>
          <w:rtl/>
          <w:lang w:val="en-GB" w:bidi="ar-SA"/>
        </w:rPr>
        <w:t xml:space="preserve"> </w:t>
      </w:r>
      <w:r w:rsidR="007726BE" w:rsidRPr="00226DB1">
        <w:rPr>
          <w:rFonts w:ascii="Times New Roman" w:eastAsia="B Lotus" w:hAnsi="Times New Roman" w:cs="B Lotus"/>
          <w:color w:val="000000" w:themeColor="text1"/>
          <w:sz w:val="20"/>
          <w:szCs w:val="20"/>
        </w:rPr>
        <w:t>[1</w:t>
      </w:r>
      <w:r w:rsidR="00E329B5" w:rsidRPr="00226DB1">
        <w:rPr>
          <w:rFonts w:ascii="Times New Roman" w:eastAsia="B Lotus" w:hAnsi="Times New Roman" w:cs="B Lotus"/>
          <w:color w:val="000000" w:themeColor="text1"/>
          <w:sz w:val="20"/>
          <w:szCs w:val="20"/>
        </w:rPr>
        <w:t>5</w:t>
      </w:r>
      <w:r w:rsidR="007726BE" w:rsidRPr="00226DB1">
        <w:rPr>
          <w:rFonts w:ascii="Times New Roman" w:eastAsia="B Lotus" w:hAnsi="Times New Roman" w:cs="B Lotus"/>
          <w:color w:val="000000" w:themeColor="text1"/>
          <w:sz w:val="20"/>
          <w:szCs w:val="20"/>
        </w:rPr>
        <w:t>]</w:t>
      </w:r>
      <w:r w:rsidRPr="00226DB1">
        <w:rPr>
          <w:rFonts w:ascii="Times New Roman" w:eastAsia="B Lotus" w:hAnsi="Times New Roman" w:cs="B Lotus" w:hint="cs"/>
          <w:color w:val="000000" w:themeColor="text1"/>
          <w:rtl/>
        </w:rPr>
        <w:t>.</w:t>
      </w:r>
    </w:p>
    <w:p w14:paraId="0A93488D" w14:textId="77777777" w:rsidR="006A078F" w:rsidRPr="00226DB1" w:rsidRDefault="006A078F" w:rsidP="0069006B">
      <w:pPr>
        <w:pStyle w:val="af4"/>
        <w:rPr>
          <w:rFonts w:ascii="Times New Roman" w:eastAsia="B Lotus" w:hAnsi="Times New Roman" w:cs="B Lotus"/>
          <w:color w:val="000000" w:themeColor="text1"/>
          <w:rtl/>
          <w:lang w:val="en-GB" w:bidi="ar-SA"/>
        </w:rPr>
      </w:pPr>
      <w:r w:rsidRPr="00226DB1">
        <w:rPr>
          <w:rFonts w:ascii="Times New Roman" w:eastAsia="B Lotus" w:hAnsi="Times New Roman" w:cs="B Lotus" w:hint="eastAsia"/>
          <w:color w:val="000000" w:themeColor="text1"/>
          <w:rtl/>
          <w:lang w:val="en-GB" w:bidi="ar-SA"/>
        </w:rPr>
        <w:lastRenderedPageBreak/>
        <w:t>فرم</w:t>
      </w:r>
      <w:r w:rsidRPr="00226DB1">
        <w:rPr>
          <w:rFonts w:ascii="Times New Roman" w:eastAsia="B Lotus" w:hAnsi="Times New Roman" w:cs="B Lotus"/>
          <w:color w:val="000000" w:themeColor="text1"/>
          <w:rtl/>
          <w:lang w:val="en-GB" w:bidi="ar-SA"/>
        </w:rPr>
        <w:t xml:space="preserve"> کل</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معادله تعادل در شرا</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ط</w:t>
      </w:r>
      <w:r w:rsidRPr="00226DB1">
        <w:rPr>
          <w:rFonts w:ascii="Times New Roman" w:eastAsia="B Lotus" w:hAnsi="Times New Roman" w:cs="B Lotus"/>
          <w:color w:val="000000" w:themeColor="text1"/>
          <w:rtl/>
          <w:lang w:val="en-GB" w:bidi="ar-SA"/>
        </w:rPr>
        <w:t xml:space="preserve"> کرنش صفحه</w:t>
      </w:r>
      <w:r w:rsidRPr="00226DB1">
        <w:rPr>
          <w:rFonts w:ascii="Times New Roman" w:eastAsia="B Lotus" w:hAnsi="Times New Roman" w:cs="B Lotus"/>
          <w:color w:val="000000" w:themeColor="text1"/>
          <w:lang w:val="en-GB" w:bidi="ar-SA"/>
        </w:rPr>
        <w:softHyphen/>
      </w:r>
      <w:r w:rsidRPr="00226DB1">
        <w:rPr>
          <w:rFonts w:ascii="Times New Roman" w:eastAsia="B Lotus" w:hAnsi="Times New Roman" w:cs="B Lotus"/>
          <w:color w:val="000000" w:themeColor="text1"/>
          <w:rtl/>
          <w:lang w:val="en-GB" w:bidi="ar-SA"/>
        </w:rPr>
        <w:t>ا</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به صورت ز</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ر</w:t>
      </w:r>
      <w:r w:rsidRPr="00226DB1">
        <w:rPr>
          <w:rFonts w:ascii="Times New Roman" w:eastAsia="B Lotus" w:hAnsi="Times New Roman" w:cs="B Lotus"/>
          <w:color w:val="000000" w:themeColor="text1"/>
          <w:rtl/>
          <w:lang w:val="en-GB" w:bidi="ar-SA"/>
        </w:rPr>
        <w:t xml:space="preserve"> ب</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ان</w:t>
      </w:r>
      <w:r w:rsidRPr="00226DB1">
        <w:rPr>
          <w:rFonts w:ascii="Times New Roman" w:eastAsia="B Lotus" w:hAnsi="Times New Roman" w:cs="B Lotus"/>
          <w:color w:val="000000" w:themeColor="text1"/>
          <w:rtl/>
          <w:lang w:val="en-GB" w:bidi="ar-SA"/>
        </w:rPr>
        <w:t xml:space="preserve"> م</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softHyphen/>
        <w:t>شود:</w:t>
      </w:r>
    </w:p>
    <w:tbl>
      <w:tblPr>
        <w:bidiVisual/>
        <w:tblW w:w="5000" w:type="pct"/>
        <w:tblLook w:val="0000" w:firstRow="0" w:lastRow="0" w:firstColumn="0" w:lastColumn="0" w:noHBand="0" w:noVBand="0"/>
      </w:tblPr>
      <w:tblGrid>
        <w:gridCol w:w="749"/>
        <w:gridCol w:w="3812"/>
      </w:tblGrid>
      <w:tr w:rsidR="006A078F" w:rsidRPr="00226DB1" w14:paraId="39DA3F53" w14:textId="77777777" w:rsidTr="003921C8">
        <w:tc>
          <w:tcPr>
            <w:tcW w:w="821" w:type="pct"/>
            <w:vAlign w:val="center"/>
          </w:tcPr>
          <w:p w14:paraId="4F52FD72" w14:textId="77777777" w:rsidR="006A078F" w:rsidRPr="00226DB1" w:rsidRDefault="006A078F"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8</w:t>
            </w:r>
            <w:r w:rsidRPr="00226DB1">
              <w:rPr>
                <w:rFonts w:cs="B Lotus"/>
                <w:sz w:val="24"/>
                <w:szCs w:val="24"/>
                <w:rtl/>
              </w:rPr>
              <w:t>)</w:t>
            </w:r>
          </w:p>
        </w:tc>
        <w:tc>
          <w:tcPr>
            <w:tcW w:w="4179" w:type="pct"/>
            <w:vAlign w:val="center"/>
          </w:tcPr>
          <w:p w14:paraId="3DD1EF68" w14:textId="744AF433" w:rsidR="006A078F" w:rsidRPr="00226DB1" w:rsidRDefault="00B3002E" w:rsidP="00320869">
            <w:pPr>
              <w:pStyle w:val="Equation"/>
              <w:spacing w:before="0" w:after="0"/>
              <w:ind w:left="127" w:firstLine="52"/>
              <w:jc w:val="center"/>
              <w:rPr>
                <w:rFonts w:cs="B Lotus"/>
                <w:sz w:val="24"/>
                <w:szCs w:val="24"/>
              </w:rPr>
            </w:pPr>
            <m:oMath>
              <m:f>
                <m:fPr>
                  <m:ctrlPr>
                    <w:rPr>
                      <w:rFonts w:ascii="Cambria Math" w:hAnsi="Cambria Math" w:cs="B Lotus"/>
                      <w:i/>
                      <w:szCs w:val="20"/>
                    </w:rPr>
                  </m:ctrlPr>
                </m:fPr>
                <m:num>
                  <m:r>
                    <w:rPr>
                      <w:rFonts w:ascii="Cambria Math" w:hAnsi="Cambria Math" w:cs="B Lotus"/>
                      <w:szCs w:val="20"/>
                    </w:rPr>
                    <m:t>∂</m:t>
                  </m:r>
                  <m:sSub>
                    <m:sSubPr>
                      <m:ctrlPr>
                        <w:rPr>
                          <w:rFonts w:ascii="Cambria Math" w:hAnsi="Cambria Math" w:cs="B Lotus"/>
                          <w:i/>
                          <w:szCs w:val="20"/>
                        </w:rPr>
                      </m:ctrlPr>
                    </m:sSubPr>
                    <m:e>
                      <m:r>
                        <w:rPr>
                          <w:rFonts w:ascii="Cambria Math" w:hAnsi="Cambria Math" w:cs="B Lotus"/>
                          <w:szCs w:val="20"/>
                        </w:rPr>
                        <m:t>σ</m:t>
                      </m:r>
                    </m:e>
                    <m:sub>
                      <m:r>
                        <w:rPr>
                          <w:rFonts w:ascii="Cambria Math" w:hAnsi="Cambria Math" w:cs="B Lotus"/>
                          <w:szCs w:val="20"/>
                        </w:rPr>
                        <m:t>ij</m:t>
                      </m:r>
                    </m:sub>
                  </m:sSub>
                </m:num>
                <m:den>
                  <m:r>
                    <w:rPr>
                      <w:rFonts w:ascii="Cambria Math" w:hAnsi="Cambria Math" w:cs="B Lotus"/>
                      <w:szCs w:val="20"/>
                    </w:rPr>
                    <m:t>∂</m:t>
                  </m:r>
                  <m:sSub>
                    <m:sSubPr>
                      <m:ctrlPr>
                        <w:rPr>
                          <w:rFonts w:ascii="Cambria Math" w:hAnsi="Cambria Math" w:cs="B Lotus"/>
                          <w:i/>
                          <w:szCs w:val="20"/>
                        </w:rPr>
                      </m:ctrlPr>
                    </m:sSubPr>
                    <m:e>
                      <m:r>
                        <w:rPr>
                          <w:rFonts w:ascii="Cambria Math" w:hAnsi="Cambria Math" w:cs="B Lotus"/>
                          <w:szCs w:val="20"/>
                        </w:rPr>
                        <m:t>x</m:t>
                      </m:r>
                    </m:e>
                    <m:sub>
                      <m:r>
                        <w:rPr>
                          <w:rFonts w:ascii="Cambria Math" w:hAnsi="Cambria Math" w:cs="B Lotus"/>
                          <w:szCs w:val="20"/>
                        </w:rPr>
                        <m:t>j</m:t>
                      </m:r>
                    </m:sub>
                  </m:sSub>
                </m:den>
              </m:f>
              <m:r>
                <w:rPr>
                  <w:rFonts w:ascii="Cambria Math" w:hAnsi="Cambria Math" w:cs="B Lotus"/>
                  <w:szCs w:val="20"/>
                </w:rPr>
                <m:t>+</m:t>
              </m:r>
              <m:sSub>
                <m:sSubPr>
                  <m:ctrlPr>
                    <w:rPr>
                      <w:rFonts w:ascii="Cambria Math" w:hAnsi="Cambria Math" w:cs="B Lotus"/>
                      <w:i/>
                      <w:szCs w:val="20"/>
                    </w:rPr>
                  </m:ctrlPr>
                </m:sSubPr>
                <m:e>
                  <m:r>
                    <w:rPr>
                      <w:rFonts w:ascii="Cambria Math" w:hAnsi="Cambria Math" w:cs="B Lotus"/>
                      <w:szCs w:val="20"/>
                    </w:rPr>
                    <m:t>b</m:t>
                  </m:r>
                </m:e>
                <m:sub>
                  <m:r>
                    <w:rPr>
                      <w:rFonts w:ascii="Cambria Math" w:hAnsi="Cambria Math" w:cs="B Lotus"/>
                      <w:szCs w:val="20"/>
                    </w:rPr>
                    <m:t>i</m:t>
                  </m:r>
                </m:sub>
              </m:sSub>
              <m:r>
                <w:rPr>
                  <w:rFonts w:ascii="Cambria Math" w:hAnsi="Cambria Math" w:cs="B Lotus"/>
                  <w:szCs w:val="20"/>
                </w:rPr>
                <m:t>=0</m:t>
              </m:r>
            </m:oMath>
            <w:r w:rsidR="00320869">
              <w:rPr>
                <w:rFonts w:cs="B Lotus" w:hint="cs"/>
                <w:szCs w:val="20"/>
                <w:rtl/>
              </w:rPr>
              <w:t xml:space="preserve">                                      </w:t>
            </w:r>
          </w:p>
        </w:tc>
      </w:tr>
    </w:tbl>
    <w:p w14:paraId="04BC2521" w14:textId="3D9EF6C2"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color w:val="000000" w:themeColor="text1"/>
          <w:sz w:val="24"/>
          <w:szCs w:val="24"/>
          <w:rtl/>
        </w:rPr>
        <w:t xml:space="preserve">که </w:t>
      </w:r>
      <w:r w:rsidRPr="00226DB1">
        <w:rPr>
          <w:rFonts w:ascii="Times New Roman" w:eastAsia="B Lotus" w:hAnsi="Times New Roman" w:cs="B Lotus"/>
          <w:color w:val="000000" w:themeColor="text1"/>
          <w:sz w:val="20"/>
          <w:szCs w:val="20"/>
        </w:rPr>
        <w:t>σ</w:t>
      </w:r>
      <w:r w:rsidRPr="00226DB1">
        <w:rPr>
          <w:rFonts w:ascii="Times New Roman" w:eastAsia="B Lotus" w:hAnsi="Times New Roman" w:cs="B Lotus"/>
          <w:color w:val="000000" w:themeColor="text1"/>
          <w:sz w:val="20"/>
          <w:szCs w:val="20"/>
          <w:vertAlign w:val="subscript"/>
        </w:rPr>
        <w:t>ij</w:t>
      </w:r>
      <w:r w:rsidRPr="00226DB1">
        <w:rPr>
          <w:rFonts w:ascii="Times New Roman" w:eastAsia="B Lotus" w:hAnsi="Times New Roman" w:cs="B Lotus"/>
          <w:color w:val="000000" w:themeColor="text1"/>
          <w:sz w:val="24"/>
          <w:szCs w:val="24"/>
          <w:rtl/>
        </w:rPr>
        <w:t xml:space="preserve"> و </w:t>
      </w:r>
      <w:r w:rsidRPr="00226DB1">
        <w:rPr>
          <w:rFonts w:ascii="Times New Roman" w:eastAsia="B Lotus" w:hAnsi="Times New Roman" w:cs="B Lotus"/>
          <w:color w:val="000000" w:themeColor="text1"/>
          <w:sz w:val="20"/>
          <w:szCs w:val="20"/>
        </w:rPr>
        <w:t>b</w:t>
      </w:r>
      <w:r w:rsidRPr="00226DB1">
        <w:rPr>
          <w:rFonts w:ascii="Times New Roman" w:eastAsia="B Lotus" w:hAnsi="Times New Roman" w:cs="B Lotus"/>
          <w:color w:val="000000" w:themeColor="text1"/>
          <w:sz w:val="20"/>
          <w:szCs w:val="20"/>
          <w:vertAlign w:val="subscript"/>
        </w:rPr>
        <w:t>i</w:t>
      </w:r>
      <w:r w:rsidRPr="00226DB1">
        <w:rPr>
          <w:rFonts w:ascii="Times New Roman" w:eastAsia="B Lotus" w:hAnsi="Times New Roman" w:cs="B Lotus"/>
          <w:color w:val="000000" w:themeColor="text1"/>
          <w:sz w:val="24"/>
          <w:szCs w:val="24"/>
          <w:rtl/>
        </w:rPr>
        <w:t xml:space="preserve"> به ترت</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ب</w:t>
      </w:r>
      <w:r w:rsidRPr="00226DB1">
        <w:rPr>
          <w:rFonts w:ascii="Times New Roman" w:eastAsia="B Lotus" w:hAnsi="Times New Roman" w:cs="B Lotus"/>
          <w:color w:val="000000" w:themeColor="text1"/>
          <w:sz w:val="24"/>
          <w:szCs w:val="24"/>
          <w:rtl/>
        </w:rPr>
        <w:t xml:space="preserve"> مولفه</w:t>
      </w:r>
      <w:r w:rsidRPr="00226DB1">
        <w:rPr>
          <w:rFonts w:ascii="Times New Roman" w:eastAsia="B Lotus" w:hAnsi="Times New Roman" w:cs="B Lotus"/>
          <w:color w:val="000000" w:themeColor="text1"/>
          <w:sz w:val="24"/>
          <w:szCs w:val="24"/>
          <w:rtl/>
        </w:rPr>
        <w:softHyphen/>
        <w:t>ها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تانسور تنش و ن</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رو</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حجم</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هستند. 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ن</w:t>
      </w:r>
      <w:r w:rsidRPr="00226DB1">
        <w:rPr>
          <w:rFonts w:ascii="Times New Roman" w:eastAsia="B Lotus" w:hAnsi="Times New Roman" w:cs="B Lotus"/>
          <w:color w:val="000000" w:themeColor="text1"/>
          <w:sz w:val="24"/>
          <w:szCs w:val="24"/>
          <w:rtl/>
        </w:rPr>
        <w:t xml:space="preserve"> معادله با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د</w:t>
      </w:r>
      <w:r w:rsidRPr="00226DB1">
        <w:rPr>
          <w:rFonts w:ascii="Times New Roman" w:eastAsia="B Lotus" w:hAnsi="Times New Roman" w:cs="B Lotus"/>
          <w:color w:val="000000" w:themeColor="text1"/>
          <w:sz w:val="24"/>
          <w:szCs w:val="24"/>
          <w:rtl/>
        </w:rPr>
        <w:t xml:space="preserve"> در تمام نقاط دامنه مسئله ارضا</w:t>
      </w:r>
      <w:r w:rsidR="00737607" w:rsidRPr="00226DB1">
        <w:rPr>
          <w:rFonts w:ascii="Times New Roman" w:eastAsia="B Lotus" w:hAnsi="Times New Roman" w:cs="B Lotus" w:hint="cs"/>
          <w:color w:val="000000" w:themeColor="text1"/>
          <w:sz w:val="24"/>
          <w:szCs w:val="24"/>
          <w:rtl/>
        </w:rPr>
        <w:t>ء</w:t>
      </w:r>
      <w:r w:rsidRPr="00226DB1">
        <w:rPr>
          <w:rFonts w:ascii="Times New Roman" w:eastAsia="B Lotus" w:hAnsi="Times New Roman" w:cs="B Lotus"/>
          <w:color w:val="000000" w:themeColor="text1"/>
          <w:sz w:val="24"/>
          <w:szCs w:val="24"/>
          <w:rtl/>
        </w:rPr>
        <w:t xml:space="preserve"> شود.</w:t>
      </w:r>
    </w:p>
    <w:p w14:paraId="40E90B86" w14:textId="3F3DD33E"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Pr>
      </w:pPr>
      <w:r w:rsidRPr="00226DB1">
        <w:rPr>
          <w:rFonts w:ascii="Times New Roman" w:eastAsia="B Lotus" w:hAnsi="Times New Roman" w:cs="B Lotus"/>
          <w:color w:val="000000" w:themeColor="text1"/>
          <w:sz w:val="24"/>
          <w:szCs w:val="24"/>
          <w:rtl/>
        </w:rPr>
        <w:t>در محدوده پا</w:t>
      </w:r>
      <w:r w:rsidRPr="00226DB1">
        <w:rPr>
          <w:rFonts w:ascii="Times New Roman" w:eastAsia="B Lotus" w:hAnsi="Times New Roman" w:cs="B Lotus" w:hint="cs"/>
          <w:color w:val="000000" w:themeColor="text1"/>
          <w:sz w:val="24"/>
          <w:szCs w:val="24"/>
          <w:rtl/>
        </w:rPr>
        <w:t>یی</w:t>
      </w:r>
      <w:r w:rsidRPr="00226DB1">
        <w:rPr>
          <w:rFonts w:ascii="Times New Roman" w:eastAsia="B Lotus" w:hAnsi="Times New Roman" w:cs="B Lotus" w:hint="eastAsia"/>
          <w:color w:val="000000" w:themeColor="text1"/>
          <w:sz w:val="24"/>
          <w:szCs w:val="24"/>
          <w:rtl/>
        </w:rPr>
        <w:t>ن</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تحل</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ل</w:t>
      </w:r>
      <w:r w:rsidRPr="00226DB1">
        <w:rPr>
          <w:rFonts w:ascii="Times New Roman" w:eastAsia="B Lotus" w:hAnsi="Times New Roman" w:cs="B Lotus"/>
          <w:color w:val="000000" w:themeColor="text1"/>
          <w:sz w:val="24"/>
          <w:szCs w:val="24"/>
          <w:rtl/>
        </w:rPr>
        <w:t xml:space="preserve"> حد</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w:t>
      </w:r>
      <w:r w:rsidRPr="00226DB1">
        <w:rPr>
          <w:rFonts w:ascii="Times New Roman" w:eastAsia="B Lotus" w:hAnsi="Times New Roman" w:cs="B Lotus"/>
          <w:color w:val="000000" w:themeColor="text1"/>
          <w:sz w:val="24"/>
          <w:szCs w:val="24"/>
          <w:rtl/>
        </w:rPr>
        <w:t xml:space="preserve"> شرا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ط</w:t>
      </w:r>
      <w:r w:rsidRPr="00226DB1">
        <w:rPr>
          <w:rFonts w:ascii="Times New Roman" w:eastAsia="B Lotus" w:hAnsi="Times New Roman" w:cs="B Lotus"/>
          <w:color w:val="000000" w:themeColor="text1"/>
          <w:sz w:val="24"/>
          <w:szCs w:val="24"/>
          <w:rtl/>
        </w:rPr>
        <w:t xml:space="preserve"> مرز</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قبلا به عنوان تنش مرز</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تعر</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ف</w:t>
      </w:r>
      <w:r w:rsidRPr="00226DB1">
        <w:rPr>
          <w:rFonts w:ascii="Times New Roman" w:eastAsia="B Lotus" w:hAnsi="Times New Roman" w:cs="B Lotus"/>
          <w:color w:val="000000" w:themeColor="text1"/>
          <w:sz w:val="24"/>
          <w:szCs w:val="24"/>
          <w:rtl/>
        </w:rPr>
        <w:t xml:space="preserve"> شده است، بنابرا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ن،</w:t>
      </w:r>
      <w:r w:rsidRPr="00226DB1">
        <w:rPr>
          <w:rFonts w:ascii="Times New Roman" w:eastAsia="B Lotus" w:hAnsi="Times New Roman" w:cs="B Lotus"/>
          <w:color w:val="000000" w:themeColor="text1"/>
          <w:sz w:val="24"/>
          <w:szCs w:val="24"/>
          <w:rtl/>
        </w:rPr>
        <w:t xml:space="preserve"> با فرض 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نکه</w:t>
      </w:r>
      <w:r w:rsidRPr="00226DB1">
        <w:rPr>
          <w:rFonts w:ascii="Times New Roman" w:eastAsia="B Lotus" w:hAnsi="Times New Roman" w:cs="B Lotus"/>
          <w:color w:val="000000" w:themeColor="text1"/>
          <w:sz w:val="24"/>
          <w:szCs w:val="24"/>
          <w:rtl/>
        </w:rPr>
        <w:t xml:space="preserve"> تنش نرمال </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ا</w:t>
      </w:r>
      <w:r w:rsidRPr="00226DB1">
        <w:rPr>
          <w:rFonts w:ascii="Times New Roman" w:eastAsia="B Lotus" w:hAnsi="Times New Roman" w:cs="B Lotus"/>
          <w:color w:val="000000" w:themeColor="text1"/>
          <w:sz w:val="24"/>
          <w:szCs w:val="24"/>
          <w:rtl/>
        </w:rPr>
        <w:t xml:space="preserve"> برش</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در شرا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ط</w:t>
      </w:r>
      <w:r w:rsidRPr="00226DB1">
        <w:rPr>
          <w:rFonts w:ascii="Times New Roman" w:eastAsia="B Lotus" w:hAnsi="Times New Roman" w:cs="B Lotus"/>
          <w:color w:val="000000" w:themeColor="text1"/>
          <w:sz w:val="24"/>
          <w:szCs w:val="24"/>
          <w:rtl/>
        </w:rPr>
        <w:t xml:space="preserve"> مرز</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صفر است، شرا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ط</w:t>
      </w:r>
      <w:r w:rsidRPr="00226DB1">
        <w:rPr>
          <w:rFonts w:ascii="Times New Roman" w:eastAsia="B Lotus" w:hAnsi="Times New Roman" w:cs="B Lotus"/>
          <w:color w:val="000000" w:themeColor="text1"/>
          <w:sz w:val="24"/>
          <w:szCs w:val="24"/>
          <w:rtl/>
        </w:rPr>
        <w:t xml:space="preserve"> مرز</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م</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softHyphen/>
        <w:t>تواند ارضا</w:t>
      </w:r>
      <w:r w:rsidR="00782322" w:rsidRPr="00226DB1">
        <w:rPr>
          <w:rFonts w:ascii="Times New Roman" w:eastAsia="B Lotus" w:hAnsi="Times New Roman" w:cs="B Lotus" w:hint="cs"/>
          <w:color w:val="000000" w:themeColor="text1"/>
          <w:sz w:val="24"/>
          <w:szCs w:val="24"/>
          <w:rtl/>
        </w:rPr>
        <w:t>ء</w:t>
      </w:r>
      <w:r w:rsidRPr="00226DB1">
        <w:rPr>
          <w:rFonts w:ascii="Times New Roman" w:eastAsia="B Lotus" w:hAnsi="Times New Roman" w:cs="B Lotus"/>
          <w:color w:val="000000" w:themeColor="text1"/>
          <w:sz w:val="24"/>
          <w:szCs w:val="24"/>
          <w:rtl/>
        </w:rPr>
        <w:t xml:space="preserve"> شود، همچن</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ن</w:t>
      </w:r>
      <w:r w:rsidRPr="00226DB1">
        <w:rPr>
          <w:rFonts w:ascii="Times New Roman" w:eastAsia="B Lotus" w:hAnsi="Times New Roman" w:cs="B Lotus"/>
          <w:color w:val="000000" w:themeColor="text1"/>
          <w:sz w:val="24"/>
          <w:szCs w:val="24"/>
          <w:rtl/>
        </w:rPr>
        <w:t xml:space="preserve"> وضع</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ت</w:t>
      </w:r>
      <w:r w:rsidRPr="00226DB1">
        <w:rPr>
          <w:rFonts w:ascii="Times New Roman" w:eastAsia="B Lotus" w:hAnsi="Times New Roman" w:cs="B Lotus"/>
          <w:color w:val="000000" w:themeColor="text1"/>
          <w:sz w:val="24"/>
          <w:szCs w:val="24"/>
          <w:rtl/>
        </w:rPr>
        <w:t xml:space="preserve"> تنش در ه</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چ</w:t>
      </w:r>
      <w:r w:rsidRPr="00226DB1">
        <w:rPr>
          <w:rFonts w:ascii="Times New Roman" w:eastAsia="B Lotus" w:hAnsi="Times New Roman" w:cs="B Lotus"/>
          <w:color w:val="000000" w:themeColor="text1"/>
          <w:sz w:val="24"/>
          <w:szCs w:val="24"/>
          <w:rtl/>
        </w:rPr>
        <w:t xml:space="preserve"> نقطه</w:t>
      </w:r>
      <w:r w:rsidRPr="00226DB1">
        <w:rPr>
          <w:rFonts w:ascii="Times New Roman" w:eastAsia="B Lotus" w:hAnsi="Times New Roman" w:cs="B Lotus"/>
          <w:color w:val="000000" w:themeColor="text1"/>
          <w:sz w:val="24"/>
          <w:szCs w:val="24"/>
          <w:rtl/>
        </w:rPr>
        <w:softHyphen/>
        <w:t>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در دامنه مسئله نبا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د</w:t>
      </w:r>
      <w:r w:rsidRPr="00226DB1">
        <w:rPr>
          <w:rFonts w:ascii="Times New Roman" w:eastAsia="B Lotus" w:hAnsi="Times New Roman" w:cs="B Lotus"/>
          <w:color w:val="000000" w:themeColor="text1"/>
          <w:sz w:val="24"/>
          <w:szCs w:val="24"/>
          <w:rtl/>
        </w:rPr>
        <w:t xml:space="preserve"> از مع</w:t>
      </w:r>
      <w:r w:rsidRPr="00226DB1">
        <w:rPr>
          <w:rFonts w:ascii="Times New Roman" w:eastAsia="B Lotus" w:hAnsi="Times New Roman" w:cs="B Lotus" w:hint="cs"/>
          <w:color w:val="000000" w:themeColor="text1"/>
          <w:sz w:val="24"/>
          <w:szCs w:val="24"/>
          <w:rtl/>
        </w:rPr>
        <w:t>ی</w:t>
      </w:r>
      <w:r w:rsidR="00782322"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eastAsia"/>
          <w:color w:val="000000" w:themeColor="text1"/>
          <w:sz w:val="24"/>
          <w:szCs w:val="24"/>
          <w:rtl/>
        </w:rPr>
        <w:t>ار</w:t>
      </w:r>
      <w:r w:rsidRPr="00226DB1">
        <w:rPr>
          <w:rFonts w:ascii="Times New Roman" w:eastAsia="B Lotus" w:hAnsi="Times New Roman" w:cs="B Lotus"/>
          <w:color w:val="000000" w:themeColor="text1"/>
          <w:sz w:val="24"/>
          <w:szCs w:val="24"/>
          <w:rtl/>
        </w:rPr>
        <w:t xml:space="preserve"> تسل</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م</w:t>
      </w:r>
      <w:r w:rsidRPr="00226DB1">
        <w:rPr>
          <w:rFonts w:ascii="Times New Roman" w:eastAsia="B Lotus" w:hAnsi="Times New Roman" w:cs="B Lotus"/>
          <w:color w:val="000000" w:themeColor="text1"/>
          <w:sz w:val="24"/>
          <w:szCs w:val="24"/>
          <w:rtl/>
        </w:rPr>
        <w:t xml:space="preserve"> ب</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شتر</w:t>
      </w:r>
      <w:r w:rsidRPr="00226DB1">
        <w:rPr>
          <w:rFonts w:ascii="Times New Roman" w:eastAsia="B Lotus" w:hAnsi="Times New Roman" w:cs="B Lotus"/>
          <w:color w:val="000000" w:themeColor="text1"/>
          <w:sz w:val="24"/>
          <w:szCs w:val="24"/>
          <w:rtl/>
        </w:rPr>
        <w:t xml:space="preserve"> باشد. با ت</w:t>
      </w:r>
      <w:r w:rsidRPr="00226DB1">
        <w:rPr>
          <w:rFonts w:ascii="Times New Roman" w:eastAsia="B Lotus" w:hAnsi="Times New Roman" w:cs="B Lotus" w:hint="eastAsia"/>
          <w:color w:val="000000" w:themeColor="text1"/>
          <w:sz w:val="24"/>
          <w:szCs w:val="24"/>
          <w:rtl/>
        </w:rPr>
        <w:t>وجه</w:t>
      </w:r>
      <w:r w:rsidRPr="00226DB1">
        <w:rPr>
          <w:rFonts w:ascii="Times New Roman" w:eastAsia="B Lotus" w:hAnsi="Times New Roman" w:cs="B Lotus"/>
          <w:color w:val="000000" w:themeColor="text1"/>
          <w:sz w:val="24"/>
          <w:szCs w:val="24"/>
          <w:rtl/>
        </w:rPr>
        <w:t xml:space="preserve"> به مع</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ار</w:t>
      </w:r>
      <w:r w:rsidRPr="00226DB1">
        <w:rPr>
          <w:rFonts w:ascii="Times New Roman" w:eastAsia="B Lotus" w:hAnsi="Times New Roman" w:cs="B Lotus" w:hint="cs"/>
          <w:color w:val="000000" w:themeColor="text1"/>
          <w:sz w:val="24"/>
          <w:szCs w:val="24"/>
          <w:rtl/>
        </w:rPr>
        <w:t xml:space="preserve"> موه</w:t>
      </w:r>
      <w:r w:rsidR="00782322"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hint="cs"/>
          <w:color w:val="000000" w:themeColor="text1"/>
          <w:sz w:val="24"/>
          <w:szCs w:val="24"/>
          <w:rtl/>
        </w:rPr>
        <w:t>ر-کلمب</w:t>
      </w:r>
      <w:r w:rsidRPr="00226DB1">
        <w:rPr>
          <w:rFonts w:ascii="Times New Roman" w:eastAsia="B Lotus" w:hAnsi="Times New Roman" w:cs="B Lotus"/>
          <w:color w:val="000000" w:themeColor="text1"/>
          <w:sz w:val="24"/>
          <w:szCs w:val="24"/>
          <w:rtl/>
        </w:rPr>
        <w:t>، تابع تسل</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م</w:t>
      </w:r>
      <w:r w:rsidRPr="00226DB1">
        <w:rPr>
          <w:rFonts w:ascii="Times New Roman" w:eastAsia="B Lotus" w:hAnsi="Times New Roman" w:cs="B Lotus"/>
          <w:color w:val="000000" w:themeColor="text1"/>
          <w:sz w:val="24"/>
          <w:szCs w:val="24"/>
          <w:rtl/>
        </w:rPr>
        <w:t xml:space="preserve"> به شرح ز</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ر</w:t>
      </w:r>
      <w:r w:rsidRPr="00226DB1">
        <w:rPr>
          <w:rFonts w:ascii="Times New Roman" w:eastAsia="B Lotus" w:hAnsi="Times New Roman" w:cs="B Lotus"/>
          <w:color w:val="000000" w:themeColor="text1"/>
          <w:sz w:val="24"/>
          <w:szCs w:val="24"/>
          <w:rtl/>
        </w:rPr>
        <w:t xml:space="preserve"> تعر</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ف</w:t>
      </w:r>
      <w:r w:rsidRPr="00226DB1">
        <w:rPr>
          <w:rFonts w:ascii="Times New Roman" w:eastAsia="B Lotus" w:hAnsi="Times New Roman" w:cs="B Lotus"/>
          <w:color w:val="000000" w:themeColor="text1"/>
          <w:sz w:val="24"/>
          <w:szCs w:val="24"/>
          <w:rtl/>
        </w:rPr>
        <w:t xml:space="preserve"> م</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softHyphen/>
        <w:t>شود:</w:t>
      </w:r>
    </w:p>
    <w:tbl>
      <w:tblPr>
        <w:bidiVisual/>
        <w:tblW w:w="5000" w:type="pct"/>
        <w:tblLook w:val="0000" w:firstRow="0" w:lastRow="0" w:firstColumn="0" w:lastColumn="0" w:noHBand="0" w:noVBand="0"/>
      </w:tblPr>
      <w:tblGrid>
        <w:gridCol w:w="751"/>
        <w:gridCol w:w="3810"/>
      </w:tblGrid>
      <w:tr w:rsidR="007726BE" w:rsidRPr="00226DB1" w14:paraId="140DA746" w14:textId="77777777" w:rsidTr="007726BE">
        <w:tc>
          <w:tcPr>
            <w:tcW w:w="5000" w:type="pct"/>
            <w:gridSpan w:val="2"/>
            <w:vAlign w:val="center"/>
          </w:tcPr>
          <w:p w14:paraId="476BF7C9" w14:textId="77777777" w:rsidR="007726BE" w:rsidRPr="00226DB1" w:rsidRDefault="007726BE" w:rsidP="0069006B">
            <w:pPr>
              <w:pStyle w:val="Equation"/>
              <w:spacing w:before="0" w:after="0"/>
              <w:ind w:left="0" w:firstLine="0"/>
              <w:jc w:val="center"/>
              <w:rPr>
                <w:rFonts w:cs="B Lotus"/>
                <w:szCs w:val="20"/>
              </w:rPr>
            </w:pPr>
            <m:oMathPara>
              <m:oMath>
                <m:r>
                  <w:rPr>
                    <w:rFonts w:ascii="Cambria Math" w:hAnsi="Cambria Math" w:cs="B Lotus"/>
                    <w:sz w:val="16"/>
                    <w:szCs w:val="16"/>
                  </w:rPr>
                  <m:t xml:space="preserve">F= </m:t>
                </m:r>
                <m:sSup>
                  <m:sSupPr>
                    <m:ctrlPr>
                      <w:rPr>
                        <w:rFonts w:ascii="Cambria Math" w:hAnsi="Cambria Math" w:cs="B Lotus"/>
                        <w:i/>
                        <w:sz w:val="16"/>
                        <w:szCs w:val="16"/>
                      </w:rPr>
                    </m:ctrlPr>
                  </m:sSupPr>
                  <m:e>
                    <m:d>
                      <m:dPr>
                        <m:ctrlPr>
                          <w:rPr>
                            <w:rFonts w:ascii="Cambria Math" w:hAnsi="Cambria Math" w:cs="B Lotus"/>
                            <w:i/>
                            <w:sz w:val="16"/>
                            <w:szCs w:val="16"/>
                          </w:rPr>
                        </m:ctrlPr>
                      </m:dPr>
                      <m:e>
                        <m:sSub>
                          <m:sSubPr>
                            <m:ctrlPr>
                              <w:rPr>
                                <w:rFonts w:ascii="Cambria Math" w:hAnsi="Cambria Math" w:cs="B Lotus"/>
                                <w:i/>
                                <w:sz w:val="16"/>
                                <w:szCs w:val="16"/>
                              </w:rPr>
                            </m:ctrlPr>
                          </m:sSubPr>
                          <m:e>
                            <m:r>
                              <w:rPr>
                                <w:rFonts w:ascii="Cambria Math" w:hAnsi="Cambria Math" w:cs="B Lotus"/>
                                <w:sz w:val="16"/>
                                <w:szCs w:val="16"/>
                              </w:rPr>
                              <m:t>σ</m:t>
                            </m:r>
                          </m:e>
                          <m:sub>
                            <m:r>
                              <w:rPr>
                                <w:rFonts w:ascii="Cambria Math" w:hAnsi="Cambria Math" w:cs="B Lotus"/>
                                <w:sz w:val="16"/>
                                <w:szCs w:val="16"/>
                              </w:rPr>
                              <m:t>11</m:t>
                            </m:r>
                          </m:sub>
                        </m:sSub>
                        <m:r>
                          <w:rPr>
                            <w:rFonts w:ascii="Cambria Math" w:hAnsi="Cambria Math" w:cs="B Lotus"/>
                            <w:sz w:val="16"/>
                            <w:szCs w:val="16"/>
                          </w:rPr>
                          <m:t>-</m:t>
                        </m:r>
                        <m:sSub>
                          <m:sSubPr>
                            <m:ctrlPr>
                              <w:rPr>
                                <w:rFonts w:ascii="Cambria Math" w:hAnsi="Cambria Math" w:cs="B Lotus"/>
                                <w:i/>
                                <w:sz w:val="16"/>
                                <w:szCs w:val="16"/>
                              </w:rPr>
                            </m:ctrlPr>
                          </m:sSubPr>
                          <m:e>
                            <m:r>
                              <w:rPr>
                                <w:rFonts w:ascii="Cambria Math" w:hAnsi="Cambria Math" w:cs="B Lotus"/>
                                <w:sz w:val="16"/>
                                <w:szCs w:val="16"/>
                              </w:rPr>
                              <m:t>σ</m:t>
                            </m:r>
                          </m:e>
                          <m:sub>
                            <m:r>
                              <w:rPr>
                                <w:rFonts w:ascii="Cambria Math" w:hAnsi="Cambria Math" w:cs="B Lotus"/>
                                <w:sz w:val="16"/>
                                <w:szCs w:val="16"/>
                              </w:rPr>
                              <m:t>22</m:t>
                            </m:r>
                          </m:sub>
                        </m:sSub>
                      </m:e>
                    </m:d>
                  </m:e>
                  <m:sup>
                    <m:r>
                      <w:rPr>
                        <w:rFonts w:ascii="Cambria Math" w:hAnsi="Cambria Math" w:cs="B Lotus"/>
                        <w:sz w:val="16"/>
                        <w:szCs w:val="16"/>
                      </w:rPr>
                      <m:t>2</m:t>
                    </m:r>
                  </m:sup>
                </m:sSup>
                <m:r>
                  <w:rPr>
                    <w:rFonts w:ascii="Cambria Math" w:hAnsi="Cambria Math" w:cs="B Lotus"/>
                    <w:sz w:val="16"/>
                    <w:szCs w:val="16"/>
                  </w:rPr>
                  <m:t>+</m:t>
                </m:r>
                <m:sSup>
                  <m:sSupPr>
                    <m:ctrlPr>
                      <w:rPr>
                        <w:rFonts w:ascii="Cambria Math" w:hAnsi="Cambria Math" w:cs="B Lotus"/>
                        <w:i/>
                        <w:sz w:val="16"/>
                        <w:szCs w:val="16"/>
                      </w:rPr>
                    </m:ctrlPr>
                  </m:sSupPr>
                  <m:e>
                    <m:d>
                      <m:dPr>
                        <m:ctrlPr>
                          <w:rPr>
                            <w:rFonts w:ascii="Cambria Math" w:hAnsi="Cambria Math" w:cs="B Lotus"/>
                            <w:i/>
                            <w:sz w:val="16"/>
                            <w:szCs w:val="16"/>
                          </w:rPr>
                        </m:ctrlPr>
                      </m:dPr>
                      <m:e>
                        <m:r>
                          <w:rPr>
                            <w:rFonts w:ascii="Cambria Math" w:hAnsi="Cambria Math" w:cs="B Lotus"/>
                            <w:sz w:val="16"/>
                            <w:szCs w:val="16"/>
                          </w:rPr>
                          <m:t>2</m:t>
                        </m:r>
                        <m:sSub>
                          <m:sSubPr>
                            <m:ctrlPr>
                              <w:rPr>
                                <w:rFonts w:ascii="Cambria Math" w:hAnsi="Cambria Math" w:cs="B Lotus"/>
                                <w:i/>
                                <w:sz w:val="16"/>
                                <w:szCs w:val="16"/>
                              </w:rPr>
                            </m:ctrlPr>
                          </m:sSubPr>
                          <m:e>
                            <m:r>
                              <w:rPr>
                                <w:rFonts w:ascii="Cambria Math" w:hAnsi="Cambria Math" w:cs="B Lotus"/>
                                <w:sz w:val="16"/>
                                <w:szCs w:val="16"/>
                              </w:rPr>
                              <m:t>σ</m:t>
                            </m:r>
                          </m:e>
                          <m:sub>
                            <m:r>
                              <w:rPr>
                                <w:rFonts w:ascii="Cambria Math" w:hAnsi="Cambria Math" w:cs="B Lotus"/>
                                <w:sz w:val="16"/>
                                <w:szCs w:val="16"/>
                              </w:rPr>
                              <m:t>22</m:t>
                            </m:r>
                          </m:sub>
                        </m:sSub>
                      </m:e>
                    </m:d>
                  </m:e>
                  <m:sup>
                    <m:r>
                      <w:rPr>
                        <w:rFonts w:ascii="Cambria Math" w:hAnsi="Cambria Math" w:cs="B Lotus"/>
                        <w:sz w:val="16"/>
                        <w:szCs w:val="16"/>
                      </w:rPr>
                      <m:t>2</m:t>
                    </m:r>
                  </m:sup>
                </m:sSup>
                <m:r>
                  <w:rPr>
                    <w:rFonts w:ascii="Cambria Math" w:hAnsi="Cambria Math" w:cs="B Lotus"/>
                    <w:sz w:val="16"/>
                    <w:szCs w:val="16"/>
                  </w:rPr>
                  <m:t>-</m:t>
                </m:r>
                <m:sSup>
                  <m:sSupPr>
                    <m:ctrlPr>
                      <w:rPr>
                        <w:rFonts w:ascii="Cambria Math" w:hAnsi="Cambria Math" w:cs="B Lotus"/>
                        <w:i/>
                        <w:sz w:val="16"/>
                        <w:szCs w:val="16"/>
                      </w:rPr>
                    </m:ctrlPr>
                  </m:sSupPr>
                  <m:e>
                    <m:d>
                      <m:dPr>
                        <m:ctrlPr>
                          <w:rPr>
                            <w:rFonts w:ascii="Cambria Math" w:hAnsi="Cambria Math" w:cs="B Lotus"/>
                            <w:i/>
                            <w:sz w:val="16"/>
                            <w:szCs w:val="16"/>
                          </w:rPr>
                        </m:ctrlPr>
                      </m:dPr>
                      <m:e>
                        <m:r>
                          <w:rPr>
                            <w:rFonts w:ascii="Cambria Math" w:hAnsi="Cambria Math" w:cs="B Lotus"/>
                            <w:sz w:val="16"/>
                            <w:szCs w:val="16"/>
                          </w:rPr>
                          <m:t>2c</m:t>
                        </m:r>
                        <m:func>
                          <m:funcPr>
                            <m:ctrlPr>
                              <w:rPr>
                                <w:rFonts w:ascii="Cambria Math" w:hAnsi="Cambria Math" w:cs="B Lotus"/>
                                <w:i/>
                                <w:sz w:val="16"/>
                                <w:szCs w:val="16"/>
                              </w:rPr>
                            </m:ctrlPr>
                          </m:funcPr>
                          <m:fName>
                            <m:r>
                              <m:rPr>
                                <m:sty m:val="p"/>
                              </m:rPr>
                              <w:rPr>
                                <w:rFonts w:ascii="Cambria Math" w:hAnsi="Cambria Math" w:cs="B Lotus"/>
                                <w:sz w:val="16"/>
                                <w:szCs w:val="16"/>
                              </w:rPr>
                              <m:t>cos</m:t>
                            </m:r>
                          </m:fName>
                          <m:e>
                            <m:r>
                              <w:rPr>
                                <w:rFonts w:ascii="Cambria Math" w:hAnsi="Cambria Math" w:cs="B Lotus"/>
                                <w:sz w:val="16"/>
                                <w:szCs w:val="16"/>
                              </w:rPr>
                              <m:t>ϕ</m:t>
                            </m:r>
                          </m:e>
                        </m:func>
                        <m:r>
                          <w:rPr>
                            <w:rFonts w:ascii="Cambria Math" w:hAnsi="Cambria Math" w:cs="B Lotus"/>
                            <w:sz w:val="16"/>
                            <w:szCs w:val="16"/>
                          </w:rPr>
                          <m:t>-</m:t>
                        </m:r>
                        <m:d>
                          <m:dPr>
                            <m:ctrlPr>
                              <w:rPr>
                                <w:rFonts w:ascii="Cambria Math" w:hAnsi="Cambria Math" w:cs="B Lotus"/>
                                <w:i/>
                                <w:sz w:val="16"/>
                                <w:szCs w:val="16"/>
                              </w:rPr>
                            </m:ctrlPr>
                          </m:dPr>
                          <m:e>
                            <m:sSub>
                              <m:sSubPr>
                                <m:ctrlPr>
                                  <w:rPr>
                                    <w:rFonts w:ascii="Cambria Math" w:hAnsi="Cambria Math" w:cs="B Lotus"/>
                                    <w:i/>
                                    <w:sz w:val="16"/>
                                    <w:szCs w:val="16"/>
                                  </w:rPr>
                                </m:ctrlPr>
                              </m:sSubPr>
                              <m:e>
                                <m:r>
                                  <w:rPr>
                                    <w:rFonts w:ascii="Cambria Math" w:hAnsi="Cambria Math" w:cs="B Lotus"/>
                                    <w:sz w:val="16"/>
                                    <w:szCs w:val="16"/>
                                  </w:rPr>
                                  <m:t>σ</m:t>
                                </m:r>
                              </m:e>
                              <m:sub>
                                <m:r>
                                  <w:rPr>
                                    <w:rFonts w:ascii="Cambria Math" w:hAnsi="Cambria Math" w:cs="B Lotus"/>
                                    <w:sz w:val="16"/>
                                    <w:szCs w:val="16"/>
                                  </w:rPr>
                                  <m:t>11</m:t>
                                </m:r>
                              </m:sub>
                            </m:sSub>
                            <m:r>
                              <w:rPr>
                                <w:rFonts w:ascii="Cambria Math" w:hAnsi="Cambria Math" w:cs="B Lotus"/>
                                <w:sz w:val="16"/>
                                <w:szCs w:val="16"/>
                              </w:rPr>
                              <m:t>+</m:t>
                            </m:r>
                            <m:sSub>
                              <m:sSubPr>
                                <m:ctrlPr>
                                  <w:rPr>
                                    <w:rFonts w:ascii="Cambria Math" w:hAnsi="Cambria Math" w:cs="B Lotus"/>
                                    <w:i/>
                                    <w:sz w:val="16"/>
                                    <w:szCs w:val="16"/>
                                  </w:rPr>
                                </m:ctrlPr>
                              </m:sSubPr>
                              <m:e>
                                <m:r>
                                  <w:rPr>
                                    <w:rFonts w:ascii="Cambria Math" w:hAnsi="Cambria Math" w:cs="B Lotus"/>
                                    <w:sz w:val="16"/>
                                    <w:szCs w:val="16"/>
                                  </w:rPr>
                                  <m:t>σ</m:t>
                                </m:r>
                              </m:e>
                              <m:sub>
                                <m:r>
                                  <w:rPr>
                                    <w:rFonts w:ascii="Cambria Math" w:hAnsi="Cambria Math" w:cs="B Lotus"/>
                                    <w:sz w:val="16"/>
                                    <w:szCs w:val="16"/>
                                  </w:rPr>
                                  <m:t>22</m:t>
                                </m:r>
                              </m:sub>
                            </m:sSub>
                          </m:e>
                        </m:d>
                        <m:func>
                          <m:funcPr>
                            <m:ctrlPr>
                              <w:rPr>
                                <w:rFonts w:ascii="Cambria Math" w:hAnsi="Cambria Math" w:cs="B Lotus"/>
                                <w:i/>
                                <w:sz w:val="16"/>
                                <w:szCs w:val="16"/>
                              </w:rPr>
                            </m:ctrlPr>
                          </m:funcPr>
                          <m:fName>
                            <m:r>
                              <m:rPr>
                                <m:sty m:val="p"/>
                              </m:rPr>
                              <w:rPr>
                                <w:rFonts w:ascii="Cambria Math" w:hAnsi="Cambria Math" w:cs="B Lotus"/>
                                <w:sz w:val="16"/>
                                <w:szCs w:val="16"/>
                              </w:rPr>
                              <m:t>sin</m:t>
                            </m:r>
                          </m:fName>
                          <m:e>
                            <m:r>
                              <w:rPr>
                                <w:rFonts w:ascii="Cambria Math" w:hAnsi="Cambria Math" w:cs="B Lotus"/>
                                <w:sz w:val="16"/>
                                <w:szCs w:val="16"/>
                              </w:rPr>
                              <m:t>ϕ</m:t>
                            </m:r>
                          </m:e>
                        </m:func>
                      </m:e>
                    </m:d>
                  </m:e>
                  <m:sup>
                    <m:r>
                      <w:rPr>
                        <w:rFonts w:ascii="Cambria Math" w:hAnsi="Cambria Math" w:cs="B Lotus"/>
                        <w:sz w:val="16"/>
                        <w:szCs w:val="16"/>
                      </w:rPr>
                      <m:t>2</m:t>
                    </m:r>
                  </m:sup>
                </m:sSup>
                <m:r>
                  <w:rPr>
                    <w:rFonts w:ascii="Cambria Math" w:hAnsi="Cambria Math" w:cs="B Lotus"/>
                    <w:sz w:val="16"/>
                    <w:szCs w:val="16"/>
                  </w:rPr>
                  <m:t xml:space="preserve">   </m:t>
                </m:r>
              </m:oMath>
            </m:oMathPara>
          </w:p>
        </w:tc>
      </w:tr>
      <w:tr w:rsidR="007726BE" w:rsidRPr="00226DB1" w14:paraId="5334FCE8" w14:textId="77777777" w:rsidTr="007726BE">
        <w:tc>
          <w:tcPr>
            <w:tcW w:w="823" w:type="pct"/>
            <w:vAlign w:val="center"/>
          </w:tcPr>
          <w:p w14:paraId="6AD6E651" w14:textId="77777777" w:rsidR="007726BE" w:rsidRPr="00226DB1" w:rsidRDefault="007726BE"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9</w:t>
            </w:r>
            <w:r w:rsidRPr="00226DB1">
              <w:rPr>
                <w:rFonts w:cs="B Lotus"/>
                <w:sz w:val="24"/>
                <w:szCs w:val="24"/>
                <w:rtl/>
              </w:rPr>
              <w:t>)</w:t>
            </w:r>
          </w:p>
        </w:tc>
        <w:tc>
          <w:tcPr>
            <w:tcW w:w="4177" w:type="pct"/>
            <w:vAlign w:val="center"/>
          </w:tcPr>
          <w:p w14:paraId="514EB2FA" w14:textId="77777777" w:rsidR="007726BE" w:rsidRPr="00226DB1" w:rsidRDefault="007726BE" w:rsidP="0069006B">
            <w:pPr>
              <w:pStyle w:val="Equation"/>
              <w:spacing w:before="0" w:after="0"/>
              <w:ind w:left="127" w:firstLine="284"/>
              <w:jc w:val="center"/>
              <w:rPr>
                <w:rFonts w:cs="B Lotus"/>
                <w:szCs w:val="20"/>
              </w:rPr>
            </w:pPr>
          </w:p>
        </w:tc>
      </w:tr>
    </w:tbl>
    <w:p w14:paraId="32D73330" w14:textId="77777777"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color w:val="000000" w:themeColor="text1"/>
          <w:sz w:val="24"/>
          <w:szCs w:val="24"/>
          <w:rtl/>
        </w:rPr>
        <w:t xml:space="preserve">که </w:t>
      </w:r>
      <w:r w:rsidRPr="00226DB1">
        <w:rPr>
          <w:rFonts w:ascii="Times New Roman" w:eastAsia="B Lotus" w:hAnsi="Times New Roman" w:cs="B Lotus"/>
          <w:color w:val="000000" w:themeColor="text1"/>
          <w:sz w:val="20"/>
          <w:szCs w:val="20"/>
        </w:rPr>
        <w:t>c</w:t>
      </w:r>
      <w:r w:rsidRPr="00226DB1">
        <w:rPr>
          <w:rFonts w:ascii="Times New Roman" w:eastAsia="B Lotus" w:hAnsi="Times New Roman" w:cs="B Lotus"/>
          <w:color w:val="000000" w:themeColor="text1"/>
          <w:sz w:val="24"/>
          <w:szCs w:val="24"/>
          <w:rtl/>
        </w:rPr>
        <w:t xml:space="preserve"> و </w:t>
      </w:r>
      <w:r w:rsidRPr="00226DB1">
        <w:rPr>
          <w:rFonts w:ascii="Times New Roman" w:eastAsia="B Lotus" w:hAnsi="Times New Roman" w:cs="B Lotus"/>
          <w:color w:val="000000" w:themeColor="text1"/>
          <w:sz w:val="20"/>
          <w:szCs w:val="20"/>
        </w:rPr>
        <w:t>φ</w:t>
      </w:r>
      <w:r w:rsidRPr="00226DB1">
        <w:rPr>
          <w:rFonts w:ascii="Times New Roman" w:eastAsia="B Lotus" w:hAnsi="Times New Roman" w:cs="B Lotus"/>
          <w:color w:val="000000" w:themeColor="text1"/>
          <w:sz w:val="24"/>
          <w:szCs w:val="24"/>
          <w:rtl/>
        </w:rPr>
        <w:t xml:space="preserve"> به ترت</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ب</w:t>
      </w:r>
      <w:r w:rsidRPr="00226DB1">
        <w:rPr>
          <w:rFonts w:ascii="Times New Roman" w:eastAsia="B Lotus" w:hAnsi="Times New Roman" w:cs="B Lotus"/>
          <w:color w:val="000000" w:themeColor="text1"/>
          <w:sz w:val="24"/>
          <w:szCs w:val="24"/>
          <w:rtl/>
        </w:rPr>
        <w:t xml:space="preserve"> زاو</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ه</w:t>
      </w:r>
      <w:r w:rsidRPr="00226DB1">
        <w:rPr>
          <w:rFonts w:ascii="Times New Roman" w:eastAsia="B Lotus" w:hAnsi="Times New Roman" w:cs="B Lotus"/>
          <w:color w:val="000000" w:themeColor="text1"/>
          <w:sz w:val="24"/>
          <w:szCs w:val="24"/>
          <w:rtl/>
        </w:rPr>
        <w:t xml:space="preserve"> اصطکاک داخل</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و چسبندگ</w:t>
      </w:r>
      <w:r w:rsidRPr="00226DB1">
        <w:rPr>
          <w:rFonts w:ascii="Times New Roman" w:eastAsia="B Lotus" w:hAnsi="Times New Roman" w:cs="B Lotus" w:hint="cs"/>
          <w:color w:val="000000" w:themeColor="text1"/>
          <w:sz w:val="24"/>
          <w:szCs w:val="24"/>
          <w:rtl/>
        </w:rPr>
        <w:t>ی</w:t>
      </w:r>
      <w:r w:rsidR="007726BE" w:rsidRPr="00226DB1">
        <w:rPr>
          <w:rFonts w:ascii="Times New Roman" w:eastAsia="B Lotus" w:hAnsi="Times New Roman" w:cs="B Lotus"/>
          <w:color w:val="000000" w:themeColor="text1"/>
          <w:sz w:val="24"/>
          <w:szCs w:val="24"/>
        </w:rPr>
        <w:t xml:space="preserve"> </w:t>
      </w:r>
      <w:r w:rsidRPr="00226DB1">
        <w:rPr>
          <w:rFonts w:ascii="Times New Roman" w:eastAsia="B Lotus" w:hAnsi="Times New Roman" w:cs="B Lotus"/>
          <w:color w:val="000000" w:themeColor="text1"/>
          <w:sz w:val="24"/>
          <w:szCs w:val="24"/>
          <w:rtl/>
        </w:rPr>
        <w:t>خاک هستند.</w:t>
      </w:r>
    </w:p>
    <w:p w14:paraId="024B116E" w14:textId="14E85DA3" w:rsidR="00CA3EAB" w:rsidRPr="00226DB1" w:rsidRDefault="006A078F" w:rsidP="0069006B">
      <w:pPr>
        <w:bidi/>
        <w:spacing w:after="0" w:line="240" w:lineRule="auto"/>
        <w:ind w:firstLine="284"/>
        <w:rPr>
          <w:rFonts w:ascii="Times New Roman" w:eastAsia="B Lotus" w:hAnsi="Times New Roman" w:cs="B Lotus"/>
          <w:color w:val="000000" w:themeColor="text1"/>
          <w:sz w:val="24"/>
          <w:szCs w:val="24"/>
          <w:rtl/>
        </w:rPr>
      </w:pPr>
      <w:r w:rsidRPr="00226DB1">
        <w:rPr>
          <w:rFonts w:ascii="Times New Roman" w:eastAsia="B Lotus" w:hAnsi="Times New Roman" w:cs="B Lotus"/>
          <w:color w:val="000000" w:themeColor="text1"/>
          <w:sz w:val="24"/>
          <w:szCs w:val="24"/>
          <w:rtl/>
        </w:rPr>
        <w:t>شرا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ط</w:t>
      </w:r>
      <w:r w:rsidRPr="00226DB1">
        <w:rPr>
          <w:rFonts w:ascii="Times New Roman" w:eastAsia="B Lotus" w:hAnsi="Times New Roman" w:cs="B Lotus"/>
          <w:color w:val="000000" w:themeColor="text1"/>
          <w:sz w:val="24"/>
          <w:szCs w:val="24"/>
          <w:rtl/>
        </w:rPr>
        <w:t xml:space="preserve"> ضرور</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برا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پذ</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رش</w:t>
      </w:r>
      <w:r w:rsidRPr="00226DB1">
        <w:rPr>
          <w:rFonts w:ascii="Times New Roman" w:eastAsia="B Lotus" w:hAnsi="Times New Roman" w:cs="B Lotus"/>
          <w:color w:val="000000" w:themeColor="text1"/>
          <w:sz w:val="24"/>
          <w:szCs w:val="24"/>
          <w:rtl/>
        </w:rPr>
        <w:t xml:space="preserve"> م</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دان</w:t>
      </w:r>
      <w:r w:rsidRPr="00226DB1">
        <w:rPr>
          <w:rFonts w:ascii="Times New Roman" w:eastAsia="B Lotus" w:hAnsi="Times New Roman" w:cs="B Lotus"/>
          <w:color w:val="000000" w:themeColor="text1"/>
          <w:sz w:val="24"/>
          <w:szCs w:val="24"/>
          <w:rtl/>
        </w:rPr>
        <w:t xml:space="preserve"> تنش پلاست</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ک</w:t>
      </w:r>
      <w:r w:rsidRPr="00226DB1">
        <w:rPr>
          <w:rFonts w:ascii="Times New Roman" w:eastAsia="B Lotus" w:hAnsi="Times New Roman" w:cs="B Lotus"/>
          <w:color w:val="000000" w:themeColor="text1"/>
          <w:sz w:val="24"/>
          <w:szCs w:val="24"/>
          <w:rtl/>
        </w:rPr>
        <w:t xml:space="preserve"> به شرح ز</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ر</w:t>
      </w:r>
      <w:r w:rsidRPr="00226DB1">
        <w:rPr>
          <w:rFonts w:ascii="Times New Roman" w:eastAsia="B Lotus" w:hAnsi="Times New Roman" w:cs="B Lotus"/>
          <w:color w:val="000000" w:themeColor="text1"/>
          <w:sz w:val="24"/>
          <w:szCs w:val="24"/>
          <w:rtl/>
        </w:rPr>
        <w:t xml:space="preserve"> است:</w:t>
      </w:r>
    </w:p>
    <w:tbl>
      <w:tblPr>
        <w:bidiVisual/>
        <w:tblW w:w="5000" w:type="pct"/>
        <w:tblLook w:val="0000" w:firstRow="0" w:lastRow="0" w:firstColumn="0" w:lastColumn="0" w:noHBand="0" w:noVBand="0"/>
      </w:tblPr>
      <w:tblGrid>
        <w:gridCol w:w="852"/>
        <w:gridCol w:w="3709"/>
      </w:tblGrid>
      <w:tr w:rsidR="00CA3EAB" w:rsidRPr="00226DB1" w14:paraId="6C0317AD" w14:textId="77777777" w:rsidTr="00226DB1">
        <w:tc>
          <w:tcPr>
            <w:tcW w:w="758" w:type="pct"/>
            <w:vAlign w:val="center"/>
          </w:tcPr>
          <w:p w14:paraId="1DB7487A" w14:textId="77777777" w:rsidR="00CA3EAB" w:rsidRPr="00226DB1" w:rsidRDefault="00CA3EAB"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10</w:t>
            </w:r>
            <w:r w:rsidRPr="00226DB1">
              <w:rPr>
                <w:rFonts w:cs="B Lotus"/>
                <w:sz w:val="24"/>
                <w:szCs w:val="24"/>
                <w:rtl/>
              </w:rPr>
              <w:t>)</w:t>
            </w:r>
          </w:p>
        </w:tc>
        <w:tc>
          <w:tcPr>
            <w:tcW w:w="4242" w:type="pct"/>
            <w:vAlign w:val="center"/>
          </w:tcPr>
          <w:p w14:paraId="1B642599" w14:textId="7E6E6800" w:rsidR="00CA3EAB" w:rsidRPr="00226DB1" w:rsidRDefault="00CA3EAB" w:rsidP="00320869">
            <w:pPr>
              <w:pStyle w:val="Equation"/>
              <w:spacing w:before="0" w:after="0"/>
              <w:ind w:left="127" w:firstLine="284"/>
              <w:jc w:val="center"/>
              <w:rPr>
                <w:rFonts w:cs="B Lotus"/>
                <w:sz w:val="24"/>
                <w:szCs w:val="24"/>
              </w:rPr>
            </w:pPr>
            <m:oMath>
              <m:r>
                <w:rPr>
                  <w:rFonts w:ascii="Cambria Math" w:hAnsi="Cambria Math" w:cs="B Lotus"/>
                  <w:szCs w:val="20"/>
                </w:rPr>
                <m:t xml:space="preserve">F≤0 </m:t>
              </m:r>
            </m:oMath>
            <w:r w:rsidR="00320869">
              <w:rPr>
                <w:rFonts w:cs="B Lotus" w:hint="cs"/>
                <w:szCs w:val="20"/>
                <w:rtl/>
              </w:rPr>
              <w:t xml:space="preserve">                                                 </w:t>
            </w:r>
          </w:p>
        </w:tc>
      </w:tr>
    </w:tbl>
    <w:p w14:paraId="29E45763" w14:textId="50878E2A"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Pr>
      </w:pPr>
      <w:r w:rsidRPr="00226DB1">
        <w:rPr>
          <w:rFonts w:ascii="Times New Roman" w:eastAsia="B Lotus" w:hAnsi="Times New Roman" w:cs="B Lotus"/>
          <w:color w:val="000000" w:themeColor="text1"/>
          <w:sz w:val="24"/>
          <w:szCs w:val="24"/>
          <w:rtl/>
        </w:rPr>
        <w:t>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ن</w:t>
      </w:r>
      <w:r w:rsidRPr="00226DB1">
        <w:rPr>
          <w:rFonts w:ascii="Times New Roman" w:eastAsia="B Lotus" w:hAnsi="Times New Roman" w:cs="B Lotus"/>
          <w:color w:val="000000" w:themeColor="text1"/>
          <w:sz w:val="24"/>
          <w:szCs w:val="24"/>
          <w:rtl/>
        </w:rPr>
        <w:t xml:space="preserve"> معادله با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د</w:t>
      </w:r>
      <w:r w:rsidRPr="00226DB1">
        <w:rPr>
          <w:rFonts w:ascii="Times New Roman" w:eastAsia="B Lotus" w:hAnsi="Times New Roman" w:cs="B Lotus"/>
          <w:color w:val="000000" w:themeColor="text1"/>
          <w:sz w:val="24"/>
          <w:szCs w:val="24"/>
          <w:rtl/>
        </w:rPr>
        <w:t xml:space="preserve"> در تمام نقاط دامنه مسئله برآورده شود. در واقع، 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ن</w:t>
      </w:r>
      <w:r w:rsidRPr="00226DB1">
        <w:rPr>
          <w:rFonts w:ascii="Times New Roman" w:eastAsia="B Lotus" w:hAnsi="Times New Roman" w:cs="B Lotus"/>
          <w:color w:val="000000" w:themeColor="text1"/>
          <w:sz w:val="24"/>
          <w:szCs w:val="24"/>
          <w:rtl/>
        </w:rPr>
        <w:t xml:space="preserve"> معادله، مکان هندس</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تمام</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نقاط</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color w:val="000000" w:themeColor="text1"/>
          <w:sz w:val="24"/>
          <w:szCs w:val="24"/>
          <w:rtl/>
        </w:rPr>
        <w:t xml:space="preserve"> است که در مح</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ط</w:t>
      </w:r>
      <w:r w:rsidRPr="00226DB1">
        <w:rPr>
          <w:rFonts w:ascii="Times New Roman" w:eastAsia="B Lotus" w:hAnsi="Times New Roman" w:cs="B Lotus"/>
          <w:color w:val="000000" w:themeColor="text1"/>
          <w:sz w:val="24"/>
          <w:szCs w:val="24"/>
          <w:rtl/>
        </w:rPr>
        <w:t xml:space="preserve"> و درون </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ک</w:t>
      </w:r>
      <w:r w:rsidRPr="00226DB1">
        <w:rPr>
          <w:rFonts w:ascii="Times New Roman" w:eastAsia="B Lotus" w:hAnsi="Times New Roman" w:cs="B Lotus"/>
          <w:color w:val="000000" w:themeColor="text1"/>
          <w:sz w:val="24"/>
          <w:szCs w:val="24"/>
          <w:rtl/>
        </w:rPr>
        <w:t xml:space="preserve"> دا</w:t>
      </w:r>
      <w:r w:rsidRPr="00226DB1">
        <w:rPr>
          <w:rFonts w:ascii="Times New Roman" w:eastAsia="B Lotus" w:hAnsi="Times New Roman" w:cs="B Lotus" w:hint="cs"/>
          <w:color w:val="000000" w:themeColor="text1"/>
          <w:sz w:val="24"/>
          <w:szCs w:val="24"/>
          <w:rtl/>
        </w:rPr>
        <w:t>ی</w:t>
      </w:r>
      <w:r w:rsidRPr="00226DB1">
        <w:rPr>
          <w:rFonts w:ascii="Times New Roman" w:eastAsia="B Lotus" w:hAnsi="Times New Roman" w:cs="B Lotus" w:hint="eastAsia"/>
          <w:color w:val="000000" w:themeColor="text1"/>
          <w:sz w:val="24"/>
          <w:szCs w:val="24"/>
          <w:rtl/>
        </w:rPr>
        <w:t>ره</w:t>
      </w:r>
      <w:r w:rsidRPr="00226DB1">
        <w:rPr>
          <w:rFonts w:ascii="Times New Roman" w:eastAsia="B Lotus" w:hAnsi="Times New Roman" w:cs="B Lotus"/>
          <w:color w:val="000000" w:themeColor="text1"/>
          <w:sz w:val="24"/>
          <w:szCs w:val="24"/>
          <w:rtl/>
        </w:rPr>
        <w:t xml:space="preserve"> در سطح </w:t>
      </w:r>
      <w:r w:rsidRPr="00226DB1">
        <w:rPr>
          <w:rFonts w:ascii="Times New Roman" w:eastAsia="B Lotus" w:hAnsi="Times New Roman" w:cs="B Lotus"/>
          <w:color w:val="000000" w:themeColor="text1"/>
          <w:sz w:val="20"/>
          <w:szCs w:val="20"/>
        </w:rPr>
        <w:t>X-Y</w:t>
      </w:r>
      <w:r w:rsidRPr="00226DB1">
        <w:rPr>
          <w:rFonts w:ascii="Times New Roman" w:eastAsia="B Lotus" w:hAnsi="Times New Roman" w:cs="B Lotus"/>
          <w:color w:val="000000" w:themeColor="text1"/>
          <w:sz w:val="24"/>
          <w:szCs w:val="24"/>
          <w:rtl/>
        </w:rPr>
        <w:t xml:space="preserve"> قرار دارند که در آن </w:t>
      </w:r>
      <w:r w:rsidRPr="00226DB1">
        <w:rPr>
          <w:rFonts w:ascii="Times New Roman" w:eastAsia="B Lotus" w:hAnsi="Times New Roman" w:cs="B Lotus"/>
          <w:color w:val="000000" w:themeColor="text1"/>
          <w:sz w:val="24"/>
          <w:szCs w:val="24"/>
        </w:rPr>
        <w:t>σ</w:t>
      </w:r>
      <w:r w:rsidRPr="00226DB1">
        <w:rPr>
          <w:rFonts w:ascii="Times New Roman" w:eastAsia="B Lotus" w:hAnsi="Times New Roman" w:cs="B Lotus"/>
          <w:color w:val="000000" w:themeColor="text1"/>
          <w:sz w:val="24"/>
          <w:szCs w:val="24"/>
          <w:vertAlign w:val="subscript"/>
        </w:rPr>
        <w:t>22</w:t>
      </w:r>
      <w:r w:rsidRPr="00226DB1">
        <w:rPr>
          <w:rFonts w:ascii="Times New Roman" w:eastAsia="B Lotus" w:hAnsi="Times New Roman" w:cs="B Lotus" w:hint="cs"/>
          <w:color w:val="000000" w:themeColor="text1"/>
          <w:sz w:val="20"/>
          <w:szCs w:val="20"/>
          <w:rtl/>
        </w:rPr>
        <w:t>-</w:t>
      </w:r>
      <w:r w:rsidRPr="00226DB1">
        <w:rPr>
          <w:rFonts w:ascii="Times New Roman" w:eastAsia="B Lotus" w:hAnsi="Times New Roman" w:cs="B Lotus"/>
          <w:color w:val="000000" w:themeColor="text1"/>
          <w:sz w:val="20"/>
          <w:szCs w:val="20"/>
        </w:rPr>
        <w:t>σ</w:t>
      </w:r>
      <w:r w:rsidRPr="00226DB1">
        <w:rPr>
          <w:rFonts w:ascii="Times New Roman" w:eastAsia="B Lotus" w:hAnsi="Times New Roman" w:cs="B Lotus"/>
          <w:color w:val="000000" w:themeColor="text1"/>
          <w:sz w:val="20"/>
          <w:szCs w:val="20"/>
          <w:vertAlign w:val="subscript"/>
        </w:rPr>
        <w:t>11</w:t>
      </w:r>
      <w:r w:rsidRPr="00226DB1">
        <w:rPr>
          <w:rFonts w:ascii="Times New Roman" w:eastAsia="B Lotus" w:hAnsi="Times New Roman" w:cs="B Lotus" w:hint="cs"/>
          <w:color w:val="000000" w:themeColor="text1"/>
          <w:sz w:val="20"/>
          <w:szCs w:val="20"/>
          <w:rtl/>
        </w:rPr>
        <w:t>=</w:t>
      </w:r>
      <w:r w:rsidRPr="00226DB1">
        <w:rPr>
          <w:rFonts w:ascii="Times New Roman" w:eastAsia="B Lotus" w:hAnsi="Times New Roman" w:cs="B Lotus"/>
          <w:color w:val="000000" w:themeColor="text1"/>
          <w:sz w:val="20"/>
          <w:szCs w:val="20"/>
        </w:rPr>
        <w:t>X</w:t>
      </w:r>
      <w:r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4"/>
          <w:szCs w:val="24"/>
          <w:rtl/>
        </w:rPr>
        <w:t>و</w:t>
      </w:r>
      <w:r w:rsidR="007726BE"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0"/>
          <w:szCs w:val="20"/>
        </w:rPr>
        <w:t xml:space="preserve"> 2σ</w:t>
      </w:r>
      <w:r w:rsidRPr="00226DB1">
        <w:rPr>
          <w:rFonts w:ascii="Times New Roman" w:eastAsia="B Lotus" w:hAnsi="Times New Roman" w:cs="B Lotus"/>
          <w:color w:val="000000" w:themeColor="text1"/>
          <w:sz w:val="20"/>
          <w:szCs w:val="20"/>
          <w:vertAlign w:val="subscript"/>
        </w:rPr>
        <w:t>12</w:t>
      </w:r>
      <w:r w:rsidRPr="00226DB1">
        <w:rPr>
          <w:rFonts w:ascii="Times New Roman" w:eastAsia="B Lotus" w:hAnsi="Times New Roman" w:cs="B Lotus" w:hint="cs"/>
          <w:color w:val="000000" w:themeColor="text1"/>
          <w:sz w:val="20"/>
          <w:szCs w:val="20"/>
          <w:rtl/>
        </w:rPr>
        <w:t>=</w:t>
      </w:r>
      <w:r w:rsidRPr="00226DB1">
        <w:rPr>
          <w:rFonts w:ascii="Times New Roman" w:eastAsia="B Lotus" w:hAnsi="Times New Roman" w:cs="B Lotus"/>
          <w:color w:val="000000" w:themeColor="text1"/>
          <w:sz w:val="20"/>
          <w:szCs w:val="20"/>
        </w:rPr>
        <w:t>Y</w:t>
      </w:r>
      <w:r w:rsidRPr="00226DB1">
        <w:rPr>
          <w:rFonts w:ascii="Times New Roman" w:eastAsia="B Lotus" w:hAnsi="Times New Roman" w:cs="B Lotus"/>
          <w:color w:val="000000" w:themeColor="text1"/>
          <w:sz w:val="24"/>
          <w:szCs w:val="24"/>
          <w:rtl/>
        </w:rPr>
        <w:t xml:space="preserve"> است.</w:t>
      </w:r>
    </w:p>
    <w:p w14:paraId="37F927F7" w14:textId="77777777" w:rsidR="006A078F" w:rsidRPr="00226DB1" w:rsidRDefault="006A078F" w:rsidP="0069006B">
      <w:pPr>
        <w:pStyle w:val="AbstractEN"/>
        <w:bidi/>
        <w:rPr>
          <w:rFonts w:ascii="Times New Roman" w:eastAsia="B Lotus" w:hAnsi="Times New Roman" w:cs="B Lotus"/>
          <w:i w:val="0"/>
          <w:iCs w:val="0"/>
          <w:color w:val="000000" w:themeColor="text1"/>
          <w:sz w:val="24"/>
          <w:szCs w:val="24"/>
          <w:lang w:val="en-US" w:bidi="ar-SA"/>
        </w:rPr>
      </w:pPr>
    </w:p>
    <w:p w14:paraId="6C7EEEA4" w14:textId="4FCCD029" w:rsidR="006A078F" w:rsidRPr="00E123EC" w:rsidRDefault="006A078F" w:rsidP="00E123EC">
      <w:pPr>
        <w:pStyle w:val="AbstractEN"/>
        <w:bidi/>
        <w:outlineLvl w:val="2"/>
        <w:rPr>
          <w:rFonts w:cs="B Zar"/>
          <w:b/>
          <w:bCs/>
          <w:i w:val="0"/>
          <w:iCs w:val="0"/>
          <w:sz w:val="24"/>
          <w:szCs w:val="24"/>
          <w:rtl/>
        </w:rPr>
      </w:pPr>
      <w:r w:rsidRPr="00E123EC">
        <w:rPr>
          <w:rFonts w:cs="B Zar" w:hint="cs"/>
          <w:b/>
          <w:bCs/>
          <w:i w:val="0"/>
          <w:iCs w:val="0"/>
          <w:sz w:val="24"/>
          <w:szCs w:val="24"/>
          <w:rtl/>
        </w:rPr>
        <w:t>2</w:t>
      </w:r>
      <w:r w:rsidR="00E123EC" w:rsidRPr="00E123EC">
        <w:rPr>
          <w:rFonts w:cs="B Zar" w:hint="cs"/>
          <w:b/>
          <w:bCs/>
          <w:i w:val="0"/>
          <w:iCs w:val="0"/>
          <w:sz w:val="24"/>
          <w:szCs w:val="24"/>
          <w:rtl/>
        </w:rPr>
        <w:t>-</w:t>
      </w:r>
      <w:r w:rsidRPr="00E123EC">
        <w:rPr>
          <w:rFonts w:cs="B Zar" w:hint="cs"/>
          <w:b/>
          <w:bCs/>
          <w:i w:val="0"/>
          <w:iCs w:val="0"/>
          <w:sz w:val="24"/>
          <w:szCs w:val="24"/>
          <w:rtl/>
        </w:rPr>
        <w:t>1</w:t>
      </w:r>
      <w:r w:rsidR="00E123EC" w:rsidRPr="00E123EC">
        <w:rPr>
          <w:rFonts w:cs="B Zar" w:hint="cs"/>
          <w:b/>
          <w:bCs/>
          <w:i w:val="0"/>
          <w:iCs w:val="0"/>
          <w:sz w:val="24"/>
          <w:szCs w:val="24"/>
          <w:rtl/>
        </w:rPr>
        <w:t>-</w:t>
      </w:r>
      <w:r w:rsidRPr="00E123EC">
        <w:rPr>
          <w:rFonts w:cs="B Zar" w:hint="cs"/>
          <w:b/>
          <w:bCs/>
          <w:i w:val="0"/>
          <w:iCs w:val="0"/>
          <w:sz w:val="24"/>
          <w:szCs w:val="24"/>
          <w:rtl/>
        </w:rPr>
        <w:t>3- تئوری</w:t>
      </w:r>
      <w:r w:rsidRPr="00E123EC">
        <w:rPr>
          <w:rFonts w:cs="B Zar"/>
          <w:b/>
          <w:bCs/>
          <w:i w:val="0"/>
          <w:iCs w:val="0"/>
          <w:sz w:val="24"/>
          <w:szCs w:val="24"/>
          <w:rtl/>
        </w:rPr>
        <w:t xml:space="preserve"> </w:t>
      </w:r>
      <w:r w:rsidRPr="00E123EC">
        <w:rPr>
          <w:rFonts w:cs="B Zar" w:hint="cs"/>
          <w:b/>
          <w:bCs/>
          <w:i w:val="0"/>
          <w:iCs w:val="0"/>
          <w:sz w:val="24"/>
          <w:szCs w:val="24"/>
          <w:rtl/>
        </w:rPr>
        <w:t>حد</w:t>
      </w:r>
      <w:r w:rsidRPr="00E123EC">
        <w:rPr>
          <w:rFonts w:cs="B Zar"/>
          <w:b/>
          <w:bCs/>
          <w:i w:val="0"/>
          <w:iCs w:val="0"/>
          <w:sz w:val="24"/>
          <w:szCs w:val="24"/>
          <w:rtl/>
        </w:rPr>
        <w:t xml:space="preserve"> </w:t>
      </w:r>
      <w:r w:rsidRPr="00E123EC">
        <w:rPr>
          <w:rFonts w:cs="B Zar" w:hint="cs"/>
          <w:b/>
          <w:bCs/>
          <w:i w:val="0"/>
          <w:iCs w:val="0"/>
          <w:sz w:val="24"/>
          <w:szCs w:val="24"/>
          <w:rtl/>
        </w:rPr>
        <w:t>بالا</w:t>
      </w:r>
      <w:r w:rsidRPr="00E123EC">
        <w:rPr>
          <w:rFonts w:cs="B Zar"/>
          <w:b/>
          <w:bCs/>
          <w:i w:val="0"/>
          <w:iCs w:val="0"/>
          <w:sz w:val="24"/>
          <w:szCs w:val="24"/>
          <w:rtl/>
        </w:rPr>
        <w:t xml:space="preserve"> (</w:t>
      </w:r>
      <w:r w:rsidRPr="00E123EC">
        <w:rPr>
          <w:rFonts w:cs="B Zar"/>
          <w:b/>
          <w:bCs/>
          <w:i w:val="0"/>
          <w:iCs w:val="0"/>
          <w:sz w:val="20"/>
          <w:szCs w:val="20"/>
        </w:rPr>
        <w:t>UB</w:t>
      </w:r>
      <w:r w:rsidRPr="00E123EC">
        <w:rPr>
          <w:rFonts w:cs="B Zar"/>
          <w:b/>
          <w:bCs/>
          <w:i w:val="0"/>
          <w:iCs w:val="0"/>
          <w:sz w:val="24"/>
          <w:szCs w:val="24"/>
          <w:rtl/>
        </w:rPr>
        <w:t>)</w:t>
      </w:r>
    </w:p>
    <w:p w14:paraId="5C960775" w14:textId="3B797729" w:rsidR="006A078F" w:rsidRPr="00226DB1" w:rsidRDefault="006A078F" w:rsidP="0069006B">
      <w:pPr>
        <w:pStyle w:val="af4"/>
        <w:ind w:firstLine="0"/>
        <w:rPr>
          <w:rFonts w:ascii="Times New Roman" w:eastAsia="B Lotus" w:hAnsi="Times New Roman" w:cs="B Lotus"/>
          <w:color w:val="000000" w:themeColor="text1"/>
          <w:rtl/>
          <w:lang w:val="en-GB" w:bidi="ar-SA"/>
        </w:rPr>
      </w:pPr>
      <w:r w:rsidRPr="00226DB1">
        <w:rPr>
          <w:rFonts w:ascii="Times New Roman" w:eastAsia="B Lotus" w:hAnsi="Times New Roman" w:cs="B Lotus"/>
          <w:color w:val="000000" w:themeColor="text1"/>
          <w:rtl/>
          <w:lang w:val="en-GB" w:bidi="ar-SA"/>
        </w:rPr>
        <w:t>تئور</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حد بالا </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ا</w:t>
      </w:r>
      <w:r w:rsidRPr="00226DB1">
        <w:rPr>
          <w:rFonts w:ascii="Times New Roman" w:eastAsia="B Lotus" w:hAnsi="Times New Roman" w:cs="B Lotus"/>
          <w:color w:val="000000" w:themeColor="text1"/>
          <w:rtl/>
          <w:lang w:val="en-GB" w:bidi="ar-SA"/>
        </w:rPr>
        <w:t xml:space="preserve"> قض</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ه</w:t>
      </w:r>
      <w:r w:rsidRPr="00226DB1">
        <w:rPr>
          <w:rFonts w:ascii="Times New Roman" w:eastAsia="B Lotus" w:hAnsi="Times New Roman" w:cs="B Lotus"/>
          <w:color w:val="000000" w:themeColor="text1"/>
          <w:rtl/>
          <w:lang w:val="en-GB" w:bidi="ar-SA"/>
        </w:rPr>
        <w:t xml:space="preserve"> س</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نمات</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ک</w:t>
      </w:r>
      <w:r w:rsidRPr="00226DB1">
        <w:rPr>
          <w:rFonts w:ascii="Times New Roman" w:eastAsia="B Lotus" w:hAnsi="Times New Roman" w:cs="B Lotus"/>
          <w:color w:val="000000" w:themeColor="text1"/>
          <w:rtl/>
          <w:lang w:val="en-GB" w:bidi="ar-SA"/>
        </w:rPr>
        <w:t xml:space="preserve"> که بر اساس مدل پلاست</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ک</w:t>
      </w:r>
      <w:r w:rsidRPr="00226DB1">
        <w:rPr>
          <w:rFonts w:ascii="Times New Roman" w:eastAsia="B Lotus" w:hAnsi="Times New Roman" w:cs="B Lotus"/>
          <w:color w:val="000000" w:themeColor="text1"/>
          <w:rtl/>
          <w:lang w:val="en-GB" w:bidi="ar-SA"/>
        </w:rPr>
        <w:t xml:space="preserve"> کامل برا</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خاک تعر</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ف</w:t>
      </w:r>
      <w:r w:rsidRPr="00226DB1">
        <w:rPr>
          <w:rFonts w:ascii="Times New Roman" w:eastAsia="B Lotus" w:hAnsi="Times New Roman" w:cs="B Lotus"/>
          <w:color w:val="000000" w:themeColor="text1"/>
          <w:rtl/>
          <w:lang w:val="en-GB" w:bidi="ar-SA"/>
        </w:rPr>
        <w:t xml:space="preserve"> شده است، حد بالا</w:t>
      </w:r>
      <w:r w:rsidRPr="00226DB1">
        <w:rPr>
          <w:rFonts w:ascii="Times New Roman" w:eastAsia="B Lotus" w:hAnsi="Times New Roman" w:cs="B Lotus" w:hint="cs"/>
          <w:color w:val="000000" w:themeColor="text1"/>
          <w:rtl/>
          <w:lang w:val="en-GB" w:bidi="ar-SA"/>
        </w:rPr>
        <w:t>یی</w:t>
      </w:r>
      <w:r w:rsidRPr="00226DB1">
        <w:rPr>
          <w:rFonts w:ascii="Times New Roman" w:eastAsia="B Lotus" w:hAnsi="Times New Roman" w:cs="B Lotus"/>
          <w:color w:val="000000" w:themeColor="text1"/>
          <w:rtl/>
          <w:lang w:val="en-GB" w:bidi="ar-SA"/>
        </w:rPr>
        <w:t xml:space="preserve"> از بار گس</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ختگ</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را با برابر قراردادن مقاد</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ر</w:t>
      </w:r>
      <w:r w:rsidRPr="00226DB1">
        <w:rPr>
          <w:rFonts w:ascii="Times New Roman" w:eastAsia="B Lotus" w:hAnsi="Times New Roman" w:cs="B Lotus"/>
          <w:color w:val="000000" w:themeColor="text1"/>
          <w:rtl/>
          <w:lang w:val="en-GB" w:bidi="ar-SA"/>
        </w:rPr>
        <w:t xml:space="preserve"> انرژ</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داخل</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مستهلک</w:t>
      </w:r>
      <w:r w:rsidRPr="00226DB1">
        <w:rPr>
          <w:rFonts w:ascii="Times New Roman" w:eastAsia="B Lotus" w:hAnsi="Times New Roman" w:cs="B Lotus"/>
          <w:color w:val="000000" w:themeColor="text1"/>
          <w:rtl/>
          <w:lang w:val="en-GB" w:bidi="ar-SA"/>
        </w:rPr>
        <w:softHyphen/>
        <w:t xml:space="preserve">شده توسط </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ک</w:t>
      </w:r>
      <w:r w:rsidRPr="00226DB1">
        <w:rPr>
          <w:rFonts w:ascii="Times New Roman" w:eastAsia="B Lotus" w:hAnsi="Times New Roman" w:cs="B Lotus"/>
          <w:color w:val="000000" w:themeColor="text1"/>
          <w:rtl/>
          <w:lang w:val="en-GB" w:bidi="ar-SA"/>
        </w:rPr>
        <w:t xml:space="preserve"> م</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دان</w:t>
      </w:r>
      <w:r w:rsidRPr="00226DB1">
        <w:rPr>
          <w:rFonts w:ascii="Times New Roman" w:eastAsia="B Lotus" w:hAnsi="Times New Roman" w:cs="B Lotus"/>
          <w:color w:val="000000" w:themeColor="text1"/>
          <w:rtl/>
          <w:lang w:val="en-GB" w:bidi="ar-SA"/>
        </w:rPr>
        <w:t xml:space="preserve"> سرعت س</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نمات</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ک</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با کار انجام شده توسط ن</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روها</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خارج</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w:t>
      </w:r>
      <w:r w:rsidRPr="00226DB1">
        <w:rPr>
          <w:rFonts w:ascii="Times New Roman" w:eastAsia="B Lotus" w:hAnsi="Times New Roman" w:cs="B Lotus"/>
          <w:color w:val="000000" w:themeColor="text1"/>
          <w:rtl/>
          <w:lang w:val="en-GB" w:bidi="ar-SA"/>
        </w:rPr>
        <w:t xml:space="preserve"> محاسبه م</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softHyphen/>
        <w:t>کند. هدف از محاسبه حد بالا</w:t>
      </w:r>
      <w:r w:rsidRPr="00226DB1">
        <w:rPr>
          <w:rFonts w:ascii="Times New Roman" w:eastAsia="B Lotus" w:hAnsi="Times New Roman" w:cs="B Lotus" w:hint="cs"/>
          <w:color w:val="000000" w:themeColor="text1"/>
          <w:rtl/>
          <w:lang w:val="en-GB" w:bidi="ar-SA"/>
        </w:rPr>
        <w:t>یی</w:t>
      </w:r>
      <w:r w:rsidRPr="00226DB1">
        <w:rPr>
          <w:rFonts w:ascii="Times New Roman" w:eastAsia="B Lotus" w:hAnsi="Times New Roman" w:cs="B Lotus" w:hint="eastAsia"/>
          <w:color w:val="000000" w:themeColor="text1"/>
          <w:rtl/>
          <w:lang w:val="en-GB" w:bidi="ar-SA"/>
        </w:rPr>
        <w:t>،</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افتن</w:t>
      </w:r>
      <w:r w:rsidRPr="00226DB1">
        <w:rPr>
          <w:rFonts w:ascii="Times New Roman" w:eastAsia="B Lotus" w:hAnsi="Times New Roman" w:cs="B Lotus"/>
          <w:color w:val="000000" w:themeColor="text1"/>
          <w:rtl/>
          <w:lang w:val="en-GB" w:bidi="ar-SA"/>
        </w:rPr>
        <w:t xml:space="preserve"> تابع سرعت</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w:t>
      </w:r>
      <w:r w:rsidRPr="00226DB1">
        <w:rPr>
          <w:rFonts w:ascii="Times New Roman" w:eastAsia="B Lotus" w:hAnsi="Times New Roman" w:cs="B Lotus"/>
          <w:color w:val="000000" w:themeColor="text1"/>
          <w:lang w:val="en-GB" w:bidi="ar-SA"/>
        </w:rPr>
        <w:t>u</w:t>
      </w:r>
      <w:r w:rsidRPr="00226DB1">
        <w:rPr>
          <w:rFonts w:ascii="Times New Roman" w:eastAsia="B Lotus" w:hAnsi="Times New Roman" w:cs="B Lotus"/>
          <w:color w:val="000000" w:themeColor="text1"/>
          <w:rtl/>
          <w:lang w:val="en-GB" w:bidi="ar-SA"/>
        </w:rPr>
        <w:t>) است که معادلات سازگار</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w:t>
      </w:r>
      <w:r w:rsidRPr="00226DB1">
        <w:rPr>
          <w:rFonts w:ascii="Times New Roman" w:eastAsia="B Lotus" w:hAnsi="Times New Roman" w:cs="B Lotus"/>
          <w:color w:val="000000" w:themeColor="text1"/>
          <w:rtl/>
          <w:lang w:val="en-GB" w:bidi="ar-SA"/>
        </w:rPr>
        <w:t xml:space="preserve"> قانون جر</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ان</w:t>
      </w:r>
      <w:r w:rsidRPr="00226DB1">
        <w:rPr>
          <w:rFonts w:ascii="Times New Roman" w:eastAsia="B Lotus" w:hAnsi="Times New Roman" w:cs="B Lotus"/>
          <w:color w:val="000000" w:themeColor="text1"/>
          <w:rtl/>
          <w:lang w:val="en-GB" w:bidi="ar-SA"/>
        </w:rPr>
        <w:t xml:space="preserve"> و شرا</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ط</w:t>
      </w:r>
      <w:r w:rsidRPr="00226DB1">
        <w:rPr>
          <w:rFonts w:ascii="Times New Roman" w:eastAsia="B Lotus" w:hAnsi="Times New Roman" w:cs="B Lotus"/>
          <w:color w:val="000000" w:themeColor="text1"/>
          <w:rtl/>
          <w:lang w:val="en-GB" w:bidi="ar-SA"/>
        </w:rPr>
        <w:t xml:space="preserve"> مرز</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سرعت را ارضا کند و مقدار استهلاک ن</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رو</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داخل</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و نرخ کار انجام شده توسط ن</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روها</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ب</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hint="eastAsia"/>
          <w:color w:val="000000" w:themeColor="text1"/>
          <w:rtl/>
          <w:lang w:val="en-GB" w:bidi="ar-SA"/>
        </w:rPr>
        <w:t>رون</w:t>
      </w:r>
      <w:r w:rsidRPr="00226DB1">
        <w:rPr>
          <w:rFonts w:ascii="Times New Roman" w:eastAsia="B Lotus" w:hAnsi="Times New Roman" w:cs="B Lotus" w:hint="cs"/>
          <w:color w:val="000000" w:themeColor="text1"/>
          <w:rtl/>
          <w:lang w:val="en-GB" w:bidi="ar-SA"/>
        </w:rPr>
        <w:t>ی</w:t>
      </w:r>
      <w:r w:rsidRPr="00226DB1">
        <w:rPr>
          <w:rFonts w:ascii="Times New Roman" w:eastAsia="B Lotus" w:hAnsi="Times New Roman" w:cs="B Lotus"/>
          <w:color w:val="000000" w:themeColor="text1"/>
          <w:rtl/>
          <w:lang w:val="en-GB" w:bidi="ar-SA"/>
        </w:rPr>
        <w:t xml:space="preserve"> را حداقل کند</w:t>
      </w:r>
      <w:r w:rsidR="007726BE" w:rsidRPr="00226DB1">
        <w:rPr>
          <w:rFonts w:ascii="Times New Roman" w:eastAsia="B Lotus" w:hAnsi="Times New Roman" w:cs="B Lotus" w:hint="cs"/>
          <w:color w:val="000000" w:themeColor="text1"/>
          <w:rtl/>
          <w:lang w:val="en-GB" w:bidi="ar-SA"/>
        </w:rPr>
        <w:t xml:space="preserve"> </w:t>
      </w:r>
      <w:r w:rsidR="007726BE" w:rsidRPr="00226DB1">
        <w:rPr>
          <w:rFonts w:ascii="Times New Roman" w:eastAsia="B Lotus" w:hAnsi="Times New Roman" w:cs="B Lotus"/>
          <w:color w:val="000000" w:themeColor="text1"/>
          <w:sz w:val="20"/>
          <w:szCs w:val="20"/>
        </w:rPr>
        <w:t>[1</w:t>
      </w:r>
      <w:r w:rsidR="00E329B5" w:rsidRPr="00226DB1">
        <w:rPr>
          <w:rFonts w:ascii="Times New Roman" w:eastAsia="B Lotus" w:hAnsi="Times New Roman" w:cs="B Lotus"/>
          <w:color w:val="000000" w:themeColor="text1"/>
          <w:sz w:val="20"/>
          <w:szCs w:val="20"/>
        </w:rPr>
        <w:t>6</w:t>
      </w:r>
      <w:r w:rsidR="007726BE" w:rsidRPr="00226DB1">
        <w:rPr>
          <w:rFonts w:ascii="Times New Roman" w:eastAsia="B Lotus" w:hAnsi="Times New Roman" w:cs="B Lotus"/>
          <w:color w:val="000000" w:themeColor="text1"/>
          <w:sz w:val="20"/>
          <w:szCs w:val="20"/>
        </w:rPr>
        <w:t>]</w:t>
      </w:r>
      <w:r w:rsidRPr="00226DB1">
        <w:rPr>
          <w:rFonts w:ascii="Times New Roman" w:eastAsia="B Lotus" w:hAnsi="Times New Roman" w:cs="B Lotus" w:hint="cs"/>
          <w:color w:val="000000" w:themeColor="text1"/>
          <w:rtl/>
        </w:rPr>
        <w:t>:</w:t>
      </w:r>
    </w:p>
    <w:tbl>
      <w:tblPr>
        <w:bidiVisual/>
        <w:tblW w:w="5000" w:type="pct"/>
        <w:tblLook w:val="0000" w:firstRow="0" w:lastRow="0" w:firstColumn="0" w:lastColumn="0" w:noHBand="0" w:noVBand="0"/>
      </w:tblPr>
      <w:tblGrid>
        <w:gridCol w:w="854"/>
        <w:gridCol w:w="3707"/>
      </w:tblGrid>
      <w:tr w:rsidR="007726BE" w:rsidRPr="00226DB1" w14:paraId="268C104C" w14:textId="77777777" w:rsidTr="007726BE">
        <w:tc>
          <w:tcPr>
            <w:tcW w:w="5000" w:type="pct"/>
            <w:gridSpan w:val="2"/>
            <w:vAlign w:val="center"/>
          </w:tcPr>
          <w:p w14:paraId="02A8F357" w14:textId="77777777" w:rsidR="007726BE" w:rsidRPr="00226DB1" w:rsidRDefault="00B3002E" w:rsidP="0069006B">
            <w:pPr>
              <w:pStyle w:val="Equation"/>
              <w:spacing w:before="0" w:after="0"/>
              <w:ind w:left="0" w:firstLine="0"/>
              <w:jc w:val="center"/>
              <w:rPr>
                <w:rFonts w:cs="B Lotus"/>
                <w:sz w:val="24"/>
                <w:szCs w:val="24"/>
              </w:rPr>
            </w:pPr>
            <m:oMathPara>
              <m:oMathParaPr>
                <m:jc m:val="center"/>
              </m:oMathParaPr>
              <m:oMath>
                <m:sSup>
                  <m:sSupPr>
                    <m:ctrlPr>
                      <w:rPr>
                        <w:rFonts w:ascii="Cambria Math" w:hAnsi="Cambria Math" w:cs="B Lotus"/>
                        <w:i/>
                        <w:szCs w:val="20"/>
                      </w:rPr>
                    </m:ctrlPr>
                  </m:sSupPr>
                  <m:e>
                    <m:r>
                      <w:rPr>
                        <w:rFonts w:ascii="Cambria Math" w:hAnsi="Cambria Math" w:cs="B Lotus"/>
                        <w:szCs w:val="20"/>
                      </w:rPr>
                      <m:t>W</m:t>
                    </m:r>
                  </m:e>
                  <m:sup>
                    <m:r>
                      <w:rPr>
                        <w:rFonts w:ascii="Cambria Math" w:hAnsi="Cambria Math" w:cs="B Lotus"/>
                        <w:szCs w:val="20"/>
                      </w:rPr>
                      <m:t>int</m:t>
                    </m:r>
                  </m:sup>
                </m:sSup>
                <m:r>
                  <w:rPr>
                    <w:rFonts w:ascii="Cambria Math" w:hAnsi="Cambria Math" w:cs="B Lotus"/>
                    <w:szCs w:val="20"/>
                  </w:rPr>
                  <m:t>=</m:t>
                </m:r>
                <m:sSub>
                  <m:sSubPr>
                    <m:ctrlPr>
                      <w:rPr>
                        <w:rFonts w:ascii="Cambria Math" w:hAnsi="Cambria Math" w:cs="B Lotus"/>
                        <w:i/>
                        <w:szCs w:val="20"/>
                      </w:rPr>
                    </m:ctrlPr>
                  </m:sSubPr>
                  <m:e>
                    <m:r>
                      <w:rPr>
                        <w:rFonts w:ascii="Cambria Math" w:hAnsi="Cambria Math" w:cs="B Lotus"/>
                        <w:szCs w:val="20"/>
                      </w:rPr>
                      <m:t>∫</m:t>
                    </m:r>
                  </m:e>
                  <m:sub>
                    <m:r>
                      <w:rPr>
                        <w:rFonts w:ascii="Cambria Math" w:hAnsi="Cambria Math" w:cs="B Lotus"/>
                        <w:szCs w:val="20"/>
                      </w:rPr>
                      <m:t>V</m:t>
                    </m:r>
                  </m:sub>
                </m:sSub>
                <m:r>
                  <w:rPr>
                    <w:rFonts w:ascii="Cambria Math" w:hAnsi="Cambria Math" w:cs="B Lotus"/>
                    <w:szCs w:val="20"/>
                  </w:rPr>
                  <m:t>σ</m:t>
                </m:r>
                <m:acc>
                  <m:accPr>
                    <m:chr m:val="̇"/>
                    <m:ctrlPr>
                      <w:rPr>
                        <w:rFonts w:ascii="Cambria Math" w:hAnsi="Cambria Math" w:cs="B Lotus"/>
                        <w:i/>
                        <w:szCs w:val="20"/>
                      </w:rPr>
                    </m:ctrlPr>
                  </m:accPr>
                  <m:e>
                    <m:r>
                      <w:rPr>
                        <w:rFonts w:ascii="Cambria Math" w:hAnsi="Cambria Math" w:cs="B Lotus"/>
                        <w:szCs w:val="20"/>
                      </w:rPr>
                      <m:t>ε</m:t>
                    </m:r>
                  </m:e>
                </m:acc>
                <m:r>
                  <w:rPr>
                    <w:rFonts w:ascii="Cambria Math" w:hAnsi="Cambria Math" w:cs="B Lotus"/>
                    <w:szCs w:val="20"/>
                  </w:rPr>
                  <m:t>dV-</m:t>
                </m:r>
                <m:sSub>
                  <m:sSubPr>
                    <m:ctrlPr>
                      <w:rPr>
                        <w:rFonts w:ascii="Cambria Math" w:hAnsi="Cambria Math" w:cs="B Lotus"/>
                        <w:i/>
                        <w:szCs w:val="20"/>
                      </w:rPr>
                    </m:ctrlPr>
                  </m:sSubPr>
                  <m:e>
                    <m:r>
                      <w:rPr>
                        <w:rFonts w:ascii="Cambria Math" w:hAnsi="Cambria Math" w:cs="B Lotus"/>
                        <w:szCs w:val="20"/>
                      </w:rPr>
                      <m:t>∫</m:t>
                    </m:r>
                  </m:e>
                  <m:sub>
                    <m:r>
                      <w:rPr>
                        <w:rFonts w:ascii="Cambria Math" w:hAnsi="Cambria Math" w:cs="B Lotus"/>
                        <w:szCs w:val="20"/>
                      </w:rPr>
                      <m:t>S</m:t>
                    </m:r>
                  </m:sub>
                </m:sSub>
                <m:sSubSup>
                  <m:sSubSupPr>
                    <m:ctrlPr>
                      <w:rPr>
                        <w:rFonts w:ascii="Cambria Math" w:hAnsi="Cambria Math" w:cs="B Lotus"/>
                        <w:i/>
                        <w:szCs w:val="20"/>
                      </w:rPr>
                    </m:ctrlPr>
                  </m:sSubSupPr>
                  <m:e>
                    <m:r>
                      <w:rPr>
                        <w:rFonts w:ascii="Cambria Math" w:hAnsi="Cambria Math" w:cs="B Lotus"/>
                        <w:szCs w:val="20"/>
                      </w:rPr>
                      <m:t>T</m:t>
                    </m:r>
                  </m:e>
                  <m:sub>
                    <m:r>
                      <w:rPr>
                        <w:rFonts w:ascii="Cambria Math" w:hAnsi="Cambria Math" w:cs="B Lotus"/>
                        <w:szCs w:val="20"/>
                      </w:rPr>
                      <m:t>PRS</m:t>
                    </m:r>
                  </m:sub>
                  <m:sup>
                    <m:r>
                      <w:rPr>
                        <w:rFonts w:ascii="Cambria Math" w:hAnsi="Cambria Math" w:cs="B Lotus"/>
                        <w:szCs w:val="20"/>
                      </w:rPr>
                      <m:t>T</m:t>
                    </m:r>
                  </m:sup>
                </m:sSubSup>
                <m:r>
                  <w:rPr>
                    <w:rFonts w:ascii="Cambria Math" w:hAnsi="Cambria Math" w:cs="B Lotus"/>
                    <w:szCs w:val="20"/>
                  </w:rPr>
                  <m:t>udS-</m:t>
                </m:r>
                <m:sSub>
                  <m:sSubPr>
                    <m:ctrlPr>
                      <w:rPr>
                        <w:rFonts w:ascii="Cambria Math" w:hAnsi="Cambria Math" w:cs="B Lotus"/>
                        <w:i/>
                        <w:szCs w:val="20"/>
                      </w:rPr>
                    </m:ctrlPr>
                  </m:sSubPr>
                  <m:e>
                    <m:r>
                      <w:rPr>
                        <w:rFonts w:ascii="Cambria Math" w:hAnsi="Cambria Math" w:cs="B Lotus"/>
                        <w:szCs w:val="20"/>
                      </w:rPr>
                      <m:t>∫</m:t>
                    </m:r>
                  </m:e>
                  <m:sub>
                    <m:r>
                      <w:rPr>
                        <w:rFonts w:ascii="Cambria Math" w:hAnsi="Cambria Math" w:cs="B Lotus"/>
                        <w:szCs w:val="20"/>
                      </w:rPr>
                      <m:t>V</m:t>
                    </m:r>
                  </m:sub>
                </m:sSub>
                <m:sSubSup>
                  <m:sSubSupPr>
                    <m:ctrlPr>
                      <w:rPr>
                        <w:rFonts w:ascii="Cambria Math" w:hAnsi="Cambria Math" w:cs="B Lotus"/>
                        <w:i/>
                        <w:szCs w:val="20"/>
                      </w:rPr>
                    </m:ctrlPr>
                  </m:sSubSupPr>
                  <m:e>
                    <m:r>
                      <w:rPr>
                        <w:rFonts w:ascii="Cambria Math" w:hAnsi="Cambria Math" w:cs="B Lotus"/>
                        <w:szCs w:val="20"/>
                      </w:rPr>
                      <m:t>X</m:t>
                    </m:r>
                  </m:e>
                  <m:sub>
                    <m:r>
                      <w:rPr>
                        <w:rFonts w:ascii="Cambria Math" w:hAnsi="Cambria Math" w:cs="B Lotus"/>
                        <w:szCs w:val="20"/>
                      </w:rPr>
                      <m:t>PRS</m:t>
                    </m:r>
                  </m:sub>
                  <m:sup>
                    <m:r>
                      <w:rPr>
                        <w:rFonts w:ascii="Cambria Math" w:hAnsi="Cambria Math" w:cs="B Lotus"/>
                        <w:szCs w:val="20"/>
                      </w:rPr>
                      <m:t>T</m:t>
                    </m:r>
                  </m:sup>
                </m:sSubSup>
                <m:r>
                  <w:rPr>
                    <w:rFonts w:ascii="Cambria Math" w:hAnsi="Cambria Math" w:cs="B Lotus"/>
                    <w:szCs w:val="20"/>
                  </w:rPr>
                  <m:t>udV</m:t>
                </m:r>
              </m:oMath>
            </m:oMathPara>
          </w:p>
        </w:tc>
      </w:tr>
      <w:tr w:rsidR="007726BE" w:rsidRPr="00226DB1" w14:paraId="7072415B" w14:textId="77777777" w:rsidTr="007726BE">
        <w:tc>
          <w:tcPr>
            <w:tcW w:w="936" w:type="pct"/>
            <w:vAlign w:val="center"/>
          </w:tcPr>
          <w:p w14:paraId="6659F639" w14:textId="77777777" w:rsidR="007726BE" w:rsidRPr="00226DB1" w:rsidRDefault="007726BE"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11</w:t>
            </w:r>
            <w:r w:rsidRPr="00226DB1">
              <w:rPr>
                <w:rFonts w:cs="B Lotus"/>
                <w:sz w:val="24"/>
                <w:szCs w:val="24"/>
                <w:rtl/>
              </w:rPr>
              <w:t>)</w:t>
            </w:r>
          </w:p>
        </w:tc>
        <w:tc>
          <w:tcPr>
            <w:tcW w:w="4064" w:type="pct"/>
            <w:vAlign w:val="center"/>
          </w:tcPr>
          <w:p w14:paraId="2447C58C" w14:textId="77777777" w:rsidR="007726BE" w:rsidRPr="00226DB1" w:rsidRDefault="007726BE" w:rsidP="0069006B">
            <w:pPr>
              <w:pStyle w:val="Equation"/>
              <w:spacing w:before="0" w:after="0"/>
              <w:ind w:left="127" w:firstLine="284"/>
              <w:jc w:val="center"/>
              <w:rPr>
                <w:rFonts w:cs="B Lotus"/>
                <w:szCs w:val="20"/>
              </w:rPr>
            </w:pPr>
          </w:p>
        </w:tc>
      </w:tr>
    </w:tbl>
    <w:p w14:paraId="6A42346C" w14:textId="73C3AC84" w:rsidR="006A078F" w:rsidRDefault="006A078F" w:rsidP="0069006B">
      <w:pPr>
        <w:pStyle w:val="BodyText"/>
        <w:tabs>
          <w:tab w:val="right" w:pos="573"/>
        </w:tabs>
        <w:spacing w:after="0"/>
        <w:ind w:firstLine="284"/>
        <w:rPr>
          <w:rFonts w:eastAsia="B Lotus" w:cs="B Lotus"/>
          <w:color w:val="000000" w:themeColor="text1"/>
          <w:szCs w:val="24"/>
          <w:rtl/>
          <w:lang w:val="en-GB" w:bidi="ar-SA"/>
        </w:rPr>
      </w:pPr>
      <w:r w:rsidRPr="00226DB1">
        <w:rPr>
          <w:rFonts w:eastAsia="B Lotus" w:cs="B Lotus" w:hint="cs"/>
          <w:color w:val="000000" w:themeColor="text1"/>
          <w:szCs w:val="24"/>
          <w:rtl/>
          <w:lang w:val="en-GB" w:bidi="ar-SA"/>
        </w:rPr>
        <w:t>تخمین مناسبی از</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حد بالا</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در</w:t>
      </w:r>
      <w:r w:rsidRPr="00226DB1">
        <w:rPr>
          <w:rFonts w:eastAsia="B Lotus" w:cs="B Lotus"/>
          <w:color w:val="000000" w:themeColor="text1"/>
          <w:szCs w:val="24"/>
          <w:rtl/>
          <w:lang w:val="en-GB" w:bidi="ar-SA"/>
        </w:rPr>
        <w:t xml:space="preserve"> بار </w:t>
      </w:r>
      <w:r w:rsidRPr="00226DB1">
        <w:rPr>
          <w:rFonts w:eastAsia="B Lotus" w:cs="B Lotus" w:hint="cs"/>
          <w:color w:val="000000" w:themeColor="text1"/>
          <w:szCs w:val="24"/>
          <w:rtl/>
          <w:lang w:val="en-GB" w:bidi="ar-SA"/>
        </w:rPr>
        <w:t>گسیختگی</w:t>
      </w:r>
      <w:r w:rsidRPr="00226DB1">
        <w:rPr>
          <w:rFonts w:eastAsia="B Lotus" w:cs="B Lotus"/>
          <w:color w:val="000000" w:themeColor="text1"/>
          <w:szCs w:val="24"/>
          <w:rtl/>
          <w:lang w:val="en-GB" w:bidi="ar-SA"/>
        </w:rPr>
        <w:t xml:space="preserve"> واقع</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م</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softHyphen/>
        <w:t xml:space="preserve">تواند با </w:t>
      </w:r>
      <w:r w:rsidRPr="00226DB1">
        <w:rPr>
          <w:rFonts w:eastAsia="B Lotus" w:cs="B Lotus" w:hint="cs"/>
          <w:color w:val="000000" w:themeColor="text1"/>
          <w:szCs w:val="24"/>
          <w:rtl/>
          <w:lang w:val="en-GB" w:bidi="ar-SA"/>
        </w:rPr>
        <w:t>مساوی قراردادن معادله</w:t>
      </w:r>
      <w:r w:rsidRPr="00226DB1">
        <w:rPr>
          <w:rFonts w:eastAsia="B Lotus" w:cs="B Lotus"/>
          <w:color w:val="000000" w:themeColor="text1"/>
          <w:szCs w:val="24"/>
          <w:rtl/>
          <w:lang w:val="en-GB" w:bidi="ar-SA"/>
        </w:rPr>
        <w:t xml:space="preserve"> </w:t>
      </w:r>
      <w:r w:rsidRPr="00226DB1">
        <w:rPr>
          <w:rFonts w:eastAsia="B Lotus" w:cs="B Lotus"/>
          <w:color w:val="000000" w:themeColor="text1"/>
          <w:sz w:val="20"/>
          <w:szCs w:val="20"/>
          <w:lang w:val="en-GB" w:bidi="ar-SA"/>
        </w:rPr>
        <w:t>W</w:t>
      </w:r>
      <w:r w:rsidRPr="00226DB1">
        <w:rPr>
          <w:rFonts w:eastAsia="B Lotus" w:cs="B Lotus"/>
          <w:color w:val="000000" w:themeColor="text1"/>
          <w:sz w:val="20"/>
          <w:szCs w:val="20"/>
          <w:vertAlign w:val="subscript"/>
          <w:lang w:val="en-GB" w:bidi="ar-SA"/>
        </w:rPr>
        <w:t>int</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و نرخ</w:t>
      </w:r>
      <w:r w:rsidRPr="00226DB1">
        <w:rPr>
          <w:rFonts w:eastAsia="B Lotus" w:cs="B Lotus"/>
          <w:color w:val="000000" w:themeColor="text1"/>
          <w:szCs w:val="24"/>
          <w:rtl/>
          <w:lang w:val="en-GB" w:bidi="ar-SA"/>
        </w:rPr>
        <w:t xml:space="preserve"> کار انجام شده توسط تمام بارها</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خارج</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د</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گر</w:t>
      </w:r>
      <w:r w:rsidRPr="00226DB1">
        <w:rPr>
          <w:rFonts w:eastAsia="B Lotus" w:cs="B Lotus" w:hint="cs"/>
          <w:color w:val="000000" w:themeColor="text1"/>
          <w:szCs w:val="24"/>
          <w:rtl/>
          <w:lang w:val="en-GB" w:bidi="ar-SA"/>
        </w:rPr>
        <w:t>، حاصل شود:</w:t>
      </w:r>
    </w:p>
    <w:p w14:paraId="34BE2B94" w14:textId="77777777" w:rsidR="00E123EC" w:rsidRPr="00226DB1" w:rsidRDefault="00E123EC" w:rsidP="0069006B">
      <w:pPr>
        <w:pStyle w:val="BodyText"/>
        <w:tabs>
          <w:tab w:val="right" w:pos="573"/>
        </w:tabs>
        <w:spacing w:after="0"/>
        <w:ind w:firstLine="284"/>
        <w:rPr>
          <w:rFonts w:eastAsia="B Lotus" w:cs="B Lotus"/>
          <w:color w:val="000000" w:themeColor="text1"/>
          <w:szCs w:val="24"/>
          <w:lang w:val="en-GB" w:bidi="ar-SA"/>
        </w:rPr>
      </w:pPr>
    </w:p>
    <w:tbl>
      <w:tblPr>
        <w:bidiVisual/>
        <w:tblW w:w="5000" w:type="pct"/>
        <w:tblLook w:val="0000" w:firstRow="0" w:lastRow="0" w:firstColumn="0" w:lastColumn="0" w:noHBand="0" w:noVBand="0"/>
      </w:tblPr>
      <w:tblGrid>
        <w:gridCol w:w="854"/>
        <w:gridCol w:w="3707"/>
      </w:tblGrid>
      <w:tr w:rsidR="007726BE" w:rsidRPr="00226DB1" w14:paraId="5ED4FDA0" w14:textId="77777777" w:rsidTr="007726BE">
        <w:tc>
          <w:tcPr>
            <w:tcW w:w="5000" w:type="pct"/>
            <w:gridSpan w:val="2"/>
            <w:vAlign w:val="center"/>
          </w:tcPr>
          <w:p w14:paraId="08E1F086" w14:textId="77777777" w:rsidR="007726BE" w:rsidRPr="00226DB1" w:rsidRDefault="00B3002E" w:rsidP="0069006B">
            <w:pPr>
              <w:pStyle w:val="Equation"/>
              <w:spacing w:before="0" w:after="0"/>
              <w:ind w:left="0" w:firstLine="0"/>
              <w:jc w:val="center"/>
              <w:rPr>
                <w:rFonts w:cs="B Lotus"/>
                <w:szCs w:val="20"/>
              </w:rPr>
            </w:pPr>
            <m:oMathPara>
              <m:oMath>
                <m:sSubSup>
                  <m:sSubSupPr>
                    <m:ctrlPr>
                      <w:rPr>
                        <w:rFonts w:ascii="Cambria Math" w:hAnsi="Cambria Math" w:cs="B Lotus"/>
                        <w:i/>
                        <w:szCs w:val="20"/>
                      </w:rPr>
                    </m:ctrlPr>
                  </m:sSubSupPr>
                  <m:e>
                    <m:r>
                      <w:rPr>
                        <w:rFonts w:ascii="Cambria Math" w:hAnsi="Cambria Math" w:cs="B Lotus"/>
                        <w:szCs w:val="20"/>
                      </w:rPr>
                      <m:t>W</m:t>
                    </m:r>
                  </m:e>
                  <m:sub>
                    <m:r>
                      <w:rPr>
                        <w:rFonts w:ascii="Cambria Math" w:hAnsi="Cambria Math" w:cs="B Lotus"/>
                        <w:szCs w:val="20"/>
                      </w:rPr>
                      <m:t>min</m:t>
                    </m:r>
                  </m:sub>
                  <m:sup>
                    <m:r>
                      <w:rPr>
                        <w:rFonts w:ascii="Cambria Math" w:hAnsi="Cambria Math" w:cs="B Lotus"/>
                        <w:szCs w:val="20"/>
                      </w:rPr>
                      <m:t>int</m:t>
                    </m:r>
                  </m:sup>
                </m:sSubSup>
                <m:r>
                  <w:rPr>
                    <w:rFonts w:ascii="Cambria Math" w:hAnsi="Cambria Math" w:cs="B Lotus"/>
                    <w:szCs w:val="20"/>
                  </w:rPr>
                  <m:t>=</m:t>
                </m:r>
                <m:sSup>
                  <m:sSupPr>
                    <m:ctrlPr>
                      <w:rPr>
                        <w:rFonts w:ascii="Cambria Math" w:hAnsi="Cambria Math" w:cs="B Lotus"/>
                        <w:i/>
                        <w:szCs w:val="20"/>
                      </w:rPr>
                    </m:ctrlPr>
                  </m:sSupPr>
                  <m:e>
                    <m:r>
                      <w:rPr>
                        <w:rFonts w:ascii="Cambria Math" w:hAnsi="Cambria Math" w:cs="B Lotus"/>
                        <w:szCs w:val="20"/>
                      </w:rPr>
                      <m:t>W</m:t>
                    </m:r>
                  </m:e>
                  <m:sup>
                    <m:r>
                      <w:rPr>
                        <w:rFonts w:ascii="Cambria Math" w:hAnsi="Cambria Math" w:cs="B Lotus"/>
                        <w:szCs w:val="20"/>
                      </w:rPr>
                      <m:t>ext</m:t>
                    </m:r>
                  </m:sup>
                </m:sSup>
                <m:r>
                  <w:rPr>
                    <w:rFonts w:ascii="Cambria Math" w:hAnsi="Cambria Math" w:cs="B Lotus"/>
                    <w:szCs w:val="20"/>
                  </w:rPr>
                  <m:t>=</m:t>
                </m:r>
                <m:sSub>
                  <m:sSubPr>
                    <m:ctrlPr>
                      <w:rPr>
                        <w:rFonts w:ascii="Cambria Math" w:hAnsi="Cambria Math" w:cs="B Lotus"/>
                        <w:i/>
                        <w:szCs w:val="20"/>
                      </w:rPr>
                    </m:ctrlPr>
                  </m:sSubPr>
                  <m:e>
                    <m:r>
                      <w:rPr>
                        <w:rFonts w:ascii="Cambria Math" w:hAnsi="Cambria Math" w:cs="B Lotus"/>
                        <w:szCs w:val="20"/>
                      </w:rPr>
                      <m:t>∫</m:t>
                    </m:r>
                  </m:e>
                  <m:sub>
                    <m:r>
                      <w:rPr>
                        <w:rFonts w:ascii="Cambria Math" w:hAnsi="Cambria Math" w:cs="B Lotus"/>
                        <w:szCs w:val="20"/>
                      </w:rPr>
                      <m:t>S</m:t>
                    </m:r>
                  </m:sub>
                </m:sSub>
                <m:sSup>
                  <m:sSupPr>
                    <m:ctrlPr>
                      <w:rPr>
                        <w:rFonts w:ascii="Cambria Math" w:hAnsi="Cambria Math" w:cs="B Lotus"/>
                        <w:i/>
                        <w:szCs w:val="20"/>
                      </w:rPr>
                    </m:ctrlPr>
                  </m:sSupPr>
                  <m:e>
                    <m:r>
                      <w:rPr>
                        <w:rFonts w:ascii="Cambria Math" w:hAnsi="Cambria Math" w:cs="B Lotus"/>
                        <w:szCs w:val="20"/>
                      </w:rPr>
                      <m:t>T</m:t>
                    </m:r>
                  </m:e>
                  <m:sup>
                    <m:r>
                      <w:rPr>
                        <w:rFonts w:ascii="Cambria Math" w:hAnsi="Cambria Math" w:cs="B Lotus"/>
                        <w:szCs w:val="20"/>
                      </w:rPr>
                      <m:t>T</m:t>
                    </m:r>
                  </m:sup>
                </m:sSup>
                <m:r>
                  <w:rPr>
                    <w:rFonts w:ascii="Cambria Math" w:hAnsi="Cambria Math" w:cs="B Lotus"/>
                    <w:szCs w:val="20"/>
                  </w:rPr>
                  <m:t>udS-</m:t>
                </m:r>
                <m:sSub>
                  <m:sSubPr>
                    <m:ctrlPr>
                      <w:rPr>
                        <w:rFonts w:ascii="Cambria Math" w:hAnsi="Cambria Math" w:cs="B Lotus"/>
                        <w:i/>
                        <w:szCs w:val="20"/>
                      </w:rPr>
                    </m:ctrlPr>
                  </m:sSubPr>
                  <m:e>
                    <m:r>
                      <w:rPr>
                        <w:rFonts w:ascii="Cambria Math" w:hAnsi="Cambria Math" w:cs="B Lotus"/>
                        <w:szCs w:val="20"/>
                      </w:rPr>
                      <m:t>∫</m:t>
                    </m:r>
                  </m:e>
                  <m:sub>
                    <m:r>
                      <w:rPr>
                        <w:rFonts w:ascii="Cambria Math" w:hAnsi="Cambria Math" w:cs="B Lotus"/>
                        <w:szCs w:val="20"/>
                      </w:rPr>
                      <m:t>V</m:t>
                    </m:r>
                  </m:sub>
                </m:sSub>
                <m:sSup>
                  <m:sSupPr>
                    <m:ctrlPr>
                      <w:rPr>
                        <w:rFonts w:ascii="Cambria Math" w:hAnsi="Cambria Math" w:cs="B Lotus"/>
                        <w:i/>
                        <w:szCs w:val="20"/>
                      </w:rPr>
                    </m:ctrlPr>
                  </m:sSupPr>
                  <m:e>
                    <m:r>
                      <w:rPr>
                        <w:rFonts w:ascii="Cambria Math" w:hAnsi="Cambria Math" w:cs="B Lotus"/>
                        <w:szCs w:val="20"/>
                      </w:rPr>
                      <m:t>X</m:t>
                    </m:r>
                  </m:e>
                  <m:sup>
                    <m:r>
                      <w:rPr>
                        <w:rFonts w:ascii="Cambria Math" w:hAnsi="Cambria Math" w:cs="B Lotus"/>
                        <w:szCs w:val="20"/>
                      </w:rPr>
                      <m:t>T</m:t>
                    </m:r>
                  </m:sup>
                </m:sSup>
                <m:r>
                  <w:rPr>
                    <w:rFonts w:ascii="Cambria Math" w:hAnsi="Cambria Math" w:cs="B Lotus"/>
                    <w:szCs w:val="20"/>
                  </w:rPr>
                  <m:t xml:space="preserve">udV </m:t>
                </m:r>
              </m:oMath>
            </m:oMathPara>
          </w:p>
        </w:tc>
      </w:tr>
      <w:tr w:rsidR="007726BE" w:rsidRPr="00226DB1" w14:paraId="6BF0332E" w14:textId="77777777" w:rsidTr="007726BE">
        <w:tc>
          <w:tcPr>
            <w:tcW w:w="936" w:type="pct"/>
            <w:vAlign w:val="center"/>
          </w:tcPr>
          <w:p w14:paraId="2C12BEC4" w14:textId="77777777" w:rsidR="007726BE" w:rsidRPr="00226DB1" w:rsidRDefault="007726BE" w:rsidP="0069006B">
            <w:pPr>
              <w:pStyle w:val="Text1"/>
              <w:ind w:firstLine="284"/>
              <w:jc w:val="center"/>
              <w:rPr>
                <w:rFonts w:cs="B Lotus"/>
                <w:sz w:val="24"/>
                <w:szCs w:val="24"/>
                <w:rtl/>
              </w:rPr>
            </w:pPr>
            <w:r w:rsidRPr="00226DB1">
              <w:rPr>
                <w:rFonts w:cs="B Lotus"/>
                <w:sz w:val="24"/>
                <w:szCs w:val="24"/>
                <w:rtl/>
              </w:rPr>
              <w:t>(</w:t>
            </w:r>
            <w:r w:rsidRPr="00226DB1">
              <w:rPr>
                <w:rFonts w:cs="B Lotus" w:hint="cs"/>
                <w:sz w:val="24"/>
                <w:szCs w:val="24"/>
                <w:rtl/>
              </w:rPr>
              <w:t>12</w:t>
            </w:r>
            <w:r w:rsidRPr="00226DB1">
              <w:rPr>
                <w:rFonts w:cs="B Lotus"/>
                <w:sz w:val="24"/>
                <w:szCs w:val="24"/>
                <w:rtl/>
              </w:rPr>
              <w:t>)</w:t>
            </w:r>
          </w:p>
        </w:tc>
        <w:tc>
          <w:tcPr>
            <w:tcW w:w="4064" w:type="pct"/>
            <w:vAlign w:val="center"/>
          </w:tcPr>
          <w:p w14:paraId="662D1E4C" w14:textId="77777777" w:rsidR="007726BE" w:rsidRPr="00226DB1" w:rsidRDefault="007726BE" w:rsidP="0069006B">
            <w:pPr>
              <w:pStyle w:val="Equation"/>
              <w:spacing w:before="0" w:after="0"/>
              <w:ind w:left="127" w:firstLine="284"/>
              <w:jc w:val="center"/>
              <w:rPr>
                <w:rFonts w:cs="B Lotus"/>
                <w:sz w:val="24"/>
                <w:szCs w:val="24"/>
              </w:rPr>
            </w:pPr>
          </w:p>
        </w:tc>
      </w:tr>
    </w:tbl>
    <w:p w14:paraId="78E8694A" w14:textId="5ACF8AB9" w:rsidR="006A078F" w:rsidRPr="00226DB1" w:rsidRDefault="006A078F" w:rsidP="0069006B">
      <w:pPr>
        <w:pStyle w:val="BodyText"/>
        <w:tabs>
          <w:tab w:val="right" w:pos="573"/>
        </w:tabs>
        <w:spacing w:after="0"/>
        <w:ind w:firstLine="284"/>
        <w:rPr>
          <w:rFonts w:eastAsia="B Lotus" w:cs="B Lotus"/>
          <w:color w:val="000000" w:themeColor="text1"/>
          <w:szCs w:val="24"/>
          <w:rtl/>
          <w:lang w:val="en-GB" w:bidi="ar-SA"/>
        </w:rPr>
      </w:pPr>
      <w:r w:rsidRPr="00226DB1">
        <w:rPr>
          <w:rFonts w:eastAsia="B Lotus" w:cs="B Lotus"/>
          <w:color w:val="000000" w:themeColor="text1"/>
          <w:szCs w:val="24"/>
          <w:rtl/>
          <w:lang w:val="en-GB" w:bidi="ar-SA"/>
        </w:rPr>
        <w:t>برا</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خاک بدون </w:t>
      </w:r>
      <w:r w:rsidRPr="00226DB1">
        <w:rPr>
          <w:rFonts w:eastAsia="B Lotus" w:cs="B Lotus" w:hint="cs"/>
          <w:color w:val="000000" w:themeColor="text1"/>
          <w:szCs w:val="24"/>
          <w:rtl/>
          <w:lang w:val="en-GB" w:bidi="ar-SA"/>
        </w:rPr>
        <w:t>چسبندگی</w:t>
      </w:r>
      <w:r w:rsidRPr="00226DB1">
        <w:rPr>
          <w:rFonts w:eastAsia="B Lotus" w:cs="B Lotus"/>
          <w:color w:val="000000" w:themeColor="text1"/>
          <w:szCs w:val="24"/>
          <w:rtl/>
          <w:lang w:val="en-GB" w:bidi="ar-SA"/>
        </w:rPr>
        <w:t>، ه</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چ</w:t>
      </w:r>
      <w:r w:rsidRPr="00226DB1">
        <w:rPr>
          <w:rFonts w:eastAsia="B Lotus" w:cs="B Lotus"/>
          <w:color w:val="000000" w:themeColor="text1"/>
          <w:szCs w:val="24"/>
          <w:rtl/>
          <w:lang w:val="en-GB" w:bidi="ar-SA"/>
        </w:rPr>
        <w:t xml:space="preserve"> اتلاف انرژ</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وجود ندارد. در </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ک</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مسئله</w:t>
      </w:r>
      <w:r w:rsidRPr="00226DB1">
        <w:rPr>
          <w:rFonts w:eastAsia="B Lotus" w:cs="B Lotus"/>
          <w:color w:val="000000" w:themeColor="text1"/>
          <w:szCs w:val="24"/>
          <w:rtl/>
          <w:lang w:val="en-GB" w:bidi="ar-SA"/>
        </w:rPr>
        <w:t xml:space="preserve"> ظرف</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ت</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باربری</w:t>
      </w:r>
      <w:r w:rsidRPr="00226DB1">
        <w:rPr>
          <w:rFonts w:eastAsia="B Lotus" w:cs="B Lotus"/>
          <w:color w:val="000000" w:themeColor="text1"/>
          <w:szCs w:val="24"/>
          <w:rtl/>
          <w:lang w:val="en-GB" w:bidi="ar-SA"/>
        </w:rPr>
        <w:t>، ا</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ن</w:t>
      </w:r>
      <w:r w:rsidRPr="00226DB1">
        <w:rPr>
          <w:rFonts w:eastAsia="B Lotus" w:cs="B Lotus"/>
          <w:color w:val="000000" w:themeColor="text1"/>
          <w:szCs w:val="24"/>
          <w:rtl/>
          <w:lang w:val="en-GB" w:bidi="ar-SA"/>
        </w:rPr>
        <w:t xml:space="preserve"> بدان معن</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است که ظرف</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ت</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باربری</w:t>
      </w:r>
      <w:r w:rsidRPr="00226DB1">
        <w:rPr>
          <w:rFonts w:eastAsia="B Lotus" w:cs="B Lotus"/>
          <w:color w:val="000000" w:themeColor="text1"/>
          <w:szCs w:val="24"/>
          <w:rtl/>
          <w:lang w:val="en-GB" w:bidi="ar-SA"/>
        </w:rPr>
        <w:t xml:space="preserve"> به طور کامل از وزن خود </w:t>
      </w:r>
      <w:r w:rsidRPr="00226DB1">
        <w:rPr>
          <w:rFonts w:eastAsia="B Lotus" w:cs="B Lotus" w:hint="cs"/>
          <w:color w:val="000000" w:themeColor="text1"/>
          <w:szCs w:val="24"/>
          <w:rtl/>
          <w:lang w:val="en-GB" w:bidi="ar-SA"/>
        </w:rPr>
        <w:t xml:space="preserve">توده </w:t>
      </w:r>
      <w:r w:rsidRPr="00226DB1">
        <w:rPr>
          <w:rFonts w:eastAsia="B Lotus" w:cs="B Lotus"/>
          <w:color w:val="000000" w:themeColor="text1"/>
          <w:szCs w:val="24"/>
          <w:rtl/>
          <w:lang w:val="en-GB" w:bidi="ar-SA"/>
        </w:rPr>
        <w:t xml:space="preserve">خاک </w:t>
      </w:r>
      <w:r w:rsidRPr="00226DB1">
        <w:rPr>
          <w:rFonts w:eastAsia="B Lotus" w:cs="B Lotus" w:hint="cs"/>
          <w:color w:val="000000" w:themeColor="text1"/>
          <w:szCs w:val="24"/>
          <w:rtl/>
          <w:lang w:val="en-GB" w:bidi="ar-SA"/>
        </w:rPr>
        <w:t>حاصل می</w:t>
      </w:r>
      <w:r w:rsidRPr="00226DB1">
        <w:rPr>
          <w:rFonts w:eastAsia="B Lotus" w:cs="B Lotus"/>
          <w:color w:val="000000" w:themeColor="text1"/>
          <w:szCs w:val="24"/>
          <w:rtl/>
          <w:lang w:val="en-GB" w:bidi="ar-SA"/>
        </w:rPr>
        <w:softHyphen/>
      </w:r>
      <w:r w:rsidRPr="00226DB1">
        <w:rPr>
          <w:rFonts w:eastAsia="B Lotus" w:cs="B Lotus" w:hint="cs"/>
          <w:color w:val="000000" w:themeColor="text1"/>
          <w:szCs w:val="24"/>
          <w:rtl/>
          <w:lang w:val="en-GB" w:bidi="ar-SA"/>
        </w:rPr>
        <w:t>شود</w:t>
      </w:r>
      <w:r w:rsidRPr="00226DB1">
        <w:rPr>
          <w:rFonts w:eastAsia="B Lotus" w:cs="B Lotus"/>
          <w:color w:val="000000" w:themeColor="text1"/>
          <w:szCs w:val="24"/>
          <w:rtl/>
          <w:lang w:val="en-GB" w:bidi="ar-SA"/>
        </w:rPr>
        <w:t>. علاوه بر ا</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ن،</w:t>
      </w:r>
      <w:r w:rsidRPr="00226DB1">
        <w:rPr>
          <w:rFonts w:eastAsia="B Lotus" w:cs="B Lotus"/>
          <w:color w:val="000000" w:themeColor="text1"/>
          <w:szCs w:val="24"/>
          <w:rtl/>
          <w:lang w:val="en-GB" w:bidi="ar-SA"/>
        </w:rPr>
        <w:t xml:space="preserve"> </w:t>
      </w:r>
      <w:r w:rsidR="00737607" w:rsidRPr="00226DB1">
        <w:rPr>
          <w:rFonts w:eastAsia="B Lotus" w:cs="B Lotus"/>
          <w:color w:val="000000" w:themeColor="text1"/>
          <w:szCs w:val="24"/>
          <w:rtl/>
          <w:lang w:val="en-GB" w:bidi="ar-SA"/>
        </w:rPr>
        <w:t xml:space="preserve">به </w:t>
      </w:r>
      <w:r w:rsidR="00161773">
        <w:rPr>
          <w:rFonts w:eastAsia="B Lotus" w:cs="B Lotus" w:hint="cs"/>
          <w:color w:val="000000" w:themeColor="text1"/>
          <w:szCs w:val="24"/>
          <w:rtl/>
          <w:lang w:val="en-GB" w:bidi="ar-SA"/>
        </w:rPr>
        <w:t>کمتر</w:t>
      </w:r>
      <w:r w:rsidRPr="00226DB1">
        <w:rPr>
          <w:rFonts w:eastAsia="B Lotus" w:cs="B Lotus"/>
          <w:color w:val="000000" w:themeColor="text1"/>
          <w:szCs w:val="24"/>
          <w:rtl/>
          <w:lang w:val="en-GB" w:bidi="ar-SA"/>
        </w:rPr>
        <w:t xml:space="preserve"> </w:t>
      </w:r>
      <w:r w:rsidR="00221DE7" w:rsidRPr="00226DB1">
        <w:rPr>
          <w:rFonts w:eastAsia="B Lotus" w:cs="B Lotus" w:hint="cs"/>
          <w:color w:val="000000" w:themeColor="text1"/>
          <w:szCs w:val="24"/>
          <w:rtl/>
          <w:lang w:val="en-GB" w:bidi="ar-SA"/>
        </w:rPr>
        <w:t>رس</w:t>
      </w:r>
      <w:r w:rsidR="004B660F" w:rsidRPr="00226DB1">
        <w:rPr>
          <w:rFonts w:eastAsia="B Lotus" w:cs="B Lotus" w:hint="cs"/>
          <w:color w:val="000000" w:themeColor="text1"/>
          <w:szCs w:val="24"/>
          <w:rtl/>
          <w:lang w:val="en-GB" w:bidi="ar-SA"/>
        </w:rPr>
        <w:t>ان</w:t>
      </w:r>
      <w:r w:rsidR="00221DE7" w:rsidRPr="00226DB1">
        <w:rPr>
          <w:rFonts w:eastAsia="B Lotus" w:cs="B Lotus" w:hint="cs"/>
          <w:color w:val="000000" w:themeColor="text1"/>
          <w:szCs w:val="24"/>
          <w:rtl/>
          <w:lang w:val="en-GB" w:bidi="ar-SA"/>
        </w:rPr>
        <w:t>د</w:t>
      </w:r>
      <w:r w:rsidRPr="00226DB1">
        <w:rPr>
          <w:rFonts w:eastAsia="B Lotus" w:cs="B Lotus"/>
          <w:color w:val="000000" w:themeColor="text1"/>
          <w:szCs w:val="24"/>
          <w:rtl/>
          <w:lang w:val="en-GB" w:bidi="ar-SA"/>
        </w:rPr>
        <w:t xml:space="preserve">ن </w:t>
      </w:r>
      <w:r w:rsidRPr="00226DB1">
        <w:rPr>
          <w:rFonts w:eastAsia="B Lotus" w:cs="B Lotus"/>
          <w:color w:val="000000" w:themeColor="text1"/>
          <w:sz w:val="20"/>
          <w:szCs w:val="20"/>
          <w:lang w:val="en-GB" w:bidi="ar-SA"/>
        </w:rPr>
        <w:t>W</w:t>
      </w:r>
      <w:r w:rsidRPr="00226DB1">
        <w:rPr>
          <w:rFonts w:eastAsia="B Lotus" w:cs="B Lotus"/>
          <w:color w:val="000000" w:themeColor="text1"/>
          <w:sz w:val="20"/>
          <w:szCs w:val="20"/>
          <w:vertAlign w:val="subscript"/>
          <w:lang w:val="en-GB" w:bidi="ar-SA"/>
        </w:rPr>
        <w:t>int</w:t>
      </w:r>
      <w:r w:rsidRPr="00226DB1">
        <w:rPr>
          <w:rFonts w:eastAsia="B Lotus" w:cs="B Lotus"/>
          <w:color w:val="000000" w:themeColor="text1"/>
          <w:szCs w:val="24"/>
          <w:rtl/>
          <w:lang w:val="en-GB" w:bidi="ar-SA"/>
        </w:rPr>
        <w:t xml:space="preserve"> به معنا</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w:t>
      </w:r>
      <w:r w:rsidR="00161773">
        <w:rPr>
          <w:rFonts w:eastAsia="B Lotus" w:cs="B Lotus" w:hint="cs"/>
          <w:color w:val="000000" w:themeColor="text1"/>
          <w:szCs w:val="24"/>
          <w:rtl/>
          <w:lang w:val="en-GB" w:bidi="ar-SA"/>
        </w:rPr>
        <w:t>بیشتر</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کردن</w:t>
      </w:r>
      <w:r w:rsidRPr="00226DB1">
        <w:rPr>
          <w:rFonts w:eastAsia="B Lotus" w:cs="B Lotus"/>
          <w:color w:val="000000" w:themeColor="text1"/>
          <w:szCs w:val="24"/>
          <w:rtl/>
          <w:lang w:val="en-GB" w:bidi="ar-SA"/>
        </w:rPr>
        <w:t xml:space="preserve"> </w:t>
      </w:r>
      <w:r w:rsidRPr="00226DB1">
        <w:rPr>
          <w:rFonts w:eastAsia="B Lotus" w:cs="B Lotus"/>
          <w:color w:val="000000" w:themeColor="text1"/>
          <w:sz w:val="20"/>
          <w:szCs w:val="20"/>
          <w:lang w:val="en-GB" w:bidi="ar-SA"/>
        </w:rPr>
        <w:t>W</w:t>
      </w:r>
      <w:r w:rsidRPr="00226DB1">
        <w:rPr>
          <w:rFonts w:eastAsia="B Lotus" w:cs="B Lotus"/>
          <w:color w:val="000000" w:themeColor="text1"/>
          <w:sz w:val="20"/>
          <w:szCs w:val="20"/>
          <w:vertAlign w:val="subscript"/>
          <w:lang w:val="en-GB" w:bidi="ar-SA"/>
        </w:rPr>
        <w:t>ext</w:t>
      </w:r>
      <w:r w:rsidRPr="00226DB1">
        <w:rPr>
          <w:rFonts w:eastAsia="B Lotus" w:cs="B Lotus"/>
          <w:color w:val="000000" w:themeColor="text1"/>
          <w:szCs w:val="24"/>
          <w:rtl/>
          <w:lang w:val="en-GB" w:bidi="ar-SA"/>
        </w:rPr>
        <w:t xml:space="preserve"> است </w:t>
      </w:r>
      <w:r w:rsidRPr="00226DB1">
        <w:rPr>
          <w:rFonts w:eastAsia="B Lotus" w:cs="B Lotus" w:hint="cs"/>
          <w:color w:val="000000" w:themeColor="text1"/>
          <w:szCs w:val="24"/>
          <w:rtl/>
          <w:lang w:val="en-GB" w:bidi="ar-SA"/>
        </w:rPr>
        <w:t>که</w:t>
      </w:r>
      <w:r w:rsidRPr="00226DB1">
        <w:rPr>
          <w:rFonts w:eastAsia="B Lotus" w:cs="B Lotus"/>
          <w:color w:val="000000" w:themeColor="text1"/>
          <w:szCs w:val="24"/>
          <w:rtl/>
          <w:lang w:val="en-GB" w:bidi="ar-SA"/>
        </w:rPr>
        <w:t xml:space="preserve"> استفاده </w:t>
      </w:r>
      <w:r w:rsidRPr="00226DB1">
        <w:rPr>
          <w:rFonts w:eastAsia="B Lotus" w:cs="B Lotus" w:hint="cs"/>
          <w:color w:val="000000" w:themeColor="text1"/>
          <w:szCs w:val="24"/>
          <w:rtl/>
          <w:lang w:val="en-GB" w:bidi="ar-SA"/>
        </w:rPr>
        <w:t xml:space="preserve">کامل </w:t>
      </w:r>
      <w:r w:rsidRPr="00226DB1">
        <w:rPr>
          <w:rFonts w:eastAsia="B Lotus" w:cs="B Lotus"/>
          <w:color w:val="000000" w:themeColor="text1"/>
          <w:szCs w:val="24"/>
          <w:rtl/>
          <w:lang w:val="en-GB" w:bidi="ar-SA"/>
        </w:rPr>
        <w:t xml:space="preserve">از توده خاک </w:t>
      </w:r>
      <w:r w:rsidRPr="00226DB1">
        <w:rPr>
          <w:rFonts w:eastAsia="B Lotus" w:cs="B Lotus" w:hint="cs"/>
          <w:color w:val="000000" w:themeColor="text1"/>
          <w:szCs w:val="24"/>
          <w:rtl/>
          <w:lang w:val="en-GB" w:bidi="ar-SA"/>
        </w:rPr>
        <w:t xml:space="preserve">زیر پی </w:t>
      </w:r>
      <w:r w:rsidRPr="00226DB1">
        <w:rPr>
          <w:rFonts w:eastAsia="B Lotus" w:cs="B Lotus"/>
          <w:color w:val="000000" w:themeColor="text1"/>
          <w:szCs w:val="24"/>
          <w:rtl/>
          <w:lang w:val="en-GB" w:bidi="ar-SA"/>
        </w:rPr>
        <w:t>توس</w:t>
      </w:r>
      <w:r w:rsidRPr="00226DB1">
        <w:rPr>
          <w:rFonts w:eastAsia="B Lotus" w:cs="B Lotus" w:hint="eastAsia"/>
          <w:color w:val="000000" w:themeColor="text1"/>
          <w:szCs w:val="24"/>
          <w:rtl/>
          <w:lang w:val="en-GB" w:bidi="ar-SA"/>
        </w:rPr>
        <w:t>ط</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فونداسیون را تعریف می</w:t>
      </w:r>
      <w:r w:rsidRPr="00226DB1">
        <w:rPr>
          <w:rFonts w:eastAsia="B Lotus" w:cs="B Lotus"/>
          <w:color w:val="000000" w:themeColor="text1"/>
          <w:szCs w:val="24"/>
          <w:rtl/>
          <w:lang w:val="en-GB" w:bidi="ar-SA"/>
        </w:rPr>
        <w:softHyphen/>
      </w:r>
      <w:r w:rsidRPr="00226DB1">
        <w:rPr>
          <w:rFonts w:eastAsia="B Lotus" w:cs="B Lotus" w:hint="cs"/>
          <w:color w:val="000000" w:themeColor="text1"/>
          <w:szCs w:val="24"/>
          <w:rtl/>
          <w:lang w:val="en-GB" w:bidi="ar-SA"/>
        </w:rPr>
        <w:t>کند.</w:t>
      </w:r>
    </w:p>
    <w:p w14:paraId="071C2636" w14:textId="7E9AAEB2" w:rsidR="006A078F" w:rsidRDefault="006A078F" w:rsidP="0069006B">
      <w:pPr>
        <w:pStyle w:val="BodyText"/>
        <w:tabs>
          <w:tab w:val="right" w:pos="573"/>
        </w:tabs>
        <w:spacing w:after="0"/>
        <w:ind w:firstLine="284"/>
        <w:rPr>
          <w:rFonts w:eastAsia="B Lotus" w:cs="B Lotus"/>
          <w:color w:val="000000" w:themeColor="text1"/>
          <w:szCs w:val="24"/>
          <w:rtl/>
          <w:lang w:val="en-GB" w:bidi="ar-SA"/>
        </w:rPr>
      </w:pPr>
      <w:r w:rsidRPr="00226DB1">
        <w:rPr>
          <w:rFonts w:eastAsia="B Lotus" w:cs="B Lotus"/>
          <w:color w:val="000000" w:themeColor="text1"/>
          <w:szCs w:val="24"/>
          <w:rtl/>
          <w:lang w:val="en-GB" w:bidi="ar-SA"/>
        </w:rPr>
        <w:t>از آنجا</w:t>
      </w:r>
      <w:r w:rsidRPr="00226DB1">
        <w:rPr>
          <w:rFonts w:eastAsia="B Lotus" w:cs="B Lotus" w:hint="cs"/>
          <w:color w:val="000000" w:themeColor="text1"/>
          <w:szCs w:val="24"/>
          <w:rtl/>
          <w:lang w:val="en-GB" w:bidi="ar-SA"/>
        </w:rPr>
        <w:t>یی</w:t>
      </w:r>
      <w:r w:rsidRPr="00226DB1">
        <w:rPr>
          <w:rFonts w:eastAsia="B Lotus" w:cs="B Lotus"/>
          <w:color w:val="000000" w:themeColor="text1"/>
          <w:szCs w:val="24"/>
          <w:rtl/>
          <w:lang w:val="en-GB" w:bidi="ar-SA"/>
        </w:rPr>
        <w:t xml:space="preserve"> که </w:t>
      </w:r>
      <w:r w:rsidRPr="00226DB1">
        <w:rPr>
          <w:rFonts w:eastAsia="B Lotus" w:cs="B Lotus" w:hint="cs"/>
          <w:color w:val="000000" w:themeColor="text1"/>
          <w:szCs w:val="24"/>
          <w:rtl/>
          <w:lang w:val="en-GB" w:bidi="ar-SA"/>
        </w:rPr>
        <w:t>یافتن پاسخ تحلیلی برای این مسائل</w:t>
      </w:r>
      <w:r w:rsidRPr="00226DB1">
        <w:rPr>
          <w:rFonts w:eastAsia="B Lotus" w:cs="B Lotus"/>
          <w:color w:val="000000" w:themeColor="text1"/>
          <w:szCs w:val="24"/>
          <w:rtl/>
          <w:lang w:val="en-GB" w:bidi="ar-SA"/>
        </w:rPr>
        <w:t xml:space="preserve"> با </w:t>
      </w:r>
      <w:r w:rsidRPr="00226DB1">
        <w:rPr>
          <w:rFonts w:eastAsia="B Lotus" w:cs="B Lotus" w:hint="cs"/>
          <w:color w:val="000000" w:themeColor="text1"/>
          <w:szCs w:val="24"/>
          <w:rtl/>
          <w:lang w:val="en-GB" w:bidi="ar-SA"/>
        </w:rPr>
        <w:t xml:space="preserve">توجه به </w:t>
      </w:r>
      <w:r w:rsidRPr="00226DB1">
        <w:rPr>
          <w:rFonts w:eastAsia="B Lotus" w:cs="B Lotus"/>
          <w:color w:val="000000" w:themeColor="text1"/>
          <w:szCs w:val="24"/>
          <w:rtl/>
          <w:lang w:val="en-GB" w:bidi="ar-SA"/>
        </w:rPr>
        <w:t>هندسه</w:t>
      </w:r>
      <w:r w:rsidRPr="00226DB1">
        <w:rPr>
          <w:rFonts w:eastAsia="B Lotus" w:cs="B Lotus" w:hint="cs"/>
          <w:color w:val="000000" w:themeColor="text1"/>
          <w:szCs w:val="24"/>
          <w:rtl/>
          <w:lang w:val="en-GB" w:bidi="ar-SA"/>
        </w:rPr>
        <w:t xml:space="preserve"> خاص، </w:t>
      </w:r>
      <w:r w:rsidR="00161773">
        <w:rPr>
          <w:rFonts w:eastAsia="B Lotus" w:cs="B Lotus" w:hint="cs"/>
          <w:color w:val="000000" w:themeColor="text1"/>
          <w:szCs w:val="24"/>
          <w:rtl/>
          <w:lang w:val="en-GB" w:bidi="ar-SA"/>
        </w:rPr>
        <w:t>ویژگی</w:t>
      </w:r>
      <w:r w:rsidR="00161773">
        <w:rPr>
          <w:rFonts w:eastAsia="B Lotus" w:cs="B Lotus" w:hint="eastAsia"/>
          <w:color w:val="000000" w:themeColor="text1"/>
          <w:szCs w:val="24"/>
          <w:rtl/>
          <w:lang w:val="en-GB" w:bidi="ar-SA"/>
        </w:rPr>
        <w:t>‌</w:t>
      </w:r>
      <w:r w:rsidR="00161773">
        <w:rPr>
          <w:rFonts w:eastAsia="B Lotus" w:cs="B Lotus" w:hint="cs"/>
          <w:color w:val="000000" w:themeColor="text1"/>
          <w:szCs w:val="24"/>
          <w:rtl/>
          <w:lang w:val="en-GB" w:bidi="ar-SA"/>
        </w:rPr>
        <w:t>های</w:t>
      </w:r>
      <w:r w:rsidRPr="00226DB1">
        <w:rPr>
          <w:rFonts w:eastAsia="B Lotus" w:cs="B Lotus" w:hint="cs"/>
          <w:color w:val="000000" w:themeColor="text1"/>
          <w:szCs w:val="24"/>
          <w:rtl/>
          <w:lang w:val="en-GB" w:bidi="ar-SA"/>
        </w:rPr>
        <w:t xml:space="preserve"> مصالح ناهمگن و </w:t>
      </w:r>
      <w:r w:rsidRPr="00226DB1">
        <w:rPr>
          <w:rFonts w:eastAsia="B Lotus" w:cs="B Lotus"/>
          <w:color w:val="000000" w:themeColor="text1"/>
          <w:szCs w:val="24"/>
          <w:rtl/>
          <w:lang w:val="en-GB" w:bidi="ar-SA"/>
        </w:rPr>
        <w:t>الگوها</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بارگ</w:t>
      </w:r>
      <w:r w:rsidRPr="00226DB1">
        <w:rPr>
          <w:rFonts w:eastAsia="B Lotus" w:cs="B Lotus" w:hint="cs"/>
          <w:color w:val="000000" w:themeColor="text1"/>
          <w:szCs w:val="24"/>
          <w:rtl/>
          <w:lang w:val="en-GB" w:bidi="ar-SA"/>
        </w:rPr>
        <w:t>ذاری</w:t>
      </w:r>
      <w:r w:rsidRPr="00226DB1">
        <w:rPr>
          <w:rFonts w:eastAsia="B Lotus" w:cs="B Lotus"/>
          <w:color w:val="000000" w:themeColor="text1"/>
          <w:szCs w:val="24"/>
          <w:rtl/>
          <w:lang w:val="en-GB" w:bidi="ar-SA"/>
        </w:rPr>
        <w:t xml:space="preserve"> پ</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چ</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ده</w:t>
      </w:r>
      <w:r w:rsidRPr="00226DB1">
        <w:rPr>
          <w:rFonts w:eastAsia="B Lotus" w:cs="B Lotus" w:hint="cs"/>
          <w:color w:val="000000" w:themeColor="text1"/>
          <w:szCs w:val="24"/>
          <w:rtl/>
          <w:lang w:val="en-GB" w:bidi="ar-SA"/>
        </w:rPr>
        <w:t>،</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 xml:space="preserve">بسیار </w:t>
      </w:r>
      <w:r w:rsidRPr="00226DB1">
        <w:rPr>
          <w:rFonts w:eastAsia="B Lotus" w:cs="B Lotus"/>
          <w:color w:val="000000" w:themeColor="text1"/>
          <w:szCs w:val="24"/>
          <w:rtl/>
          <w:lang w:val="en-GB" w:bidi="ar-SA"/>
        </w:rPr>
        <w:t xml:space="preserve">دشوار است، </w:t>
      </w:r>
      <w:r w:rsidRPr="00226DB1">
        <w:rPr>
          <w:rFonts w:eastAsia="B Lotus" w:cs="B Lotus" w:hint="cs"/>
          <w:color w:val="000000" w:themeColor="text1"/>
          <w:szCs w:val="24"/>
          <w:rtl/>
          <w:lang w:val="en-GB" w:bidi="ar-SA"/>
        </w:rPr>
        <w:t>استفاده</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 xml:space="preserve">از </w:t>
      </w:r>
      <w:r w:rsidRPr="00226DB1">
        <w:rPr>
          <w:rFonts w:eastAsia="B Lotus" w:cs="B Lotus"/>
          <w:color w:val="000000" w:themeColor="text1"/>
          <w:szCs w:val="24"/>
          <w:rtl/>
          <w:lang w:val="en-GB" w:bidi="ar-SA"/>
        </w:rPr>
        <w:t>فرمول عدد</w:t>
      </w:r>
      <w:r w:rsidRPr="00226DB1">
        <w:rPr>
          <w:rFonts w:eastAsia="B Lotus" w:cs="B Lotus" w:hint="cs"/>
          <w:color w:val="000000" w:themeColor="text1"/>
          <w:szCs w:val="24"/>
          <w:rtl/>
          <w:lang w:val="en-GB" w:bidi="ar-SA"/>
        </w:rPr>
        <w:t xml:space="preserve">ی </w:t>
      </w:r>
      <w:r w:rsidRPr="00226DB1">
        <w:rPr>
          <w:rFonts w:eastAsia="B Lotus" w:cs="B Lotus"/>
          <w:color w:val="000000" w:themeColor="text1"/>
          <w:szCs w:val="24"/>
          <w:rtl/>
          <w:lang w:val="en-GB" w:bidi="ar-SA"/>
        </w:rPr>
        <w:t xml:space="preserve">که </w:t>
      </w:r>
      <w:r w:rsidRPr="00226DB1">
        <w:rPr>
          <w:rFonts w:eastAsia="B Lotus" w:cs="B Lotus" w:hint="cs"/>
          <w:color w:val="000000" w:themeColor="text1"/>
          <w:szCs w:val="24"/>
          <w:rtl/>
          <w:lang w:val="en-GB" w:bidi="ar-SA"/>
        </w:rPr>
        <w:t>بتواند</w:t>
      </w:r>
      <w:r w:rsidRPr="00226DB1">
        <w:rPr>
          <w:rFonts w:eastAsia="B Lotus" w:cs="B Lotus"/>
          <w:color w:val="000000" w:themeColor="text1"/>
          <w:szCs w:val="24"/>
          <w:rtl/>
          <w:lang w:val="en-GB" w:bidi="ar-SA"/>
        </w:rPr>
        <w:t xml:space="preserve"> م</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دان</w:t>
      </w:r>
      <w:r w:rsidRPr="00226DB1">
        <w:rPr>
          <w:rFonts w:eastAsia="B Lotus" w:cs="B Lotus"/>
          <w:color w:val="000000" w:themeColor="text1"/>
          <w:szCs w:val="24"/>
          <w:rtl/>
          <w:lang w:val="en-GB" w:bidi="ar-SA"/>
        </w:rPr>
        <w:t xml:space="preserve"> سرعت را به صورت کل</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مدل</w:t>
      </w:r>
      <w:r w:rsidRPr="00226DB1">
        <w:rPr>
          <w:rFonts w:eastAsia="B Lotus" w:cs="B Lotus"/>
          <w:color w:val="000000" w:themeColor="text1"/>
          <w:szCs w:val="24"/>
          <w:rtl/>
          <w:lang w:val="en-GB" w:bidi="ar-SA"/>
        </w:rPr>
        <w:softHyphen/>
        <w:t>ساز</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کند</w:t>
      </w:r>
      <w:r w:rsidRPr="00226DB1">
        <w:rPr>
          <w:rFonts w:eastAsia="B Lotus" w:cs="B Lotus" w:hint="cs"/>
          <w:color w:val="000000" w:themeColor="text1"/>
          <w:szCs w:val="24"/>
          <w:rtl/>
          <w:lang w:val="en-GB" w:bidi="ar-SA"/>
        </w:rPr>
        <w:t>، مناسب است</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به</w:t>
      </w:r>
      <w:r w:rsidRPr="00226DB1">
        <w:rPr>
          <w:rFonts w:eastAsia="B Lotus" w:cs="B Lotus"/>
          <w:color w:val="000000" w:themeColor="text1"/>
          <w:szCs w:val="24"/>
          <w:rtl/>
          <w:lang w:val="en-GB" w:bidi="ar-SA"/>
        </w:rPr>
        <w:t>تر</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ن</w:t>
      </w:r>
      <w:r w:rsidRPr="00226DB1">
        <w:rPr>
          <w:rFonts w:eastAsia="B Lotus" w:cs="B Lotus"/>
          <w:color w:val="000000" w:themeColor="text1"/>
          <w:szCs w:val="24"/>
          <w:rtl/>
          <w:lang w:val="en-GB" w:bidi="ar-SA"/>
        </w:rPr>
        <w:t xml:space="preserve"> روش برا</w:t>
      </w:r>
      <w:r w:rsidRPr="00226DB1">
        <w:rPr>
          <w:rFonts w:eastAsia="B Lotus" w:cs="B Lotus" w:hint="cs"/>
          <w:color w:val="000000" w:themeColor="text1"/>
          <w:szCs w:val="24"/>
          <w:rtl/>
          <w:lang w:val="en-GB" w:bidi="ar-SA"/>
        </w:rPr>
        <w:t>ی</w:t>
      </w:r>
      <w:r w:rsidRPr="00226DB1">
        <w:rPr>
          <w:rFonts w:eastAsia="B Lotus" w:cs="B Lotus"/>
          <w:color w:val="000000" w:themeColor="text1"/>
          <w:szCs w:val="24"/>
          <w:rtl/>
          <w:lang w:val="en-GB" w:bidi="ar-SA"/>
        </w:rPr>
        <w:t xml:space="preserve"> ا</w:t>
      </w:r>
      <w:r w:rsidRPr="00226DB1">
        <w:rPr>
          <w:rFonts w:eastAsia="B Lotus" w:cs="B Lotus" w:hint="cs"/>
          <w:color w:val="000000" w:themeColor="text1"/>
          <w:szCs w:val="24"/>
          <w:rtl/>
          <w:lang w:val="en-GB" w:bidi="ar-SA"/>
        </w:rPr>
        <w:t>ی</w:t>
      </w:r>
      <w:r w:rsidRPr="00226DB1">
        <w:rPr>
          <w:rFonts w:eastAsia="B Lotus" w:cs="B Lotus" w:hint="eastAsia"/>
          <w:color w:val="000000" w:themeColor="text1"/>
          <w:szCs w:val="24"/>
          <w:rtl/>
          <w:lang w:val="en-GB" w:bidi="ar-SA"/>
        </w:rPr>
        <w:t>ن</w:t>
      </w:r>
      <w:r w:rsidRPr="00226DB1">
        <w:rPr>
          <w:rFonts w:eastAsia="B Lotus" w:cs="B Lotus"/>
          <w:color w:val="000000" w:themeColor="text1"/>
          <w:szCs w:val="24"/>
          <w:rtl/>
          <w:lang w:val="en-GB" w:bidi="ar-SA"/>
        </w:rPr>
        <w:t xml:space="preserve"> کا</w:t>
      </w:r>
      <w:r w:rsidRPr="00226DB1">
        <w:rPr>
          <w:rFonts w:eastAsia="B Lotus" w:cs="B Lotus" w:hint="eastAsia"/>
          <w:color w:val="000000" w:themeColor="text1"/>
          <w:szCs w:val="24"/>
          <w:rtl/>
          <w:lang w:val="en-GB" w:bidi="ar-SA"/>
        </w:rPr>
        <w:t>ر،</w:t>
      </w:r>
      <w:r w:rsidRPr="00226DB1">
        <w:rPr>
          <w:rFonts w:eastAsia="B Lotus" w:cs="B Lotus"/>
          <w:color w:val="000000" w:themeColor="text1"/>
          <w:szCs w:val="24"/>
          <w:rtl/>
          <w:lang w:val="en-GB" w:bidi="ar-SA"/>
        </w:rPr>
        <w:t xml:space="preserve"> روش المان محدود است</w:t>
      </w:r>
      <w:r w:rsidRPr="00226DB1">
        <w:rPr>
          <w:rFonts w:eastAsia="B Lotus" w:cs="B Lotus" w:hint="cs"/>
          <w:color w:val="000000" w:themeColor="text1"/>
          <w:szCs w:val="24"/>
          <w:rtl/>
          <w:lang w:val="en-GB" w:bidi="ar-SA"/>
        </w:rPr>
        <w:t>. شکل</w:t>
      </w:r>
      <w:r w:rsidRPr="00226DB1">
        <w:rPr>
          <w:rFonts w:eastAsia="B Lotus" w:cs="B Lotus"/>
          <w:color w:val="000000" w:themeColor="text1"/>
          <w:szCs w:val="24"/>
          <w:rtl/>
          <w:lang w:val="en-GB" w:bidi="ar-SA"/>
        </w:rPr>
        <w:t xml:space="preserve"> </w:t>
      </w:r>
      <w:r w:rsidR="00161773">
        <w:rPr>
          <w:rFonts w:eastAsia="B Lotus" w:cs="B Lotus" w:hint="cs"/>
          <w:color w:val="000000" w:themeColor="text1"/>
          <w:szCs w:val="24"/>
          <w:rtl/>
          <w:lang w:val="en-GB" w:bidi="ar-SA"/>
        </w:rPr>
        <w:t>(10)</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شبکه المان</w:t>
      </w:r>
      <w:r w:rsidRPr="00226DB1">
        <w:rPr>
          <w:rFonts w:ascii="Cambria" w:eastAsia="B Lotus" w:hAnsi="Cambria" w:cs="B Lotus"/>
          <w:color w:val="000000" w:themeColor="text1"/>
          <w:szCs w:val="24"/>
          <w:rtl/>
          <w:lang w:val="en-GB" w:bidi="ar-SA"/>
        </w:rPr>
        <w:softHyphen/>
      </w:r>
      <w:r w:rsidRPr="00226DB1">
        <w:rPr>
          <w:rFonts w:eastAsia="B Lotus" w:cs="B Lotus" w:hint="cs"/>
          <w:color w:val="000000" w:themeColor="text1"/>
          <w:szCs w:val="24"/>
          <w:rtl/>
          <w:lang w:val="en-GB" w:bidi="ar-SA"/>
        </w:rPr>
        <w:t>بندی</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و</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شرایط</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تنش</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قائم</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تحت</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پی</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هرمی را</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نشان</w:t>
      </w:r>
      <w:r w:rsidRPr="00226DB1">
        <w:rPr>
          <w:rFonts w:eastAsia="B Lotus" w:cs="B Lotus"/>
          <w:color w:val="000000" w:themeColor="text1"/>
          <w:szCs w:val="24"/>
          <w:rtl/>
          <w:lang w:val="en-GB" w:bidi="ar-SA"/>
        </w:rPr>
        <w:t xml:space="preserve"> </w:t>
      </w:r>
      <w:r w:rsidRPr="00226DB1">
        <w:rPr>
          <w:rFonts w:eastAsia="B Lotus" w:cs="B Lotus" w:hint="cs"/>
          <w:color w:val="000000" w:themeColor="text1"/>
          <w:szCs w:val="24"/>
          <w:rtl/>
          <w:lang w:val="en-GB" w:bidi="ar-SA"/>
        </w:rPr>
        <w:t>می</w:t>
      </w:r>
      <w:r w:rsidRPr="00226DB1">
        <w:rPr>
          <w:rFonts w:ascii="Cambria" w:eastAsia="B Lotus" w:hAnsi="Cambria" w:cs="B Lotus"/>
          <w:color w:val="000000" w:themeColor="text1"/>
          <w:szCs w:val="24"/>
          <w:rtl/>
          <w:lang w:val="en-GB" w:bidi="ar-SA"/>
        </w:rPr>
        <w:softHyphen/>
      </w:r>
      <w:r w:rsidRPr="00226DB1">
        <w:rPr>
          <w:rFonts w:eastAsia="B Lotus" w:cs="B Lotus" w:hint="cs"/>
          <w:color w:val="000000" w:themeColor="text1"/>
          <w:szCs w:val="24"/>
          <w:rtl/>
          <w:lang w:val="en-GB" w:bidi="ar-SA"/>
        </w:rPr>
        <w:t>دهد</w:t>
      </w:r>
      <w:r w:rsidRPr="00226DB1">
        <w:rPr>
          <w:rFonts w:eastAsia="B Lotus" w:cs="B Lotus"/>
          <w:color w:val="000000" w:themeColor="text1"/>
          <w:szCs w:val="24"/>
          <w:rtl/>
          <w:lang w:val="en-GB" w:bidi="ar-SA"/>
        </w:rPr>
        <w:t>.</w:t>
      </w:r>
    </w:p>
    <w:p w14:paraId="0F2CCC04" w14:textId="77777777" w:rsidR="00E123EC" w:rsidRPr="00226DB1" w:rsidRDefault="00E123EC" w:rsidP="0069006B">
      <w:pPr>
        <w:pStyle w:val="BodyText"/>
        <w:tabs>
          <w:tab w:val="right" w:pos="573"/>
        </w:tabs>
        <w:spacing w:after="0"/>
        <w:ind w:firstLine="284"/>
        <w:rPr>
          <w:rFonts w:eastAsia="B Lotus" w:cs="B Lotus"/>
          <w:color w:val="000000" w:themeColor="text1"/>
          <w:szCs w:val="24"/>
          <w:lang w:val="en-GB" w:bidi="ar-SA"/>
        </w:rPr>
      </w:pPr>
    </w:p>
    <w:p w14:paraId="5DF28F80" w14:textId="4C257C15" w:rsidR="00221DE7" w:rsidRPr="00226DB1" w:rsidRDefault="00221DE7" w:rsidP="0069006B">
      <w:pPr>
        <w:bidi/>
        <w:spacing w:after="0" w:line="240" w:lineRule="auto"/>
        <w:jc w:val="center"/>
        <w:rPr>
          <w:rFonts w:ascii="Times New Roman" w:eastAsia="B Lotus" w:hAnsi="Times New Roman" w:cs="B Lotus"/>
          <w:color w:val="000000" w:themeColor="text1"/>
          <w:sz w:val="20"/>
          <w:szCs w:val="20"/>
          <w:rtl/>
        </w:rPr>
      </w:pPr>
      <w:r w:rsidRPr="00226DB1">
        <w:rPr>
          <w:rFonts w:ascii="Times New Roman" w:eastAsia="B Lotus" w:hAnsi="Times New Roman" w:cs="B Lotus" w:hint="cs"/>
          <w:b/>
          <w:bCs/>
          <w:color w:val="000000" w:themeColor="text1"/>
          <w:sz w:val="20"/>
          <w:szCs w:val="20"/>
          <w:rtl/>
        </w:rPr>
        <w:t xml:space="preserve">شكل </w:t>
      </w:r>
      <w:r w:rsidR="00B21C88" w:rsidRPr="00226DB1">
        <w:rPr>
          <w:rFonts w:ascii="Times New Roman" w:eastAsia="B Lotus" w:hAnsi="Times New Roman" w:cs="B Lotus" w:hint="cs"/>
          <w:b/>
          <w:bCs/>
          <w:color w:val="000000" w:themeColor="text1"/>
          <w:sz w:val="20"/>
          <w:szCs w:val="20"/>
          <w:rtl/>
        </w:rPr>
        <w:t>10</w:t>
      </w:r>
      <w:r w:rsidRPr="00226DB1">
        <w:rPr>
          <w:rFonts w:ascii="Times New Roman" w:eastAsia="B Lotus" w:hAnsi="Times New Roman" w:cs="B Lotus" w:hint="cs"/>
          <w:b/>
          <w:bCs/>
          <w:color w:val="000000" w:themeColor="text1"/>
          <w:sz w:val="20"/>
          <w:szCs w:val="20"/>
          <w:rtl/>
        </w:rPr>
        <w:t>.</w:t>
      </w:r>
      <w:r w:rsidRPr="00226DB1">
        <w:rPr>
          <w:rFonts w:ascii="Times New Roman" w:eastAsia="B Lotus" w:hAnsi="Times New Roman" w:cs="B Lotus" w:hint="cs"/>
          <w:color w:val="000000" w:themeColor="text1"/>
          <w:sz w:val="20"/>
          <w:szCs w:val="20"/>
          <w:rtl/>
        </w:rPr>
        <w:t xml:space="preserve"> توزیع</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تنش</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قائم</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در</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لحظه</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گسیختگی</w:t>
      </w:r>
    </w:p>
    <w:p w14:paraId="3D780FF2" w14:textId="77777777" w:rsidR="006A078F" w:rsidRPr="00226DB1" w:rsidRDefault="006A078F" w:rsidP="0069006B">
      <w:pPr>
        <w:bidi/>
        <w:spacing w:after="0" w:line="240" w:lineRule="auto"/>
        <w:jc w:val="center"/>
        <w:rPr>
          <w:rFonts w:cs="B Lotus"/>
          <w:sz w:val="24"/>
          <w:szCs w:val="24"/>
          <w:rtl/>
          <w:lang w:bidi="fa-IR"/>
        </w:rPr>
      </w:pPr>
      <w:r w:rsidRPr="00226DB1">
        <w:rPr>
          <w:rFonts w:cs="B Lotus" w:hint="cs"/>
          <w:noProof/>
          <w:sz w:val="24"/>
          <w:szCs w:val="24"/>
        </w:rPr>
        <w:drawing>
          <wp:inline distT="0" distB="0" distL="0" distR="0" wp14:anchorId="09AA60C5" wp14:editId="684F1C43">
            <wp:extent cx="2501485" cy="1836000"/>
            <wp:effectExtent l="0" t="0" r="0" b="0"/>
            <wp:docPr id="18" name="Picture 18" descr="C:\Users\Kamran\Desktop\New Modelin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amran\Desktop\New Modeling\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1485" cy="1836000"/>
                    </a:xfrm>
                    <a:prstGeom prst="rect">
                      <a:avLst/>
                    </a:prstGeom>
                    <a:noFill/>
                    <a:ln>
                      <a:noFill/>
                    </a:ln>
                  </pic:spPr>
                </pic:pic>
              </a:graphicData>
            </a:graphic>
          </wp:inline>
        </w:drawing>
      </w:r>
    </w:p>
    <w:p w14:paraId="420886B7" w14:textId="3859CD0A" w:rsidR="00221DE7" w:rsidRPr="00226DB1" w:rsidRDefault="00221DE7" w:rsidP="0069006B">
      <w:pPr>
        <w:bidi/>
        <w:spacing w:after="0" w:line="240" w:lineRule="auto"/>
        <w:jc w:val="center"/>
        <w:rPr>
          <w:rFonts w:asciiTheme="majorBidi" w:hAnsiTheme="majorBidi" w:cstheme="majorBidi"/>
          <w:bCs/>
          <w:sz w:val="18"/>
          <w:szCs w:val="18"/>
        </w:rPr>
      </w:pPr>
      <w:r w:rsidRPr="00226DB1">
        <w:rPr>
          <w:rFonts w:asciiTheme="majorBidi" w:hAnsiTheme="majorBidi" w:cstheme="majorBidi"/>
          <w:b/>
          <w:sz w:val="18"/>
          <w:szCs w:val="18"/>
        </w:rPr>
        <w:t>Fig</w:t>
      </w:r>
      <w:r w:rsidR="00161773">
        <w:rPr>
          <w:rFonts w:asciiTheme="majorBidi" w:hAnsiTheme="majorBidi" w:cstheme="majorBidi"/>
          <w:b/>
          <w:sz w:val="18"/>
          <w:szCs w:val="18"/>
        </w:rPr>
        <w:t>.</w:t>
      </w:r>
      <w:r w:rsidRPr="00226DB1">
        <w:rPr>
          <w:rFonts w:asciiTheme="majorBidi" w:hAnsiTheme="majorBidi" w:cstheme="majorBidi"/>
          <w:b/>
          <w:sz w:val="18"/>
          <w:szCs w:val="18"/>
        </w:rPr>
        <w:t xml:space="preserve"> </w:t>
      </w:r>
      <w:r w:rsidR="00B21C88" w:rsidRPr="00226DB1">
        <w:rPr>
          <w:rFonts w:asciiTheme="majorBidi" w:hAnsiTheme="majorBidi" w:cstheme="majorBidi"/>
          <w:b/>
          <w:sz w:val="18"/>
          <w:szCs w:val="18"/>
        </w:rPr>
        <w:t>10</w:t>
      </w:r>
      <w:r w:rsidRPr="00226DB1">
        <w:rPr>
          <w:rFonts w:asciiTheme="majorBidi" w:hAnsiTheme="majorBidi" w:cstheme="majorBidi"/>
          <w:b/>
          <w:sz w:val="18"/>
          <w:szCs w:val="18"/>
        </w:rPr>
        <w:t>.</w:t>
      </w:r>
      <w:r w:rsidRPr="00226DB1">
        <w:rPr>
          <w:rFonts w:asciiTheme="majorBidi" w:hAnsiTheme="majorBidi" w:cstheme="majorBidi"/>
          <w:bCs/>
          <w:sz w:val="18"/>
          <w:szCs w:val="18"/>
        </w:rPr>
        <w:t xml:space="preserve"> </w:t>
      </w:r>
      <w:r w:rsidR="00B267AC" w:rsidRPr="00226DB1">
        <w:rPr>
          <w:rFonts w:asciiTheme="majorBidi" w:hAnsiTheme="majorBidi" w:cstheme="majorBidi"/>
          <w:bCs/>
          <w:sz w:val="18"/>
          <w:szCs w:val="18"/>
        </w:rPr>
        <w:t>Vertical stress distribution at failure</w:t>
      </w:r>
    </w:p>
    <w:p w14:paraId="5C24DF1D" w14:textId="77777777" w:rsidR="00221DE7" w:rsidRPr="00226DB1" w:rsidRDefault="00221DE7" w:rsidP="0069006B">
      <w:pPr>
        <w:pStyle w:val="AbstractEN"/>
        <w:bidi/>
        <w:rPr>
          <w:rFonts w:ascii="Times New Roman" w:eastAsia="B Lotus" w:hAnsi="Times New Roman" w:cs="B Lotus"/>
          <w:i w:val="0"/>
          <w:iCs w:val="0"/>
          <w:color w:val="000000" w:themeColor="text1"/>
          <w:sz w:val="24"/>
          <w:szCs w:val="24"/>
          <w:rtl/>
          <w:lang w:val="en-US" w:bidi="ar-SA"/>
        </w:rPr>
      </w:pPr>
    </w:p>
    <w:p w14:paraId="0D904410" w14:textId="77777777" w:rsidR="006A078F" w:rsidRPr="00E123EC" w:rsidRDefault="006A078F" w:rsidP="0069006B">
      <w:pPr>
        <w:pStyle w:val="Heading1"/>
        <w:spacing w:before="0"/>
        <w:rPr>
          <w:rFonts w:cs="B Zar"/>
          <w:rtl/>
        </w:rPr>
      </w:pPr>
      <w:r w:rsidRPr="00E123EC">
        <w:rPr>
          <w:rFonts w:cs="B Zar" w:hint="cs"/>
          <w:rtl/>
        </w:rPr>
        <w:t>4- نتایج،</w:t>
      </w:r>
      <w:r w:rsidRPr="00E123EC">
        <w:rPr>
          <w:rFonts w:cs="B Zar"/>
          <w:rtl/>
        </w:rPr>
        <w:t xml:space="preserve"> </w:t>
      </w:r>
      <w:r w:rsidRPr="00E123EC">
        <w:rPr>
          <w:rFonts w:cs="B Zar" w:hint="cs"/>
          <w:rtl/>
        </w:rPr>
        <w:t>بررسی</w:t>
      </w:r>
      <w:r w:rsidRPr="00E123EC">
        <w:rPr>
          <w:rFonts w:cs="B Zar"/>
          <w:rtl/>
        </w:rPr>
        <w:t xml:space="preserve"> </w:t>
      </w:r>
      <w:r w:rsidRPr="00E123EC">
        <w:rPr>
          <w:rFonts w:cs="B Zar" w:hint="cs"/>
          <w:rtl/>
        </w:rPr>
        <w:t>و</w:t>
      </w:r>
      <w:r w:rsidRPr="00E123EC">
        <w:rPr>
          <w:rFonts w:cs="B Zar"/>
          <w:rtl/>
        </w:rPr>
        <w:t xml:space="preserve"> </w:t>
      </w:r>
      <w:r w:rsidRPr="00E123EC">
        <w:rPr>
          <w:rFonts w:cs="B Zar" w:hint="cs"/>
          <w:rtl/>
        </w:rPr>
        <w:t>مقایسه</w:t>
      </w:r>
      <w:r w:rsidRPr="00E123EC">
        <w:rPr>
          <w:rFonts w:cs="B Zar"/>
          <w:rtl/>
        </w:rPr>
        <w:softHyphen/>
      </w:r>
      <w:r w:rsidRPr="00E123EC">
        <w:rPr>
          <w:rFonts w:cs="B Zar" w:hint="cs"/>
          <w:rtl/>
        </w:rPr>
        <w:t>ها</w:t>
      </w:r>
    </w:p>
    <w:p w14:paraId="728FDC32" w14:textId="517CAD61" w:rsidR="006A078F" w:rsidRPr="00226DB1" w:rsidRDefault="006A078F" w:rsidP="0069006B">
      <w:pPr>
        <w:bidi/>
        <w:spacing w:after="0" w:line="240" w:lineRule="auto"/>
        <w:jc w:val="both"/>
        <w:rPr>
          <w:rFonts w:ascii="Times New Roman" w:eastAsia="B Lotus" w:hAnsi="Times New Roman" w:cs="B Lotus"/>
          <w:color w:val="000000" w:themeColor="text1"/>
          <w:sz w:val="24"/>
          <w:szCs w:val="24"/>
          <w:rtl/>
        </w:rPr>
      </w:pPr>
      <w:r w:rsidRPr="00226DB1">
        <w:rPr>
          <w:rFonts w:ascii="Times New Roman" w:eastAsia="B Lotus" w:hAnsi="Times New Roman" w:cs="B Lotus"/>
          <w:color w:val="000000" w:themeColor="text1"/>
          <w:sz w:val="24"/>
          <w:szCs w:val="24"/>
          <w:rtl/>
        </w:rPr>
        <w:t>ظرفیت باربری پی را می</w:t>
      </w:r>
      <w:r w:rsidRPr="00226DB1">
        <w:rPr>
          <w:rFonts w:ascii="Times New Roman" w:eastAsia="B Lotus" w:hAnsi="Times New Roman" w:cs="B Lotus"/>
          <w:color w:val="000000" w:themeColor="text1"/>
          <w:sz w:val="24"/>
          <w:szCs w:val="24"/>
          <w:rtl/>
        </w:rPr>
        <w:softHyphen/>
        <w:t>توان از منحنی بار- جاب</w:t>
      </w:r>
      <w:r w:rsidR="00161773">
        <w:rPr>
          <w:rFonts w:ascii="Times New Roman" w:eastAsia="B Lotus" w:hAnsi="Times New Roman" w:cs="B Lotus" w:hint="cs"/>
          <w:color w:val="000000" w:themeColor="text1"/>
          <w:sz w:val="24"/>
          <w:szCs w:val="24"/>
          <w:rtl/>
        </w:rPr>
        <w:t>ه</w:t>
      </w:r>
      <w:r w:rsidR="00161773">
        <w:rPr>
          <w:rFonts w:ascii="Times New Roman" w:eastAsia="B Lotus" w:hAnsi="Times New Roman" w:cs="B Lotus" w:hint="eastAsia"/>
          <w:color w:val="000000" w:themeColor="text1"/>
          <w:sz w:val="24"/>
          <w:szCs w:val="24"/>
          <w:rtl/>
        </w:rPr>
        <w:t>‌</w:t>
      </w:r>
      <w:r w:rsidRPr="00226DB1">
        <w:rPr>
          <w:rFonts w:ascii="Times New Roman" w:eastAsia="B Lotus" w:hAnsi="Times New Roman" w:cs="B Lotus"/>
          <w:color w:val="000000" w:themeColor="text1"/>
          <w:sz w:val="24"/>
          <w:szCs w:val="24"/>
          <w:rtl/>
        </w:rPr>
        <w:t>جایی بدست آورد. منحنی</w:t>
      </w:r>
      <w:r w:rsidRPr="00226DB1">
        <w:rPr>
          <w:rFonts w:ascii="Times New Roman" w:eastAsia="B Lotus" w:hAnsi="Times New Roman" w:cs="B Lotus"/>
          <w:color w:val="000000" w:themeColor="text1"/>
          <w:sz w:val="24"/>
          <w:szCs w:val="24"/>
          <w:rtl/>
        </w:rPr>
        <w:softHyphen/>
        <w:t>های نرمال</w:t>
      </w:r>
      <w:r w:rsidRPr="00226DB1">
        <w:rPr>
          <w:rFonts w:ascii="Times New Roman" w:eastAsia="B Lotus" w:hAnsi="Times New Roman" w:cs="B Lotus"/>
          <w:color w:val="000000" w:themeColor="text1"/>
          <w:sz w:val="24"/>
          <w:szCs w:val="24"/>
          <w:rtl/>
        </w:rPr>
        <w:softHyphen/>
        <w:t>شده بار نشست حاصل از نتایج تست</w:t>
      </w:r>
      <w:r w:rsidRPr="00226DB1">
        <w:rPr>
          <w:rFonts w:ascii="Times New Roman" w:eastAsia="B Lotus" w:hAnsi="Times New Roman" w:cs="B Lotus"/>
          <w:color w:val="000000" w:themeColor="text1"/>
          <w:sz w:val="24"/>
          <w:szCs w:val="24"/>
          <w:rtl/>
        </w:rPr>
        <w:softHyphen/>
        <w:t>های آزمایشگاهی در شکل</w:t>
      </w:r>
      <w:r w:rsidR="00161773">
        <w:rPr>
          <w:rFonts w:ascii="Times New Roman" w:eastAsia="B Lotus" w:hAnsi="Times New Roman" w:cs="B Lotus" w:hint="cs"/>
          <w:color w:val="000000" w:themeColor="text1"/>
          <w:sz w:val="24"/>
          <w:szCs w:val="24"/>
          <w:rtl/>
        </w:rPr>
        <w:t>‌های (</w:t>
      </w:r>
      <w:r w:rsidRPr="00226DB1">
        <w:rPr>
          <w:rFonts w:ascii="Times New Roman" w:eastAsia="B Lotus" w:hAnsi="Times New Roman" w:cs="B Lotus" w:hint="cs"/>
          <w:color w:val="000000" w:themeColor="text1"/>
          <w:sz w:val="24"/>
          <w:szCs w:val="24"/>
          <w:rtl/>
        </w:rPr>
        <w:t>1</w:t>
      </w:r>
      <w:r w:rsidR="00B21C88" w:rsidRPr="00226DB1">
        <w:rPr>
          <w:rFonts w:ascii="Times New Roman" w:eastAsia="B Lotus" w:hAnsi="Times New Roman" w:cs="B Lotus" w:hint="cs"/>
          <w:color w:val="000000" w:themeColor="text1"/>
          <w:sz w:val="24"/>
          <w:szCs w:val="24"/>
          <w:rtl/>
        </w:rPr>
        <w:t>1</w:t>
      </w:r>
      <w:r w:rsidRPr="00226DB1">
        <w:rPr>
          <w:rFonts w:ascii="Times New Roman" w:eastAsia="B Lotus" w:hAnsi="Times New Roman" w:cs="B Lotus"/>
          <w:color w:val="000000" w:themeColor="text1"/>
          <w:sz w:val="24"/>
          <w:szCs w:val="24"/>
          <w:rtl/>
        </w:rPr>
        <w:t xml:space="preserve"> و </w:t>
      </w:r>
      <w:r w:rsidRPr="00226DB1">
        <w:rPr>
          <w:rFonts w:ascii="Times New Roman" w:eastAsia="B Lotus" w:hAnsi="Times New Roman" w:cs="B Lotus" w:hint="cs"/>
          <w:color w:val="000000" w:themeColor="text1"/>
          <w:sz w:val="24"/>
          <w:szCs w:val="24"/>
          <w:rtl/>
        </w:rPr>
        <w:t>1</w:t>
      </w:r>
      <w:r w:rsidR="00B21C88" w:rsidRPr="00226DB1">
        <w:rPr>
          <w:rFonts w:ascii="Times New Roman" w:eastAsia="B Lotus" w:hAnsi="Times New Roman" w:cs="B Lotus" w:hint="cs"/>
          <w:color w:val="000000" w:themeColor="text1"/>
          <w:sz w:val="24"/>
          <w:szCs w:val="24"/>
          <w:rtl/>
        </w:rPr>
        <w:t>2</w:t>
      </w:r>
      <w:r w:rsidR="00161773">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4"/>
          <w:szCs w:val="24"/>
          <w:rtl/>
        </w:rPr>
        <w:t>نشان داده شده است</w:t>
      </w:r>
      <w:r w:rsidRPr="00226DB1">
        <w:rPr>
          <w:rFonts w:ascii="Times New Roman" w:eastAsia="B Lotus" w:hAnsi="Times New Roman" w:cs="B Lotus"/>
          <w:color w:val="000000" w:themeColor="text1"/>
          <w:sz w:val="24"/>
          <w:szCs w:val="24"/>
        </w:rPr>
        <w:t>.</w:t>
      </w:r>
    </w:p>
    <w:p w14:paraId="13FF67D2" w14:textId="43169EDB" w:rsidR="00030623" w:rsidRDefault="00030623" w:rsidP="0069006B">
      <w:pPr>
        <w:bidi/>
        <w:spacing w:after="0" w:line="240" w:lineRule="auto"/>
        <w:ind w:firstLine="284"/>
        <w:jc w:val="both"/>
        <w:rPr>
          <w:rFonts w:ascii="Times New Roman" w:eastAsia="B Lotus" w:hAnsi="Times New Roman" w:cs="B Lotus"/>
          <w:color w:val="000000" w:themeColor="text1"/>
          <w:sz w:val="24"/>
          <w:szCs w:val="24"/>
          <w:rtl/>
        </w:rPr>
      </w:pPr>
      <w:r w:rsidRPr="00226DB1">
        <w:rPr>
          <w:rFonts w:ascii="Times New Roman" w:eastAsia="B Lotus" w:hAnsi="Times New Roman" w:cs="B Lotus" w:hint="cs"/>
          <w:color w:val="000000" w:themeColor="text1"/>
          <w:sz w:val="24"/>
          <w:szCs w:val="24"/>
          <w:rtl/>
        </w:rPr>
        <w:lastRenderedPageBreak/>
        <w:t>مطابق آنچـه که در شکل</w:t>
      </w:r>
      <w:r w:rsidRPr="00226DB1">
        <w:rPr>
          <w:rFonts w:ascii="Times New Roman" w:eastAsia="B Lotus" w:hAnsi="Times New Roman" w:cs="B Lotus"/>
          <w:color w:val="000000" w:themeColor="text1"/>
          <w:sz w:val="24"/>
          <w:szCs w:val="24"/>
          <w:rtl/>
        </w:rPr>
        <w:t xml:space="preserve"> مش</w:t>
      </w:r>
      <w:r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color w:val="000000" w:themeColor="text1"/>
          <w:sz w:val="24"/>
          <w:szCs w:val="24"/>
          <w:rtl/>
        </w:rPr>
        <w:t>اهده می</w:t>
      </w:r>
      <w:r w:rsidRPr="00226DB1">
        <w:rPr>
          <w:rFonts w:ascii="Times New Roman" w:eastAsia="B Lotus" w:hAnsi="Times New Roman" w:cs="B Lotus"/>
          <w:color w:val="000000" w:themeColor="text1"/>
          <w:sz w:val="24"/>
          <w:szCs w:val="24"/>
          <w:rtl/>
        </w:rPr>
        <w:softHyphen/>
        <w:t xml:space="preserve">شود استفاده از </w:t>
      </w:r>
      <w:r w:rsidRPr="00226DB1">
        <w:rPr>
          <w:rFonts w:ascii="Times New Roman" w:eastAsia="B Lotus" w:hAnsi="Times New Roman" w:cs="B Lotus" w:hint="cs"/>
          <w:color w:val="000000" w:themeColor="text1"/>
          <w:sz w:val="24"/>
          <w:szCs w:val="24"/>
          <w:rtl/>
        </w:rPr>
        <w:t>شـ</w:t>
      </w:r>
      <w:r w:rsidRPr="00226DB1">
        <w:rPr>
          <w:rFonts w:ascii="Times New Roman" w:eastAsia="B Lotus" w:hAnsi="Times New Roman" w:cs="B Lotus"/>
          <w:color w:val="000000" w:themeColor="text1"/>
          <w:sz w:val="24"/>
          <w:szCs w:val="24"/>
          <w:rtl/>
        </w:rPr>
        <w:t>الوده</w:t>
      </w:r>
      <w:r w:rsidRPr="00226DB1">
        <w:rPr>
          <w:rFonts w:ascii="Times New Roman" w:eastAsia="B Lotus" w:hAnsi="Times New Roman" w:cs="B Lotus"/>
          <w:color w:val="000000" w:themeColor="text1"/>
          <w:sz w:val="24"/>
          <w:szCs w:val="24"/>
          <w:rtl/>
        </w:rPr>
        <w:softHyphen/>
        <w:t>های پوسته</w:t>
      </w:r>
      <w:r w:rsidRPr="00226DB1">
        <w:rPr>
          <w:rFonts w:ascii="Times New Roman" w:eastAsia="B Lotus" w:hAnsi="Times New Roman" w:cs="B Lotus"/>
          <w:color w:val="000000" w:themeColor="text1"/>
          <w:sz w:val="24"/>
          <w:szCs w:val="24"/>
          <w:rtl/>
        </w:rPr>
        <w:softHyphen/>
        <w:t>ای در ماسه</w:t>
      </w:r>
      <w:r w:rsidRPr="00226DB1">
        <w:rPr>
          <w:rFonts w:ascii="Times New Roman" w:eastAsia="B Lotus" w:hAnsi="Times New Roman" w:cs="B Lotus" w:hint="cs"/>
          <w:color w:val="000000" w:themeColor="text1"/>
          <w:sz w:val="24"/>
          <w:szCs w:val="24"/>
          <w:rtl/>
        </w:rPr>
        <w:t xml:space="preserve"> سست برای حالتی که اصطکاک بین خاک و پی زیاد است </w:t>
      </w:r>
      <w:r w:rsidRPr="00226DB1">
        <w:rPr>
          <w:rFonts w:ascii="Times New Roman" w:eastAsia="B Lotus" w:hAnsi="Times New Roman" w:cs="B Lotus"/>
          <w:color w:val="000000" w:themeColor="text1"/>
          <w:sz w:val="24"/>
          <w:szCs w:val="24"/>
          <w:rtl/>
        </w:rPr>
        <w:t>نمی</w:t>
      </w:r>
      <w:r w:rsidRPr="00226DB1">
        <w:rPr>
          <w:rFonts w:ascii="Times New Roman" w:eastAsia="B Lotus" w:hAnsi="Times New Roman" w:cs="B Lotus"/>
          <w:color w:val="000000" w:themeColor="text1"/>
          <w:sz w:val="24"/>
          <w:szCs w:val="24"/>
          <w:rtl/>
        </w:rPr>
        <w:softHyphen/>
        <w:t>تواند ظرفیت باربری را چندان افزایش دهد و فقط ظرفیت باربری فونداسیون پوسته</w:t>
      </w:r>
      <w:r w:rsidRPr="00226DB1">
        <w:rPr>
          <w:rFonts w:ascii="Times New Roman" w:eastAsia="B Lotus" w:hAnsi="Times New Roman" w:cs="B Lotus"/>
          <w:color w:val="000000" w:themeColor="text1"/>
          <w:sz w:val="24"/>
          <w:szCs w:val="24"/>
          <w:rtl/>
        </w:rPr>
        <w:softHyphen/>
        <w:t xml:space="preserve">ای با زاویه </w:t>
      </w:r>
      <w:r w:rsidR="002A5FCA" w:rsidRPr="00226DB1">
        <w:rPr>
          <w:rFonts w:ascii="Times New Roman" w:eastAsia="B Lotus" w:hAnsi="Times New Roman" w:cs="B Lotus"/>
          <w:color w:val="000000" w:themeColor="text1"/>
          <w:sz w:val="24"/>
          <w:szCs w:val="24"/>
          <w:rtl/>
        </w:rPr>
        <w:t>رأس</w:t>
      </w:r>
      <w:r w:rsidRPr="00226DB1">
        <w:rPr>
          <w:rFonts w:ascii="Times New Roman" w:eastAsia="B Lotus" w:hAnsi="Times New Roman" w:cs="B Lotus"/>
          <w:color w:val="000000" w:themeColor="text1"/>
          <w:sz w:val="24"/>
          <w:szCs w:val="24"/>
          <w:rtl/>
        </w:rPr>
        <w:t xml:space="preserve"> 60 درجه و مستقر بر سطح خاک در ماسه تقویت نشده، بالاتر از همتای مسطح خود است</w:t>
      </w:r>
      <w:r w:rsidRPr="00226DB1">
        <w:rPr>
          <w:rFonts w:ascii="Times New Roman" w:eastAsia="B Lotus" w:hAnsi="Times New Roman" w:cs="B Lotus"/>
          <w:color w:val="000000" w:themeColor="text1"/>
          <w:sz w:val="24"/>
          <w:szCs w:val="24"/>
        </w:rPr>
        <w:t>.</w:t>
      </w:r>
      <w:r w:rsidRPr="00226DB1">
        <w:rPr>
          <w:rFonts w:ascii="Times New Roman" w:eastAsia="B Lotus" w:hAnsi="Times New Roman" w:cs="B Lotus"/>
          <w:color w:val="000000" w:themeColor="text1"/>
          <w:sz w:val="24"/>
          <w:szCs w:val="24"/>
          <w:rtl/>
        </w:rPr>
        <w:t xml:space="preserve"> همچنین مشاهده می</w:t>
      </w:r>
      <w:r w:rsidRPr="00226DB1">
        <w:rPr>
          <w:rFonts w:ascii="Times New Roman" w:eastAsia="B Lotus" w:hAnsi="Times New Roman" w:cs="B Lotus"/>
          <w:color w:val="000000" w:themeColor="text1"/>
          <w:sz w:val="24"/>
          <w:szCs w:val="24"/>
          <w:rtl/>
        </w:rPr>
        <w:softHyphen/>
        <w:t>شود که استفاده از ش</w:t>
      </w:r>
      <w:r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color w:val="000000" w:themeColor="text1"/>
          <w:sz w:val="24"/>
          <w:szCs w:val="24"/>
          <w:rtl/>
        </w:rPr>
        <w:t>الوده</w:t>
      </w:r>
      <w:r w:rsidRPr="00226DB1">
        <w:rPr>
          <w:rFonts w:ascii="Times New Roman" w:eastAsia="B Lotus" w:hAnsi="Times New Roman" w:cs="B Lotus"/>
          <w:color w:val="000000" w:themeColor="text1"/>
          <w:sz w:val="24"/>
          <w:szCs w:val="24"/>
          <w:rtl/>
        </w:rPr>
        <w:softHyphen/>
        <w:t>های پوسته</w:t>
      </w:r>
      <w:r w:rsidRPr="00226DB1">
        <w:rPr>
          <w:rFonts w:ascii="Times New Roman" w:eastAsia="B Lotus" w:hAnsi="Times New Roman" w:cs="B Lotus"/>
          <w:color w:val="000000" w:themeColor="text1"/>
          <w:sz w:val="24"/>
          <w:szCs w:val="24"/>
          <w:rtl/>
        </w:rPr>
        <w:softHyphen/>
        <w:t>ای، تنها در شرایط استقرار شالوده در سطح خ</w:t>
      </w:r>
      <w:r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color w:val="000000" w:themeColor="text1"/>
          <w:sz w:val="24"/>
          <w:szCs w:val="24"/>
          <w:rtl/>
        </w:rPr>
        <w:t>اک می</w:t>
      </w:r>
      <w:r w:rsidRPr="00226DB1">
        <w:rPr>
          <w:rFonts w:ascii="Times New Roman" w:eastAsia="B Lotus" w:hAnsi="Times New Roman" w:cs="B Lotus"/>
          <w:color w:val="000000" w:themeColor="text1"/>
          <w:sz w:val="24"/>
          <w:szCs w:val="24"/>
          <w:rtl/>
        </w:rPr>
        <w:softHyphen/>
        <w:t>تواند ظرفیت باربری را بهبود ببخشد و برای فونداسی</w:t>
      </w:r>
      <w:r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color w:val="000000" w:themeColor="text1"/>
          <w:sz w:val="24"/>
          <w:szCs w:val="24"/>
          <w:rtl/>
        </w:rPr>
        <w:t>ون</w:t>
      </w:r>
      <w:r w:rsidRPr="00226DB1">
        <w:rPr>
          <w:rFonts w:ascii="Times New Roman" w:eastAsia="B Lotus" w:hAnsi="Times New Roman" w:cs="B Lotus"/>
          <w:color w:val="000000" w:themeColor="text1"/>
          <w:sz w:val="24"/>
          <w:szCs w:val="24"/>
          <w:rtl/>
        </w:rPr>
        <w:softHyphen/>
        <w:t>های مدفون، بار نهایی قابل تحمل توسط شالوده</w:t>
      </w:r>
      <w:r w:rsidRPr="00226DB1">
        <w:rPr>
          <w:rFonts w:ascii="Times New Roman" w:eastAsia="B Lotus" w:hAnsi="Times New Roman" w:cs="B Lotus"/>
          <w:color w:val="000000" w:themeColor="text1"/>
          <w:sz w:val="24"/>
          <w:szCs w:val="24"/>
          <w:rtl/>
        </w:rPr>
        <w:softHyphen/>
        <w:t>های پوسته</w:t>
      </w:r>
      <w:r w:rsidRPr="00226DB1">
        <w:rPr>
          <w:rFonts w:ascii="Times New Roman" w:eastAsia="B Lotus" w:hAnsi="Times New Roman" w:cs="B Lotus"/>
          <w:color w:val="000000" w:themeColor="text1"/>
          <w:sz w:val="24"/>
          <w:szCs w:val="24"/>
          <w:rtl/>
        </w:rPr>
        <w:softHyphen/>
        <w:t>ای و مسطح نزدیک هستند</w:t>
      </w:r>
      <w:r w:rsidRPr="00226DB1">
        <w:rPr>
          <w:rFonts w:ascii="Times New Roman" w:eastAsia="B Lotus" w:hAnsi="Times New Roman" w:cs="B Lotus"/>
          <w:color w:val="000000" w:themeColor="text1"/>
          <w:sz w:val="24"/>
          <w:szCs w:val="24"/>
        </w:rPr>
        <w:t>.</w:t>
      </w:r>
      <w:r w:rsidRPr="00226DB1">
        <w:rPr>
          <w:rFonts w:ascii="Times New Roman" w:eastAsia="B Lotus" w:hAnsi="Times New Roman" w:cs="B Lotus"/>
          <w:color w:val="000000" w:themeColor="text1"/>
          <w:sz w:val="24"/>
          <w:szCs w:val="24"/>
          <w:rtl/>
        </w:rPr>
        <w:t xml:space="preserve"> </w:t>
      </w:r>
    </w:p>
    <w:p w14:paraId="55D91957" w14:textId="04ADFA06" w:rsidR="00E123EC" w:rsidRDefault="00E123EC" w:rsidP="00E123EC">
      <w:pPr>
        <w:bidi/>
        <w:spacing w:after="0" w:line="240" w:lineRule="auto"/>
        <w:ind w:firstLine="284"/>
        <w:jc w:val="both"/>
        <w:rPr>
          <w:rFonts w:ascii="Times New Roman" w:eastAsia="B Lotus" w:hAnsi="Times New Roman" w:cs="B Lotus"/>
          <w:color w:val="000000" w:themeColor="text1"/>
          <w:sz w:val="24"/>
          <w:szCs w:val="24"/>
          <w:rtl/>
        </w:rPr>
      </w:pPr>
    </w:p>
    <w:p w14:paraId="483EAE4B" w14:textId="24B30ACD" w:rsidR="00296322" w:rsidRPr="00226DB1" w:rsidRDefault="00296322" w:rsidP="00E123EC">
      <w:pPr>
        <w:bidi/>
        <w:spacing w:after="0" w:line="240" w:lineRule="auto"/>
        <w:jc w:val="both"/>
        <w:rPr>
          <w:rFonts w:ascii="Times New Roman" w:eastAsia="B Lotus" w:hAnsi="Times New Roman" w:cs="B Lotus"/>
          <w:color w:val="000000" w:themeColor="text1"/>
          <w:sz w:val="20"/>
          <w:szCs w:val="20"/>
          <w:rtl/>
        </w:rPr>
      </w:pPr>
      <w:r w:rsidRPr="00226DB1">
        <w:rPr>
          <w:rFonts w:ascii="Times New Roman" w:eastAsia="B Lotus" w:hAnsi="Times New Roman" w:cs="B Lotus" w:hint="cs"/>
          <w:b/>
          <w:bCs/>
          <w:color w:val="000000" w:themeColor="text1"/>
          <w:sz w:val="20"/>
          <w:szCs w:val="20"/>
          <w:rtl/>
        </w:rPr>
        <w:t>شكل 1</w:t>
      </w:r>
      <w:r w:rsidR="00B21C88" w:rsidRPr="00226DB1">
        <w:rPr>
          <w:rFonts w:ascii="Times New Roman" w:eastAsia="B Lotus" w:hAnsi="Times New Roman" w:cs="B Lotus" w:hint="cs"/>
          <w:b/>
          <w:bCs/>
          <w:color w:val="000000" w:themeColor="text1"/>
          <w:sz w:val="20"/>
          <w:szCs w:val="20"/>
          <w:rtl/>
        </w:rPr>
        <w:t>1</w:t>
      </w:r>
      <w:r w:rsidRPr="00226DB1">
        <w:rPr>
          <w:rFonts w:ascii="Times New Roman" w:eastAsia="B Lotus" w:hAnsi="Times New Roman" w:cs="B Lotus" w:hint="cs"/>
          <w:b/>
          <w:bCs/>
          <w:color w:val="000000" w:themeColor="text1"/>
          <w:sz w:val="20"/>
          <w:szCs w:val="20"/>
          <w:rtl/>
        </w:rPr>
        <w:t>.</w:t>
      </w:r>
      <w:r w:rsidRPr="00226DB1">
        <w:rPr>
          <w:rFonts w:ascii="Times New Roman" w:eastAsia="B Lotus" w:hAnsi="Times New Roman" w:cs="B Lotus" w:hint="cs"/>
          <w:color w:val="000000" w:themeColor="text1"/>
          <w:sz w:val="20"/>
          <w:szCs w:val="20"/>
          <w:rtl/>
        </w:rPr>
        <w:t xml:space="preserve"> منحنی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بار</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نشست</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نرمال</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شده</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حاصل</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از</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نتایج</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آزمایشگاهی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برای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پی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مخروطی</w:t>
      </w:r>
    </w:p>
    <w:p w14:paraId="27B14645" w14:textId="77777777" w:rsidR="00296322" w:rsidRPr="00226DB1" w:rsidRDefault="00296322"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drawing>
          <wp:inline distT="0" distB="0" distL="0" distR="0" wp14:anchorId="3DFC271B" wp14:editId="0D751ED0">
            <wp:extent cx="2316616" cy="1800000"/>
            <wp:effectExtent l="0" t="0" r="7620" b="0"/>
            <wp:docPr id="2" name="Picture 2" descr="D:\For Submition\02\International Journal of Civil Engineering\Figures\Fig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r Submition\02\International Journal of Civil Engineering\Figures\Fig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6616" cy="1800000"/>
                    </a:xfrm>
                    <a:prstGeom prst="rect">
                      <a:avLst/>
                    </a:prstGeom>
                    <a:noFill/>
                    <a:ln>
                      <a:noFill/>
                    </a:ln>
                  </pic:spPr>
                </pic:pic>
              </a:graphicData>
            </a:graphic>
          </wp:inline>
        </w:drawing>
      </w:r>
    </w:p>
    <w:p w14:paraId="56E1826E" w14:textId="77777777" w:rsidR="00296322" w:rsidRPr="00226DB1" w:rsidRDefault="00296322"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drawing>
          <wp:inline distT="0" distB="0" distL="0" distR="0" wp14:anchorId="612BC988" wp14:editId="67DF5A8B">
            <wp:extent cx="2316617" cy="1800000"/>
            <wp:effectExtent l="0" t="0" r="7620" b="0"/>
            <wp:docPr id="7" name="Picture 7" descr="D:\For Submition\02\International Journal of Civil Engineering\Figures\Fig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or Submition\02\International Journal of Civil Engineering\Figures\Fig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6617" cy="1800000"/>
                    </a:xfrm>
                    <a:prstGeom prst="rect">
                      <a:avLst/>
                    </a:prstGeom>
                    <a:noFill/>
                    <a:ln>
                      <a:noFill/>
                    </a:ln>
                  </pic:spPr>
                </pic:pic>
              </a:graphicData>
            </a:graphic>
          </wp:inline>
        </w:drawing>
      </w:r>
    </w:p>
    <w:p w14:paraId="2455AD19" w14:textId="77777777" w:rsidR="00296322" w:rsidRPr="00226DB1" w:rsidRDefault="00296322"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drawing>
          <wp:inline distT="0" distB="0" distL="0" distR="0" wp14:anchorId="7EA17529" wp14:editId="1318B0F7">
            <wp:extent cx="2314803" cy="1800000"/>
            <wp:effectExtent l="0" t="0" r="0" b="0"/>
            <wp:docPr id="9" name="Picture 9" descr="D:\For Submition\02\International Journal of Civil Engineering\Figures\Fi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or Submition\02\International Journal of Civil Engineering\Figures\Fig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4803" cy="1800000"/>
                    </a:xfrm>
                    <a:prstGeom prst="rect">
                      <a:avLst/>
                    </a:prstGeom>
                    <a:noFill/>
                    <a:ln>
                      <a:noFill/>
                    </a:ln>
                  </pic:spPr>
                </pic:pic>
              </a:graphicData>
            </a:graphic>
          </wp:inline>
        </w:drawing>
      </w:r>
    </w:p>
    <w:p w14:paraId="05DE6A95" w14:textId="77777777" w:rsidR="00296322" w:rsidRPr="00226DB1" w:rsidRDefault="00296322"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drawing>
          <wp:inline distT="0" distB="0" distL="0" distR="0" wp14:anchorId="3549AC01" wp14:editId="665865A6">
            <wp:extent cx="2314286" cy="1800000"/>
            <wp:effectExtent l="0" t="0" r="0" b="0"/>
            <wp:docPr id="12" name="Picture 12" descr="D:\For Submition\02\International Journal of Civil Engineering\Figures\Fi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or Submition\02\International Journal of Civil Engineering\Figures\Fig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4286" cy="1800000"/>
                    </a:xfrm>
                    <a:prstGeom prst="rect">
                      <a:avLst/>
                    </a:prstGeom>
                    <a:noFill/>
                    <a:ln>
                      <a:noFill/>
                    </a:ln>
                  </pic:spPr>
                </pic:pic>
              </a:graphicData>
            </a:graphic>
          </wp:inline>
        </w:drawing>
      </w:r>
    </w:p>
    <w:p w14:paraId="40AB8915" w14:textId="37145029" w:rsidR="00296322" w:rsidRPr="00226DB1" w:rsidRDefault="00296322" w:rsidP="0069006B">
      <w:pPr>
        <w:bidi/>
        <w:spacing w:after="0" w:line="240" w:lineRule="auto"/>
        <w:jc w:val="center"/>
        <w:rPr>
          <w:rFonts w:asciiTheme="majorBidi" w:hAnsiTheme="majorBidi" w:cstheme="majorBidi"/>
          <w:bCs/>
          <w:sz w:val="18"/>
          <w:szCs w:val="18"/>
        </w:rPr>
      </w:pPr>
      <w:r w:rsidRPr="00226DB1">
        <w:rPr>
          <w:rFonts w:asciiTheme="majorBidi" w:hAnsiTheme="majorBidi" w:cstheme="majorBidi"/>
          <w:b/>
          <w:sz w:val="18"/>
          <w:szCs w:val="18"/>
        </w:rPr>
        <w:t>Fig</w:t>
      </w:r>
      <w:r w:rsidR="00161773">
        <w:rPr>
          <w:rFonts w:asciiTheme="majorBidi" w:hAnsiTheme="majorBidi" w:cstheme="majorBidi"/>
          <w:b/>
          <w:sz w:val="18"/>
          <w:szCs w:val="18"/>
        </w:rPr>
        <w:t>.</w:t>
      </w:r>
      <w:r w:rsidRPr="00226DB1">
        <w:rPr>
          <w:rFonts w:asciiTheme="majorBidi" w:hAnsiTheme="majorBidi" w:cstheme="majorBidi"/>
          <w:b/>
          <w:sz w:val="18"/>
          <w:szCs w:val="18"/>
        </w:rPr>
        <w:t xml:space="preserve"> 1</w:t>
      </w:r>
      <w:r w:rsidR="00B21C88" w:rsidRPr="00226DB1">
        <w:rPr>
          <w:rFonts w:asciiTheme="majorBidi" w:hAnsiTheme="majorBidi" w:cstheme="majorBidi"/>
          <w:b/>
          <w:sz w:val="18"/>
          <w:szCs w:val="18"/>
        </w:rPr>
        <w:t>1</w:t>
      </w:r>
      <w:r w:rsidRPr="00226DB1">
        <w:rPr>
          <w:rFonts w:asciiTheme="majorBidi" w:hAnsiTheme="majorBidi" w:cstheme="majorBidi"/>
          <w:b/>
          <w:sz w:val="18"/>
          <w:szCs w:val="18"/>
        </w:rPr>
        <w:t>.</w:t>
      </w:r>
      <w:r w:rsidRPr="00226DB1">
        <w:rPr>
          <w:rFonts w:asciiTheme="majorBidi" w:hAnsiTheme="majorBidi" w:cstheme="majorBidi"/>
          <w:bCs/>
          <w:sz w:val="18"/>
          <w:szCs w:val="18"/>
        </w:rPr>
        <w:t xml:space="preserve"> </w:t>
      </w:r>
      <w:r w:rsidR="001B70DA" w:rsidRPr="00226DB1">
        <w:rPr>
          <w:rFonts w:asciiTheme="majorBidi" w:hAnsiTheme="majorBidi" w:cstheme="majorBidi"/>
          <w:bCs/>
          <w:sz w:val="18"/>
          <w:szCs w:val="18"/>
        </w:rPr>
        <w:t>Normalized load-settlement curves observing laboratory results for conical foundations</w:t>
      </w:r>
    </w:p>
    <w:p w14:paraId="1B542A45" w14:textId="77777777" w:rsidR="00E123EC" w:rsidRDefault="00E123EC" w:rsidP="0069006B">
      <w:pPr>
        <w:bidi/>
        <w:spacing w:after="0" w:line="240" w:lineRule="auto"/>
        <w:jc w:val="center"/>
        <w:rPr>
          <w:rFonts w:ascii="Times New Roman" w:eastAsia="B Lotus" w:hAnsi="Times New Roman" w:cs="B Lotus"/>
          <w:b/>
          <w:bCs/>
          <w:color w:val="000000" w:themeColor="text1"/>
          <w:sz w:val="20"/>
          <w:szCs w:val="20"/>
          <w:rtl/>
        </w:rPr>
      </w:pPr>
    </w:p>
    <w:p w14:paraId="4EF8E0CD" w14:textId="77777777" w:rsidR="00E123EC" w:rsidRDefault="00E123EC" w:rsidP="00E123EC">
      <w:pPr>
        <w:bidi/>
        <w:spacing w:after="0" w:line="240" w:lineRule="auto"/>
        <w:jc w:val="center"/>
        <w:rPr>
          <w:rFonts w:ascii="Times New Roman" w:eastAsia="B Lotus" w:hAnsi="Times New Roman" w:cs="B Lotus"/>
          <w:b/>
          <w:bCs/>
          <w:color w:val="000000" w:themeColor="text1"/>
          <w:sz w:val="20"/>
          <w:szCs w:val="20"/>
          <w:rtl/>
        </w:rPr>
      </w:pPr>
    </w:p>
    <w:p w14:paraId="51F326A1" w14:textId="77777777" w:rsidR="00E123EC" w:rsidRDefault="00E123EC" w:rsidP="00E123EC">
      <w:pPr>
        <w:bidi/>
        <w:spacing w:after="0" w:line="240" w:lineRule="auto"/>
        <w:jc w:val="center"/>
        <w:rPr>
          <w:rFonts w:ascii="Times New Roman" w:eastAsia="B Lotus" w:hAnsi="Times New Roman" w:cs="B Lotus"/>
          <w:b/>
          <w:bCs/>
          <w:color w:val="000000" w:themeColor="text1"/>
          <w:sz w:val="20"/>
          <w:szCs w:val="20"/>
          <w:rtl/>
        </w:rPr>
      </w:pPr>
    </w:p>
    <w:p w14:paraId="0FB6B1E4" w14:textId="3CD4FCCD" w:rsidR="00340779" w:rsidRPr="00226DB1" w:rsidRDefault="00340779" w:rsidP="00E123EC">
      <w:pPr>
        <w:bidi/>
        <w:spacing w:after="0" w:line="240" w:lineRule="auto"/>
        <w:jc w:val="both"/>
        <w:rPr>
          <w:rFonts w:ascii="Times New Roman" w:eastAsia="B Lotus" w:hAnsi="Times New Roman" w:cs="B Lotus"/>
          <w:color w:val="000000" w:themeColor="text1"/>
          <w:sz w:val="20"/>
          <w:szCs w:val="20"/>
          <w:rtl/>
        </w:rPr>
      </w:pPr>
      <w:r w:rsidRPr="00226DB1">
        <w:rPr>
          <w:rFonts w:ascii="Times New Roman" w:eastAsia="B Lotus" w:hAnsi="Times New Roman" w:cs="B Lotus" w:hint="cs"/>
          <w:b/>
          <w:bCs/>
          <w:color w:val="000000" w:themeColor="text1"/>
          <w:sz w:val="20"/>
          <w:szCs w:val="20"/>
          <w:rtl/>
        </w:rPr>
        <w:t>شكل 1</w:t>
      </w:r>
      <w:r w:rsidR="00B21C88" w:rsidRPr="00226DB1">
        <w:rPr>
          <w:rFonts w:ascii="Times New Roman" w:eastAsia="B Lotus" w:hAnsi="Times New Roman" w:cs="B Lotus" w:hint="cs"/>
          <w:b/>
          <w:bCs/>
          <w:color w:val="000000" w:themeColor="text1"/>
          <w:sz w:val="20"/>
          <w:szCs w:val="20"/>
          <w:rtl/>
        </w:rPr>
        <w:t>2</w:t>
      </w:r>
      <w:r w:rsidRPr="00226DB1">
        <w:rPr>
          <w:rFonts w:ascii="Times New Roman" w:eastAsia="B Lotus" w:hAnsi="Times New Roman" w:cs="B Lotus" w:hint="cs"/>
          <w:b/>
          <w:bCs/>
          <w:color w:val="000000" w:themeColor="text1"/>
          <w:sz w:val="20"/>
          <w:szCs w:val="20"/>
          <w:rtl/>
        </w:rPr>
        <w:t>.</w:t>
      </w:r>
      <w:r w:rsidRPr="00226DB1">
        <w:rPr>
          <w:rFonts w:ascii="Times New Roman" w:eastAsia="B Lotus" w:hAnsi="Times New Roman" w:cs="B Lotus" w:hint="cs"/>
          <w:color w:val="000000" w:themeColor="text1"/>
          <w:sz w:val="20"/>
          <w:szCs w:val="20"/>
          <w:rtl/>
        </w:rPr>
        <w:t xml:space="preserve"> منحنی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بار</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نشست</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نرمال</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شده</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حاصل</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از</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نتایج</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آزمایشگاهی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برای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پی</w:t>
      </w:r>
      <w:r w:rsidRPr="00226DB1">
        <w:rPr>
          <w:rFonts w:ascii="Times New Roman" w:eastAsia="B Lotus" w:hAnsi="Times New Roman" w:cs="B Lotus"/>
          <w:color w:val="000000" w:themeColor="text1"/>
          <w:sz w:val="20"/>
          <w:szCs w:val="20"/>
          <w:rtl/>
        </w:rPr>
        <w:t xml:space="preserve"> </w:t>
      </w:r>
      <w:r w:rsidR="00435996" w:rsidRPr="00226DB1">
        <w:rPr>
          <w:rFonts w:ascii="Times New Roman" w:eastAsia="B Lotus" w:hAnsi="Times New Roman" w:cs="B Lotus" w:hint="cs"/>
          <w:color w:val="000000" w:themeColor="text1"/>
          <w:sz w:val="20"/>
          <w:szCs w:val="20"/>
          <w:rtl/>
        </w:rPr>
        <w:t>هرمی</w:t>
      </w:r>
    </w:p>
    <w:p w14:paraId="6ED32156" w14:textId="77777777" w:rsidR="00296322" w:rsidRPr="00226DB1" w:rsidRDefault="00340779"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drawing>
          <wp:inline distT="0" distB="0" distL="0" distR="0" wp14:anchorId="68406F7D" wp14:editId="0B01F49E">
            <wp:extent cx="2340183" cy="1800000"/>
            <wp:effectExtent l="0" t="0" r="3175" b="0"/>
            <wp:docPr id="20" name="Picture 20" descr="D:\For Submition\02\International Journal of Civil Engineering\Figures\Fig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r Submition\02\International Journal of Civil Engineering\Figures\Fig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0183" cy="1800000"/>
                    </a:xfrm>
                    <a:prstGeom prst="rect">
                      <a:avLst/>
                    </a:prstGeom>
                    <a:noFill/>
                    <a:ln>
                      <a:noFill/>
                    </a:ln>
                  </pic:spPr>
                </pic:pic>
              </a:graphicData>
            </a:graphic>
          </wp:inline>
        </w:drawing>
      </w:r>
    </w:p>
    <w:p w14:paraId="34B2D236" w14:textId="77777777" w:rsidR="00296322" w:rsidRPr="00226DB1" w:rsidRDefault="00340779"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drawing>
          <wp:inline distT="0" distB="0" distL="0" distR="0" wp14:anchorId="6511FB95" wp14:editId="7DED6714">
            <wp:extent cx="2343119" cy="1800000"/>
            <wp:effectExtent l="0" t="0" r="635" b="0"/>
            <wp:docPr id="22" name="Picture 22" descr="D:\For Submition\02\International Journal of Civil Engineering\Figures\Fig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r Submition\02\International Journal of Civil Engineering\Figures\Fig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19" cy="1800000"/>
                    </a:xfrm>
                    <a:prstGeom prst="rect">
                      <a:avLst/>
                    </a:prstGeom>
                    <a:noFill/>
                    <a:ln>
                      <a:noFill/>
                    </a:ln>
                  </pic:spPr>
                </pic:pic>
              </a:graphicData>
            </a:graphic>
          </wp:inline>
        </w:drawing>
      </w:r>
    </w:p>
    <w:p w14:paraId="4B371FBB" w14:textId="77777777" w:rsidR="00296322" w:rsidRPr="00226DB1" w:rsidRDefault="00340779"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drawing>
          <wp:inline distT="0" distB="0" distL="0" distR="0" wp14:anchorId="1798764F" wp14:editId="4EFF7AE8">
            <wp:extent cx="2340733" cy="1800000"/>
            <wp:effectExtent l="0" t="0" r="2540" b="0"/>
            <wp:docPr id="23" name="Picture 23" descr="D:\For Submition\02\International Journal of Civil Engineering\Figures\Fig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r Submition\02\International Journal of Civil Engineering\Figures\Fig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0733" cy="1800000"/>
                    </a:xfrm>
                    <a:prstGeom prst="rect">
                      <a:avLst/>
                    </a:prstGeom>
                    <a:noFill/>
                    <a:ln>
                      <a:noFill/>
                    </a:ln>
                  </pic:spPr>
                </pic:pic>
              </a:graphicData>
            </a:graphic>
          </wp:inline>
        </w:drawing>
      </w:r>
    </w:p>
    <w:p w14:paraId="1CC93907" w14:textId="77777777" w:rsidR="00296322" w:rsidRPr="00226DB1" w:rsidRDefault="00340779" w:rsidP="0069006B">
      <w:pPr>
        <w:bidi/>
        <w:spacing w:after="0" w:line="240" w:lineRule="auto"/>
        <w:jc w:val="center"/>
        <w:rPr>
          <w:rFonts w:ascii="Times New Roman" w:eastAsia="B Lotus" w:hAnsi="Times New Roman" w:cs="B Lotus"/>
          <w:color w:val="000000" w:themeColor="text1"/>
          <w:sz w:val="24"/>
          <w:szCs w:val="24"/>
          <w:rtl/>
        </w:rPr>
      </w:pPr>
      <w:r w:rsidRPr="00226DB1">
        <w:rPr>
          <w:rFonts w:cs="B Lotus"/>
          <w:noProof/>
          <w:sz w:val="24"/>
          <w:szCs w:val="24"/>
        </w:rPr>
        <w:lastRenderedPageBreak/>
        <w:drawing>
          <wp:inline distT="0" distB="0" distL="0" distR="0" wp14:anchorId="3A1AF7B0" wp14:editId="379CF9DF">
            <wp:extent cx="2342566" cy="1800000"/>
            <wp:effectExtent l="0" t="0" r="635" b="0"/>
            <wp:docPr id="24" name="Picture 24" descr="D:\For Submition\02\International Journal of Civil Engineering\Figures\Fig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r Submition\02\International Journal of Civil Engineering\Figures\Fig9-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2566" cy="1800000"/>
                    </a:xfrm>
                    <a:prstGeom prst="rect">
                      <a:avLst/>
                    </a:prstGeom>
                    <a:noFill/>
                    <a:ln>
                      <a:noFill/>
                    </a:ln>
                  </pic:spPr>
                </pic:pic>
              </a:graphicData>
            </a:graphic>
          </wp:inline>
        </w:drawing>
      </w:r>
    </w:p>
    <w:p w14:paraId="6E9D9130" w14:textId="2153FA48" w:rsidR="00340779" w:rsidRPr="00226DB1" w:rsidRDefault="00340779" w:rsidP="0069006B">
      <w:pPr>
        <w:bidi/>
        <w:spacing w:after="0" w:line="240" w:lineRule="auto"/>
        <w:jc w:val="center"/>
        <w:rPr>
          <w:rFonts w:asciiTheme="majorBidi" w:hAnsiTheme="majorBidi" w:cstheme="majorBidi"/>
          <w:bCs/>
          <w:sz w:val="18"/>
          <w:szCs w:val="18"/>
        </w:rPr>
      </w:pPr>
      <w:r w:rsidRPr="00226DB1">
        <w:rPr>
          <w:rFonts w:asciiTheme="majorBidi" w:hAnsiTheme="majorBidi" w:cstheme="majorBidi"/>
          <w:b/>
          <w:sz w:val="18"/>
          <w:szCs w:val="18"/>
        </w:rPr>
        <w:t>Fig</w:t>
      </w:r>
      <w:r w:rsidR="00161773">
        <w:rPr>
          <w:rFonts w:asciiTheme="majorBidi" w:hAnsiTheme="majorBidi" w:cstheme="majorBidi"/>
          <w:b/>
          <w:sz w:val="18"/>
          <w:szCs w:val="18"/>
        </w:rPr>
        <w:t>.</w:t>
      </w:r>
      <w:r w:rsidRPr="00226DB1">
        <w:rPr>
          <w:rFonts w:asciiTheme="majorBidi" w:hAnsiTheme="majorBidi" w:cstheme="majorBidi"/>
          <w:b/>
          <w:sz w:val="18"/>
          <w:szCs w:val="18"/>
        </w:rPr>
        <w:t xml:space="preserve"> 1</w:t>
      </w:r>
      <w:r w:rsidR="00B21C88" w:rsidRPr="00226DB1">
        <w:rPr>
          <w:rFonts w:asciiTheme="majorBidi" w:hAnsiTheme="majorBidi" w:cstheme="majorBidi"/>
          <w:b/>
          <w:sz w:val="18"/>
          <w:szCs w:val="18"/>
        </w:rPr>
        <w:t>2</w:t>
      </w:r>
      <w:r w:rsidRPr="00226DB1">
        <w:rPr>
          <w:rFonts w:asciiTheme="majorBidi" w:hAnsiTheme="majorBidi" w:cstheme="majorBidi"/>
          <w:b/>
          <w:sz w:val="18"/>
          <w:szCs w:val="18"/>
        </w:rPr>
        <w:t>.</w:t>
      </w:r>
      <w:r w:rsidRPr="00226DB1">
        <w:rPr>
          <w:rFonts w:asciiTheme="majorBidi" w:hAnsiTheme="majorBidi" w:cstheme="majorBidi"/>
          <w:bCs/>
          <w:sz w:val="18"/>
          <w:szCs w:val="18"/>
        </w:rPr>
        <w:t xml:space="preserve"> Normalized load-settlement curves observing laboratory results for </w:t>
      </w:r>
      <w:r w:rsidR="00435996" w:rsidRPr="00226DB1">
        <w:rPr>
          <w:rFonts w:asciiTheme="majorBidi" w:hAnsiTheme="majorBidi" w:cstheme="majorBidi"/>
          <w:bCs/>
          <w:sz w:val="18"/>
          <w:szCs w:val="18"/>
        </w:rPr>
        <w:t>pyramidal</w:t>
      </w:r>
      <w:r w:rsidRPr="00226DB1">
        <w:rPr>
          <w:rFonts w:asciiTheme="majorBidi" w:hAnsiTheme="majorBidi" w:cstheme="majorBidi"/>
          <w:bCs/>
          <w:sz w:val="18"/>
          <w:szCs w:val="18"/>
        </w:rPr>
        <w:t xml:space="preserve"> foundations</w:t>
      </w:r>
    </w:p>
    <w:p w14:paraId="2DD7E1DD" w14:textId="781DC660" w:rsidR="006A078F" w:rsidRDefault="006A078F" w:rsidP="00E123EC">
      <w:pPr>
        <w:bidi/>
        <w:spacing w:after="0" w:line="240" w:lineRule="auto"/>
        <w:ind w:firstLine="284"/>
        <w:jc w:val="both"/>
        <w:rPr>
          <w:rFonts w:ascii="Times New Roman" w:eastAsia="B Lotus" w:hAnsi="Times New Roman" w:cs="B Lotus"/>
          <w:color w:val="000000" w:themeColor="text1"/>
          <w:sz w:val="24"/>
          <w:szCs w:val="24"/>
        </w:rPr>
      </w:pPr>
      <w:r w:rsidRPr="00226DB1">
        <w:rPr>
          <w:rFonts w:ascii="Times New Roman" w:eastAsia="B Lotus" w:hAnsi="Times New Roman" w:cs="B Lotus"/>
          <w:color w:val="000000" w:themeColor="text1"/>
          <w:sz w:val="24"/>
          <w:szCs w:val="24"/>
          <w:rtl/>
        </w:rPr>
        <w:t>منحنی بار- نشست نشان می</w:t>
      </w:r>
      <w:r w:rsidRPr="00226DB1">
        <w:rPr>
          <w:rFonts w:ascii="Times New Roman" w:eastAsia="B Lotus" w:hAnsi="Times New Roman" w:cs="B Lotus"/>
          <w:color w:val="000000" w:themeColor="text1"/>
          <w:sz w:val="24"/>
          <w:szCs w:val="24"/>
          <w:rtl/>
        </w:rPr>
        <w:softHyphen/>
        <w:t>دهد که عملکرد ژئوتکنیکی شالوده</w:t>
      </w:r>
      <w:r w:rsidRPr="00226DB1">
        <w:rPr>
          <w:rFonts w:ascii="Times New Roman" w:eastAsia="B Lotus" w:hAnsi="Times New Roman" w:cs="B Lotus"/>
          <w:color w:val="000000" w:themeColor="text1"/>
          <w:sz w:val="24"/>
          <w:szCs w:val="24"/>
          <w:rtl/>
        </w:rPr>
        <w:softHyphen/>
        <w:t>ها پس از استقرار ژئوگرید بهبود می</w:t>
      </w:r>
      <w:r w:rsidRPr="00226DB1">
        <w:rPr>
          <w:rFonts w:ascii="Times New Roman" w:eastAsia="B Lotus" w:hAnsi="Times New Roman" w:cs="B Lotus"/>
          <w:color w:val="000000" w:themeColor="text1"/>
          <w:sz w:val="24"/>
          <w:szCs w:val="24"/>
          <w:rtl/>
        </w:rPr>
        <w:softHyphen/>
        <w:t>یابد</w:t>
      </w:r>
      <w:r w:rsidRPr="00226DB1">
        <w:rPr>
          <w:rFonts w:ascii="Times New Roman" w:eastAsia="B Lotus" w:hAnsi="Times New Roman" w:cs="B Lotus"/>
          <w:color w:val="000000" w:themeColor="text1"/>
          <w:sz w:val="24"/>
          <w:szCs w:val="24"/>
        </w:rPr>
        <w:t>.</w:t>
      </w:r>
      <w:r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4"/>
          <w:szCs w:val="24"/>
          <w:rtl/>
        </w:rPr>
        <w:t xml:space="preserve">شکل </w:t>
      </w:r>
      <w:r w:rsidR="00161773">
        <w:rPr>
          <w:rFonts w:ascii="Times New Roman" w:eastAsia="B Lotus" w:hAnsi="Times New Roman" w:cs="B Lotus" w:hint="cs"/>
          <w:color w:val="000000" w:themeColor="text1"/>
          <w:sz w:val="24"/>
          <w:szCs w:val="24"/>
          <w:rtl/>
        </w:rPr>
        <w:t>(13)</w:t>
      </w:r>
      <w:r w:rsidRPr="00226DB1">
        <w:rPr>
          <w:rFonts w:ascii="Times New Roman" w:eastAsia="B Lotus" w:hAnsi="Times New Roman" w:cs="B Lotus"/>
          <w:color w:val="000000" w:themeColor="text1"/>
          <w:sz w:val="24"/>
          <w:szCs w:val="24"/>
          <w:rtl/>
        </w:rPr>
        <w:t xml:space="preserve"> به منظور مقایسه عملکرد ژئوتکنیکی شالوده</w:t>
      </w:r>
      <w:r w:rsidRPr="00226DB1">
        <w:rPr>
          <w:rFonts w:ascii="Times New Roman" w:eastAsia="B Lotus" w:hAnsi="Times New Roman" w:cs="B Lotus"/>
          <w:color w:val="000000" w:themeColor="text1"/>
          <w:sz w:val="24"/>
          <w:szCs w:val="24"/>
          <w:rtl/>
        </w:rPr>
        <w:softHyphen/>
        <w:t>های مخروطی و هرمی در ماسه</w:t>
      </w:r>
      <w:r w:rsidRPr="00226DB1">
        <w:rPr>
          <w:rFonts w:ascii="Times New Roman" w:eastAsia="B Lotus" w:hAnsi="Times New Roman" w:cs="B Lotus"/>
          <w:color w:val="000000" w:themeColor="text1"/>
          <w:sz w:val="24"/>
          <w:szCs w:val="24"/>
          <w:rtl/>
        </w:rPr>
        <w:softHyphen/>
        <w:t>های تقویت نشده ترسیم شده است.</w:t>
      </w:r>
      <w:r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4"/>
          <w:szCs w:val="24"/>
          <w:rtl/>
        </w:rPr>
        <w:t>قابل رویت است که پ</w:t>
      </w:r>
      <w:r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color w:val="000000" w:themeColor="text1"/>
          <w:sz w:val="24"/>
          <w:szCs w:val="24"/>
          <w:rtl/>
        </w:rPr>
        <w:t>ی</w:t>
      </w:r>
      <w:r w:rsidRPr="00226DB1">
        <w:rPr>
          <w:rFonts w:ascii="Times New Roman" w:eastAsia="B Lotus" w:hAnsi="Times New Roman" w:cs="B Lotus"/>
          <w:color w:val="000000" w:themeColor="text1"/>
          <w:sz w:val="24"/>
          <w:szCs w:val="24"/>
          <w:rtl/>
        </w:rPr>
        <w:softHyphen/>
        <w:t>های هرمی عملکرد بهت</w:t>
      </w:r>
      <w:r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color w:val="000000" w:themeColor="text1"/>
          <w:sz w:val="24"/>
          <w:szCs w:val="24"/>
          <w:rtl/>
        </w:rPr>
        <w:t>ری نسبت به فونداسیون</w:t>
      </w:r>
      <w:r w:rsidRPr="00226DB1">
        <w:rPr>
          <w:rFonts w:ascii="Times New Roman" w:eastAsia="B Lotus" w:hAnsi="Times New Roman" w:cs="B Lotus"/>
          <w:color w:val="000000" w:themeColor="text1"/>
          <w:sz w:val="24"/>
          <w:szCs w:val="24"/>
          <w:rtl/>
        </w:rPr>
        <w:softHyphen/>
        <w:t>ه</w:t>
      </w:r>
      <w:r w:rsidRPr="00226DB1">
        <w:rPr>
          <w:rFonts w:ascii="Times New Roman" w:eastAsia="B Lotus" w:hAnsi="Times New Roman" w:cs="B Lotus" w:hint="cs"/>
          <w:color w:val="000000" w:themeColor="text1"/>
          <w:sz w:val="24"/>
          <w:szCs w:val="24"/>
          <w:rtl/>
        </w:rPr>
        <w:t>ـ</w:t>
      </w:r>
      <w:r w:rsidRPr="00226DB1">
        <w:rPr>
          <w:rFonts w:ascii="Times New Roman" w:eastAsia="B Lotus" w:hAnsi="Times New Roman" w:cs="B Lotus"/>
          <w:color w:val="000000" w:themeColor="text1"/>
          <w:sz w:val="24"/>
          <w:szCs w:val="24"/>
          <w:rtl/>
        </w:rPr>
        <w:t xml:space="preserve">ای </w:t>
      </w:r>
      <w:r w:rsidRPr="00226DB1">
        <w:rPr>
          <w:rFonts w:ascii="Times New Roman" w:eastAsia="B Lotus" w:hAnsi="Times New Roman" w:cs="B Lotus"/>
          <w:color w:val="000000" w:themeColor="text1"/>
          <w:sz w:val="24"/>
          <w:szCs w:val="24"/>
          <w:rtl/>
        </w:rPr>
        <w:t>مخروطی دارند. این رفتار توسط</w:t>
      </w:r>
      <w:r w:rsidRPr="00226DB1">
        <w:rPr>
          <w:rFonts w:ascii="Times New Roman" w:eastAsia="B Lotus" w:hAnsi="Times New Roman" w:cs="B Lotus" w:hint="cs"/>
          <w:color w:val="000000" w:themeColor="text1"/>
          <w:sz w:val="24"/>
          <w:szCs w:val="24"/>
        </w:rPr>
        <w:t xml:space="preserve"> </w:t>
      </w:r>
      <w:r w:rsidRPr="00226DB1">
        <w:rPr>
          <w:rFonts w:ascii="Times New Roman" w:eastAsia="B Lotus" w:hAnsi="Times New Roman" w:cs="B Lotus"/>
          <w:color w:val="000000" w:themeColor="text1"/>
          <w:sz w:val="24"/>
          <w:szCs w:val="24"/>
          <w:rtl/>
        </w:rPr>
        <w:t>ترزاقی</w:t>
      </w:r>
      <w:r w:rsidRPr="00226DB1">
        <w:rPr>
          <w:rStyle w:val="FootnoteReference"/>
          <w:rFonts w:ascii="Times New Roman" w:eastAsia="B Lotus" w:hAnsi="Times New Roman" w:cs="B Lotus"/>
          <w:color w:val="000000" w:themeColor="text1"/>
          <w:sz w:val="24"/>
          <w:szCs w:val="24"/>
          <w:rtl/>
        </w:rPr>
        <w:footnoteReference w:id="10"/>
      </w:r>
      <w:r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4"/>
          <w:szCs w:val="24"/>
          <w:rtl/>
        </w:rPr>
        <w:t>برای فونداسیون</w:t>
      </w:r>
      <w:r w:rsidRPr="00226DB1">
        <w:rPr>
          <w:rFonts w:ascii="Times New Roman" w:eastAsia="B Lotus" w:hAnsi="Times New Roman" w:cs="B Lotus"/>
          <w:color w:val="000000" w:themeColor="text1"/>
          <w:sz w:val="24"/>
          <w:szCs w:val="24"/>
          <w:rtl/>
        </w:rPr>
        <w:softHyphen/>
        <w:t>های دایره</w:t>
      </w:r>
      <w:r w:rsidRPr="00226DB1">
        <w:rPr>
          <w:rFonts w:ascii="Times New Roman" w:eastAsia="B Lotus" w:hAnsi="Times New Roman" w:cs="B Lotus"/>
          <w:color w:val="000000" w:themeColor="text1"/>
          <w:sz w:val="24"/>
          <w:szCs w:val="24"/>
          <w:rtl/>
        </w:rPr>
        <w:softHyphen/>
        <w:t>ای و مربعی نیز پیش</w:t>
      </w:r>
      <w:r w:rsidRPr="00226DB1">
        <w:rPr>
          <w:rFonts w:ascii="Times New Roman" w:eastAsia="B Lotus" w:hAnsi="Times New Roman" w:cs="B Lotus"/>
          <w:color w:val="000000" w:themeColor="text1"/>
          <w:sz w:val="24"/>
          <w:szCs w:val="24"/>
          <w:rtl/>
        </w:rPr>
        <w:softHyphen/>
        <w:t>بینی شده</w:t>
      </w:r>
      <w:r w:rsidRPr="00226DB1">
        <w:rPr>
          <w:rFonts w:ascii="Times New Roman" w:eastAsia="B Lotus" w:hAnsi="Times New Roman" w:cs="B Lotus"/>
          <w:color w:val="000000" w:themeColor="text1"/>
          <w:sz w:val="24"/>
          <w:szCs w:val="24"/>
          <w:rtl/>
        </w:rPr>
        <w:softHyphen/>
        <w:t>است</w:t>
      </w:r>
      <w:r w:rsidRPr="00226DB1">
        <w:rPr>
          <w:rFonts w:ascii="Times New Roman" w:eastAsia="B Lotus" w:hAnsi="Times New Roman" w:cs="B Lotus" w:hint="cs"/>
          <w:color w:val="000000" w:themeColor="text1"/>
          <w:sz w:val="24"/>
          <w:szCs w:val="24"/>
          <w:rtl/>
        </w:rPr>
        <w:t>.</w:t>
      </w:r>
    </w:p>
    <w:p w14:paraId="4E00A5D7" w14:textId="68AB2721" w:rsidR="00435996" w:rsidRPr="00226DB1" w:rsidRDefault="00435996" w:rsidP="007809FD">
      <w:pPr>
        <w:bidi/>
        <w:spacing w:after="0" w:line="240" w:lineRule="auto"/>
        <w:jc w:val="both"/>
        <w:rPr>
          <w:rFonts w:ascii="Times New Roman" w:eastAsia="B Lotus" w:hAnsi="Times New Roman" w:cs="B Lotus"/>
          <w:color w:val="000000" w:themeColor="text1"/>
          <w:sz w:val="20"/>
          <w:szCs w:val="20"/>
          <w:rtl/>
        </w:rPr>
      </w:pPr>
      <w:r w:rsidRPr="00226DB1">
        <w:rPr>
          <w:rFonts w:ascii="Times New Roman" w:eastAsia="B Lotus" w:hAnsi="Times New Roman" w:cs="B Lotus" w:hint="cs"/>
          <w:b/>
          <w:bCs/>
          <w:color w:val="000000" w:themeColor="text1"/>
          <w:sz w:val="20"/>
          <w:szCs w:val="20"/>
          <w:rtl/>
        </w:rPr>
        <w:t>شكل 1</w:t>
      </w:r>
      <w:r w:rsidR="00B21C88" w:rsidRPr="00226DB1">
        <w:rPr>
          <w:rFonts w:ascii="Times New Roman" w:eastAsia="B Lotus" w:hAnsi="Times New Roman" w:cs="B Lotus" w:hint="cs"/>
          <w:b/>
          <w:bCs/>
          <w:color w:val="000000" w:themeColor="text1"/>
          <w:sz w:val="20"/>
          <w:szCs w:val="20"/>
          <w:rtl/>
        </w:rPr>
        <w:t>3</w:t>
      </w:r>
      <w:r w:rsidRPr="00226DB1">
        <w:rPr>
          <w:rFonts w:ascii="Times New Roman" w:eastAsia="B Lotus" w:hAnsi="Times New Roman" w:cs="B Lotus" w:hint="cs"/>
          <w:b/>
          <w:bCs/>
          <w:color w:val="000000" w:themeColor="text1"/>
          <w:sz w:val="20"/>
          <w:szCs w:val="20"/>
          <w:rtl/>
        </w:rPr>
        <w:t>.</w:t>
      </w:r>
      <w:r w:rsidRPr="00226DB1">
        <w:rPr>
          <w:rFonts w:ascii="Times New Roman" w:eastAsia="B Lotus" w:hAnsi="Times New Roman" w:cs="B Lotus" w:hint="cs"/>
          <w:color w:val="000000" w:themeColor="text1"/>
          <w:sz w:val="20"/>
          <w:szCs w:val="20"/>
          <w:rtl/>
        </w:rPr>
        <w:t xml:space="preserve"> مقایسه</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نتایج</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حاصل</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از</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مطالعات</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آزمایشگاهی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برای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پی</w:t>
      </w:r>
      <w:r w:rsidRPr="00226DB1">
        <w:rPr>
          <w:rFonts w:ascii="Cambria" w:eastAsia="B Lotus" w:hAnsi="Cambria" w:cs="Cambria"/>
          <w:color w:val="000000" w:themeColor="text1"/>
          <w:sz w:val="20"/>
          <w:szCs w:val="20"/>
        </w:rPr>
        <w:softHyphen/>
      </w:r>
      <w:r w:rsidRPr="00226DB1">
        <w:rPr>
          <w:rFonts w:ascii="Times New Roman" w:eastAsia="B Lotus" w:hAnsi="Times New Roman" w:cs="B Lotus" w:hint="cs"/>
          <w:color w:val="000000" w:themeColor="text1"/>
          <w:sz w:val="20"/>
          <w:szCs w:val="20"/>
          <w:rtl/>
        </w:rPr>
        <w:t>های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هرمی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و</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مخروطی</w:t>
      </w:r>
    </w:p>
    <w:p w14:paraId="09E6F8AF" w14:textId="77777777" w:rsidR="00435996" w:rsidRPr="00226DB1" w:rsidRDefault="00435996" w:rsidP="0069006B">
      <w:pPr>
        <w:bidi/>
        <w:spacing w:after="0" w:line="240" w:lineRule="auto"/>
        <w:jc w:val="center"/>
        <w:rPr>
          <w:rFonts w:ascii="Times New Roman" w:eastAsia="B Lotus" w:hAnsi="Times New Roman" w:cs="B Lotus"/>
          <w:color w:val="000000" w:themeColor="text1"/>
          <w:sz w:val="20"/>
          <w:szCs w:val="20"/>
          <w:rtl/>
        </w:rPr>
      </w:pPr>
      <w:r w:rsidRPr="00226DB1">
        <w:rPr>
          <w:rFonts w:cs="B Lotus"/>
          <w:noProof/>
          <w:sz w:val="24"/>
          <w:szCs w:val="24"/>
        </w:rPr>
        <w:drawing>
          <wp:inline distT="0" distB="0" distL="0" distR="0" wp14:anchorId="1C2ABF2C" wp14:editId="2EF4C8B0">
            <wp:extent cx="2343119" cy="1800000"/>
            <wp:effectExtent l="0" t="0" r="635" b="0"/>
            <wp:docPr id="27" name="Picture 27" descr="D:\For Submition\02\International Journal of Civil Engineering\Figure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r Submition\02\International Journal of Civil Engineering\Figures\Fig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119" cy="1800000"/>
                    </a:xfrm>
                    <a:prstGeom prst="rect">
                      <a:avLst/>
                    </a:prstGeom>
                    <a:noFill/>
                    <a:ln>
                      <a:noFill/>
                    </a:ln>
                  </pic:spPr>
                </pic:pic>
              </a:graphicData>
            </a:graphic>
          </wp:inline>
        </w:drawing>
      </w:r>
    </w:p>
    <w:p w14:paraId="7CDF014D" w14:textId="74ACDEC3" w:rsidR="00435996" w:rsidRPr="00226DB1" w:rsidRDefault="00435996" w:rsidP="0069006B">
      <w:pPr>
        <w:bidi/>
        <w:spacing w:after="0" w:line="240" w:lineRule="auto"/>
        <w:jc w:val="center"/>
        <w:rPr>
          <w:rFonts w:asciiTheme="majorBidi" w:hAnsiTheme="majorBidi" w:cstheme="majorBidi"/>
          <w:bCs/>
          <w:sz w:val="18"/>
          <w:szCs w:val="18"/>
        </w:rPr>
      </w:pPr>
      <w:r w:rsidRPr="00226DB1">
        <w:rPr>
          <w:rFonts w:asciiTheme="majorBidi" w:hAnsiTheme="majorBidi" w:cstheme="majorBidi"/>
          <w:b/>
          <w:sz w:val="18"/>
          <w:szCs w:val="18"/>
        </w:rPr>
        <w:t>Fig</w:t>
      </w:r>
      <w:r w:rsidR="00161773">
        <w:rPr>
          <w:rFonts w:asciiTheme="majorBidi" w:hAnsiTheme="majorBidi" w:cstheme="majorBidi"/>
          <w:b/>
          <w:sz w:val="18"/>
          <w:szCs w:val="18"/>
        </w:rPr>
        <w:t>.</w:t>
      </w:r>
      <w:r w:rsidRPr="00226DB1">
        <w:rPr>
          <w:rFonts w:asciiTheme="majorBidi" w:hAnsiTheme="majorBidi" w:cstheme="majorBidi"/>
          <w:b/>
          <w:sz w:val="18"/>
          <w:szCs w:val="18"/>
        </w:rPr>
        <w:t xml:space="preserve"> 1</w:t>
      </w:r>
      <w:r w:rsidR="00B21C88" w:rsidRPr="00226DB1">
        <w:rPr>
          <w:rFonts w:asciiTheme="majorBidi" w:hAnsiTheme="majorBidi" w:cstheme="majorBidi"/>
          <w:b/>
          <w:sz w:val="18"/>
          <w:szCs w:val="18"/>
        </w:rPr>
        <w:t>3</w:t>
      </w:r>
      <w:r w:rsidRPr="00226DB1">
        <w:rPr>
          <w:rFonts w:asciiTheme="majorBidi" w:hAnsiTheme="majorBidi" w:cstheme="majorBidi"/>
          <w:b/>
          <w:sz w:val="18"/>
          <w:szCs w:val="18"/>
        </w:rPr>
        <w:t>.</w:t>
      </w:r>
      <w:r w:rsidRPr="00226DB1">
        <w:rPr>
          <w:rFonts w:asciiTheme="majorBidi" w:hAnsiTheme="majorBidi" w:cstheme="majorBidi"/>
          <w:bCs/>
          <w:sz w:val="18"/>
          <w:szCs w:val="18"/>
        </w:rPr>
        <w:t xml:space="preserve"> Comparison of results of laboratory investigation for pyramidal with conical foundations</w:t>
      </w:r>
    </w:p>
    <w:p w14:paraId="235166F9" w14:textId="4AA616AB" w:rsidR="00CA3EAB" w:rsidRDefault="00CA3EAB" w:rsidP="0069006B">
      <w:pPr>
        <w:bidi/>
        <w:spacing w:after="0" w:line="240" w:lineRule="auto"/>
        <w:ind w:firstLine="284"/>
        <w:jc w:val="both"/>
        <w:rPr>
          <w:rFonts w:ascii="Times New Roman" w:eastAsia="B Lotus" w:hAnsi="Times New Roman" w:cs="B Lotus"/>
          <w:color w:val="000000" w:themeColor="text1"/>
          <w:sz w:val="24"/>
          <w:szCs w:val="24"/>
          <w:rtl/>
        </w:rPr>
      </w:pPr>
    </w:p>
    <w:p w14:paraId="595A5A56" w14:textId="77777777" w:rsidR="007809FD" w:rsidRPr="00226DB1" w:rsidRDefault="007809FD" w:rsidP="007809FD">
      <w:pPr>
        <w:bidi/>
        <w:spacing w:after="0" w:line="240" w:lineRule="auto"/>
        <w:ind w:firstLine="284"/>
        <w:jc w:val="both"/>
        <w:rPr>
          <w:rFonts w:ascii="Times New Roman" w:eastAsia="B Lotus" w:hAnsi="Times New Roman" w:cs="B Lotus"/>
          <w:color w:val="000000" w:themeColor="text1"/>
          <w:sz w:val="24"/>
          <w:szCs w:val="24"/>
          <w:rtl/>
        </w:rPr>
        <w:sectPr w:rsidR="007809FD" w:rsidRPr="00226DB1" w:rsidSect="00225A44">
          <w:footnotePr>
            <w:numRestart w:val="eachPage"/>
          </w:footnotePr>
          <w:type w:val="continuous"/>
          <w:pgSz w:w="11906" w:h="16838" w:code="9"/>
          <w:pgMar w:top="1140" w:right="1140" w:bottom="1140" w:left="1140" w:header="1140" w:footer="1140" w:gutter="0"/>
          <w:cols w:num="2" w:space="504"/>
          <w:titlePg/>
          <w:bidi/>
          <w:rtlGutter/>
          <w:docGrid w:linePitch="360"/>
        </w:sectPr>
      </w:pPr>
    </w:p>
    <w:tbl>
      <w:tblPr>
        <w:bidiVisual/>
        <w:tblW w:w="6492" w:type="dxa"/>
        <w:jc w:val="center"/>
        <w:tblLook w:val="04A0" w:firstRow="1" w:lastRow="0" w:firstColumn="1" w:lastColumn="0" w:noHBand="0" w:noVBand="1"/>
      </w:tblPr>
      <w:tblGrid>
        <w:gridCol w:w="984"/>
        <w:gridCol w:w="1233"/>
        <w:gridCol w:w="984"/>
        <w:gridCol w:w="960"/>
        <w:gridCol w:w="1368"/>
        <w:gridCol w:w="963"/>
      </w:tblGrid>
      <w:tr w:rsidR="00CA3EAB" w:rsidRPr="00226DB1" w14:paraId="2A07B2E4" w14:textId="77777777" w:rsidTr="00226DB1">
        <w:trPr>
          <w:trHeight w:val="300"/>
          <w:jc w:val="center"/>
        </w:trPr>
        <w:tc>
          <w:tcPr>
            <w:tcW w:w="6492" w:type="dxa"/>
            <w:gridSpan w:val="6"/>
            <w:tcBorders>
              <w:bottom w:val="single" w:sz="4" w:space="0" w:color="auto"/>
            </w:tcBorders>
            <w:shd w:val="clear" w:color="auto" w:fill="auto"/>
            <w:noWrap/>
            <w:vAlign w:val="center"/>
          </w:tcPr>
          <w:p w14:paraId="1B410FCC" w14:textId="77777777" w:rsidR="00CA3EAB" w:rsidRPr="00226DB1" w:rsidRDefault="00CA3EAB" w:rsidP="0069006B">
            <w:pPr>
              <w:bidi/>
              <w:spacing w:after="0" w:line="240" w:lineRule="auto"/>
              <w:jc w:val="center"/>
              <w:rPr>
                <w:rFonts w:asciiTheme="majorBidi" w:eastAsia="Times New Roman" w:hAnsiTheme="majorBidi" w:cs="B Lotus"/>
                <w:color w:val="000000"/>
                <w:sz w:val="16"/>
                <w:szCs w:val="16"/>
              </w:rPr>
            </w:pPr>
            <w:r w:rsidRPr="00226DB1">
              <w:rPr>
                <w:rFonts w:ascii="Times New Roman" w:eastAsia="B Lotus" w:hAnsi="Times New Roman" w:cs="B Lotus" w:hint="cs"/>
                <w:b/>
                <w:bCs/>
                <w:color w:val="000000" w:themeColor="text1"/>
                <w:sz w:val="20"/>
                <w:szCs w:val="20"/>
                <w:rtl/>
              </w:rPr>
              <w:t>جدول 5.</w:t>
            </w:r>
            <w:r w:rsidRPr="00226DB1">
              <w:rPr>
                <w:rFonts w:ascii="Times New Roman" w:eastAsia="B Lotus" w:hAnsi="Times New Roman" w:cs="B Lotus" w:hint="cs"/>
                <w:color w:val="000000" w:themeColor="text1"/>
                <w:sz w:val="20"/>
                <w:szCs w:val="20"/>
                <w:rtl/>
              </w:rPr>
              <w:t xml:space="preserve"> ظرفیت</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باربری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color w:val="000000" w:themeColor="text1"/>
                <w:sz w:val="16"/>
                <w:szCs w:val="16"/>
              </w:rPr>
              <w:t>kPa</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پی</w:t>
            </w:r>
            <w:r w:rsidRPr="00226DB1">
              <w:rPr>
                <w:rFonts w:ascii="Cambria" w:eastAsia="B Lotus" w:hAnsi="Cambria" w:cs="Cambria"/>
                <w:color w:val="000000" w:themeColor="text1"/>
                <w:sz w:val="20"/>
                <w:szCs w:val="20"/>
              </w:rPr>
              <w:softHyphen/>
            </w:r>
            <w:r w:rsidRPr="00226DB1">
              <w:rPr>
                <w:rFonts w:ascii="Times New Roman" w:eastAsia="B Lotus" w:hAnsi="Times New Roman" w:cs="B Lotus" w:hint="cs"/>
                <w:color w:val="000000" w:themeColor="text1"/>
                <w:sz w:val="20"/>
                <w:szCs w:val="20"/>
                <w:rtl/>
              </w:rPr>
              <w:t>های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پوسته</w:t>
            </w:r>
            <w:r w:rsidRPr="00226DB1">
              <w:rPr>
                <w:rFonts w:ascii="Cambria" w:eastAsia="B Lotus" w:hAnsi="Cambria" w:cs="Cambria"/>
                <w:color w:val="000000" w:themeColor="text1"/>
                <w:sz w:val="20"/>
                <w:szCs w:val="20"/>
              </w:rPr>
              <w:softHyphen/>
            </w:r>
            <w:r w:rsidRPr="00226DB1">
              <w:rPr>
                <w:rFonts w:ascii="Times New Roman" w:eastAsia="B Lotus" w:hAnsi="Times New Roman" w:cs="B Lotus" w:hint="cs"/>
                <w:color w:val="000000" w:themeColor="text1"/>
                <w:sz w:val="20"/>
                <w:szCs w:val="20"/>
                <w:rtl/>
              </w:rPr>
              <w:t>ای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حاصل</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از</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مدل</w:t>
            </w:r>
            <w:r w:rsidRPr="00226DB1">
              <w:rPr>
                <w:rFonts w:ascii="Cambria" w:eastAsia="B Lotus" w:hAnsi="Cambria" w:cs="Cambria"/>
                <w:color w:val="000000" w:themeColor="text1"/>
                <w:sz w:val="20"/>
                <w:szCs w:val="20"/>
              </w:rPr>
              <w:softHyphen/>
            </w:r>
            <w:r w:rsidRPr="00226DB1">
              <w:rPr>
                <w:rFonts w:ascii="Times New Roman" w:eastAsia="B Lotus" w:hAnsi="Times New Roman" w:cs="B Lotus" w:hint="cs"/>
                <w:color w:val="000000" w:themeColor="text1"/>
                <w:sz w:val="20"/>
                <w:szCs w:val="20"/>
                <w:rtl/>
              </w:rPr>
              <w:t>سازی</w:t>
            </w:r>
            <w:r w:rsidRPr="00226DB1">
              <w:rPr>
                <w:rFonts w:ascii="Times New Roman" w:eastAsia="B Lotus" w:hAnsi="Times New Roman" w:cs="B Lotus"/>
                <w:color w:val="000000" w:themeColor="text1"/>
                <w:sz w:val="20"/>
                <w:szCs w:val="20"/>
                <w:rtl/>
              </w:rPr>
              <w:t xml:space="preserve"> </w:t>
            </w:r>
            <w:r w:rsidRPr="00226DB1">
              <w:rPr>
                <w:rFonts w:ascii="Times New Roman" w:eastAsia="B Lotus" w:hAnsi="Times New Roman" w:cs="B Lotus" w:hint="cs"/>
                <w:color w:val="000000" w:themeColor="text1"/>
                <w:sz w:val="20"/>
                <w:szCs w:val="20"/>
                <w:rtl/>
              </w:rPr>
              <w:t>عددی</w:t>
            </w:r>
          </w:p>
        </w:tc>
      </w:tr>
      <w:tr w:rsidR="00CA3EAB" w:rsidRPr="00226DB1" w14:paraId="7FA822FB" w14:textId="77777777" w:rsidTr="00226DB1">
        <w:trPr>
          <w:trHeight w:val="300"/>
          <w:jc w:val="center"/>
        </w:trPr>
        <w:tc>
          <w:tcPr>
            <w:tcW w:w="3201" w:type="dxa"/>
            <w:gridSpan w:val="3"/>
            <w:tcBorders>
              <w:bottom w:val="single" w:sz="4" w:space="0" w:color="auto"/>
            </w:tcBorders>
            <w:shd w:val="clear" w:color="auto" w:fill="auto"/>
            <w:noWrap/>
            <w:vAlign w:val="center"/>
            <w:hideMark/>
          </w:tcPr>
          <w:p w14:paraId="0466ADFF" w14:textId="77777777" w:rsidR="00CA3EAB" w:rsidRPr="00226DB1" w:rsidRDefault="00CA3EAB" w:rsidP="0069006B">
            <w:pPr>
              <w:bidi/>
              <w:spacing w:after="0" w:line="240" w:lineRule="auto"/>
              <w:jc w:val="center"/>
              <w:rPr>
                <w:rFonts w:ascii="Calibri" w:eastAsia="Times New Roman" w:hAnsi="Calibri" w:cs="B Lotus"/>
                <w:color w:val="000000"/>
                <w:sz w:val="24"/>
                <w:szCs w:val="24"/>
              </w:rPr>
            </w:pPr>
            <w:r w:rsidRPr="00226DB1">
              <w:rPr>
                <w:rFonts w:asciiTheme="majorBidi" w:eastAsia="Times New Roman" w:hAnsiTheme="majorBidi" w:cs="B Lotus"/>
                <w:color w:val="000000"/>
                <w:sz w:val="16"/>
                <w:szCs w:val="16"/>
              </w:rPr>
              <w:t>Foundations depth to width ratio</w:t>
            </w:r>
          </w:p>
        </w:tc>
        <w:tc>
          <w:tcPr>
            <w:tcW w:w="960" w:type="dxa"/>
            <w:vMerge w:val="restart"/>
            <w:shd w:val="clear" w:color="auto" w:fill="auto"/>
            <w:noWrap/>
            <w:vAlign w:val="center"/>
            <w:hideMark/>
          </w:tcPr>
          <w:p w14:paraId="722DC8F4"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Apex angle</w:t>
            </w:r>
          </w:p>
        </w:tc>
        <w:tc>
          <w:tcPr>
            <w:tcW w:w="1368" w:type="dxa"/>
            <w:vMerge w:val="restart"/>
            <w:shd w:val="clear" w:color="auto" w:fill="auto"/>
            <w:noWrap/>
            <w:vAlign w:val="center"/>
            <w:hideMark/>
          </w:tcPr>
          <w:p w14:paraId="6183371E"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Number of geogrid layers</w:t>
            </w:r>
          </w:p>
        </w:tc>
        <w:tc>
          <w:tcPr>
            <w:tcW w:w="963" w:type="dxa"/>
            <w:vMerge w:val="restart"/>
            <w:shd w:val="clear" w:color="auto" w:fill="auto"/>
            <w:noWrap/>
            <w:vAlign w:val="center"/>
            <w:hideMark/>
          </w:tcPr>
          <w:p w14:paraId="01E66B1F"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Types of Foundation</w:t>
            </w:r>
          </w:p>
        </w:tc>
      </w:tr>
      <w:tr w:rsidR="00CA3EAB" w:rsidRPr="00226DB1" w14:paraId="5D49DEA3"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7052E328" w14:textId="77777777" w:rsidR="00CA3EAB" w:rsidRPr="00226DB1" w:rsidRDefault="00CA3EAB" w:rsidP="0069006B">
            <w:pPr>
              <w:bidi/>
              <w:spacing w:after="0" w:line="240" w:lineRule="auto"/>
              <w:jc w:val="center"/>
              <w:rPr>
                <w:rFonts w:ascii="Times New Roman" w:eastAsia="Times New Roman" w:hAnsi="Times New Roman" w:cs="B Lotus"/>
                <w:color w:val="000000"/>
                <w:sz w:val="16"/>
                <w:szCs w:val="16"/>
                <w:rtl/>
              </w:rPr>
            </w:pPr>
            <w:r w:rsidRPr="00226DB1">
              <w:rPr>
                <w:rFonts w:asciiTheme="majorBidi" w:eastAsia="Times New Roman" w:hAnsiTheme="majorBidi" w:cs="B Lotus"/>
                <w:color w:val="000000"/>
                <w:sz w:val="16"/>
                <w:szCs w:val="16"/>
              </w:rPr>
              <w:t>D</w:t>
            </w:r>
            <w:r w:rsidRPr="00226DB1">
              <w:rPr>
                <w:rFonts w:asciiTheme="majorBidi" w:eastAsia="Times New Roman" w:hAnsiTheme="majorBidi" w:cs="B Lotus"/>
                <w:color w:val="000000"/>
                <w:sz w:val="16"/>
                <w:szCs w:val="16"/>
                <w:vertAlign w:val="subscript"/>
              </w:rPr>
              <w:t>f</w:t>
            </w:r>
            <w:r w:rsidRPr="00226DB1">
              <w:rPr>
                <w:rFonts w:asciiTheme="majorBidi" w:eastAsia="Times New Roman" w:hAnsiTheme="majorBidi" w:cs="B Lotus"/>
                <w:color w:val="000000"/>
                <w:sz w:val="16"/>
                <w:szCs w:val="16"/>
              </w:rPr>
              <w:t>/B=1</w:t>
            </w:r>
          </w:p>
        </w:tc>
        <w:tc>
          <w:tcPr>
            <w:tcW w:w="1233" w:type="dxa"/>
            <w:tcBorders>
              <w:top w:val="single" w:sz="4" w:space="0" w:color="auto"/>
              <w:bottom w:val="single" w:sz="4" w:space="0" w:color="auto"/>
            </w:tcBorders>
            <w:shd w:val="clear" w:color="auto" w:fill="auto"/>
            <w:noWrap/>
            <w:vAlign w:val="center"/>
            <w:hideMark/>
          </w:tcPr>
          <w:p w14:paraId="36E15C8F" w14:textId="77777777" w:rsidR="00CA3EAB" w:rsidRPr="00226DB1" w:rsidRDefault="00CA3EAB" w:rsidP="0069006B">
            <w:pPr>
              <w:bidi/>
              <w:spacing w:after="0" w:line="240" w:lineRule="auto"/>
              <w:jc w:val="center"/>
              <w:rPr>
                <w:rFonts w:ascii="Times New Roman" w:eastAsia="Times New Roman" w:hAnsi="Times New Roman" w:cs="B Lotus"/>
                <w:color w:val="000000"/>
                <w:sz w:val="16"/>
                <w:szCs w:val="16"/>
                <w:rtl/>
              </w:rPr>
            </w:pPr>
            <w:r w:rsidRPr="00226DB1">
              <w:rPr>
                <w:rFonts w:asciiTheme="majorBidi" w:eastAsia="Times New Roman" w:hAnsiTheme="majorBidi" w:cs="B Lotus"/>
                <w:color w:val="000000"/>
                <w:sz w:val="16"/>
                <w:szCs w:val="16"/>
              </w:rPr>
              <w:t>D</w:t>
            </w:r>
            <w:r w:rsidRPr="00226DB1">
              <w:rPr>
                <w:rFonts w:asciiTheme="majorBidi" w:eastAsia="Times New Roman" w:hAnsiTheme="majorBidi" w:cs="B Lotus"/>
                <w:color w:val="000000"/>
                <w:sz w:val="16"/>
                <w:szCs w:val="16"/>
                <w:vertAlign w:val="subscript"/>
              </w:rPr>
              <w:t>f</w:t>
            </w:r>
            <w:r w:rsidRPr="00226DB1">
              <w:rPr>
                <w:rFonts w:asciiTheme="majorBidi" w:eastAsia="Times New Roman" w:hAnsiTheme="majorBidi" w:cs="B Lotus"/>
                <w:color w:val="000000"/>
                <w:sz w:val="16"/>
                <w:szCs w:val="16"/>
              </w:rPr>
              <w:t>/B=0.5</w:t>
            </w:r>
          </w:p>
        </w:tc>
        <w:tc>
          <w:tcPr>
            <w:tcW w:w="984" w:type="dxa"/>
            <w:tcBorders>
              <w:top w:val="single" w:sz="4" w:space="0" w:color="auto"/>
              <w:bottom w:val="single" w:sz="4" w:space="0" w:color="auto"/>
            </w:tcBorders>
            <w:shd w:val="clear" w:color="auto" w:fill="auto"/>
            <w:noWrap/>
            <w:vAlign w:val="center"/>
            <w:hideMark/>
          </w:tcPr>
          <w:p w14:paraId="7EA8AA7E" w14:textId="77777777" w:rsidR="00CA3EAB" w:rsidRPr="00226DB1" w:rsidRDefault="00CA3EAB" w:rsidP="0069006B">
            <w:pPr>
              <w:bidi/>
              <w:spacing w:after="0" w:line="240" w:lineRule="auto"/>
              <w:jc w:val="center"/>
              <w:rPr>
                <w:rFonts w:ascii="Times New Roman" w:eastAsia="Times New Roman" w:hAnsi="Times New Roman" w:cs="B Lotus"/>
                <w:color w:val="000000"/>
                <w:sz w:val="16"/>
                <w:szCs w:val="16"/>
                <w:rtl/>
              </w:rPr>
            </w:pPr>
            <w:r w:rsidRPr="00226DB1">
              <w:rPr>
                <w:rFonts w:asciiTheme="majorBidi" w:eastAsia="Times New Roman" w:hAnsiTheme="majorBidi" w:cs="B Lotus"/>
                <w:color w:val="000000"/>
                <w:sz w:val="16"/>
                <w:szCs w:val="16"/>
              </w:rPr>
              <w:t>D</w:t>
            </w:r>
            <w:r w:rsidRPr="00226DB1">
              <w:rPr>
                <w:rFonts w:asciiTheme="majorBidi" w:eastAsia="Times New Roman" w:hAnsiTheme="majorBidi" w:cs="B Lotus"/>
                <w:color w:val="000000"/>
                <w:sz w:val="16"/>
                <w:szCs w:val="16"/>
                <w:vertAlign w:val="subscript"/>
              </w:rPr>
              <w:t>f</w:t>
            </w:r>
            <w:r w:rsidRPr="00226DB1">
              <w:rPr>
                <w:rFonts w:asciiTheme="majorBidi" w:eastAsia="Times New Roman" w:hAnsiTheme="majorBidi" w:cs="B Lotus"/>
                <w:color w:val="000000"/>
                <w:sz w:val="16"/>
                <w:szCs w:val="16"/>
              </w:rPr>
              <w:t>/B=0</w:t>
            </w:r>
          </w:p>
        </w:tc>
        <w:tc>
          <w:tcPr>
            <w:tcW w:w="960" w:type="dxa"/>
            <w:vMerge/>
            <w:tcBorders>
              <w:bottom w:val="single" w:sz="4" w:space="0" w:color="auto"/>
            </w:tcBorders>
            <w:vAlign w:val="center"/>
            <w:hideMark/>
          </w:tcPr>
          <w:p w14:paraId="27A1AE18"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1368" w:type="dxa"/>
            <w:vMerge/>
            <w:tcBorders>
              <w:bottom w:val="single" w:sz="4" w:space="0" w:color="auto"/>
            </w:tcBorders>
            <w:shd w:val="clear" w:color="auto" w:fill="auto"/>
            <w:vAlign w:val="center"/>
            <w:hideMark/>
          </w:tcPr>
          <w:p w14:paraId="00A08E30"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tcBorders>
              <w:bottom w:val="single" w:sz="4" w:space="0" w:color="auto"/>
            </w:tcBorders>
            <w:shd w:val="clear" w:color="auto" w:fill="auto"/>
            <w:vAlign w:val="center"/>
            <w:hideMark/>
          </w:tcPr>
          <w:p w14:paraId="2A7B7525"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4C1D785A"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75EF0285"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26.82</w:t>
            </w:r>
          </w:p>
        </w:tc>
        <w:tc>
          <w:tcPr>
            <w:tcW w:w="1233" w:type="dxa"/>
            <w:tcBorders>
              <w:top w:val="single" w:sz="4" w:space="0" w:color="auto"/>
              <w:bottom w:val="single" w:sz="4" w:space="0" w:color="auto"/>
            </w:tcBorders>
            <w:shd w:val="clear" w:color="auto" w:fill="auto"/>
            <w:noWrap/>
            <w:vAlign w:val="center"/>
            <w:hideMark/>
          </w:tcPr>
          <w:p w14:paraId="6D408EAB"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19.23</w:t>
            </w:r>
          </w:p>
        </w:tc>
        <w:tc>
          <w:tcPr>
            <w:tcW w:w="984" w:type="dxa"/>
            <w:tcBorders>
              <w:top w:val="single" w:sz="4" w:space="0" w:color="auto"/>
              <w:bottom w:val="single" w:sz="4" w:space="0" w:color="auto"/>
            </w:tcBorders>
            <w:shd w:val="clear" w:color="auto" w:fill="auto"/>
            <w:noWrap/>
            <w:vAlign w:val="center"/>
            <w:hideMark/>
          </w:tcPr>
          <w:p w14:paraId="60AE14C1"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10.57</w:t>
            </w:r>
          </w:p>
        </w:tc>
        <w:tc>
          <w:tcPr>
            <w:tcW w:w="960" w:type="dxa"/>
            <w:tcBorders>
              <w:top w:val="single" w:sz="4" w:space="0" w:color="auto"/>
              <w:bottom w:val="single" w:sz="4" w:space="0" w:color="auto"/>
            </w:tcBorders>
            <w:shd w:val="clear" w:color="auto" w:fill="auto"/>
            <w:noWrap/>
            <w:vAlign w:val="center"/>
            <w:hideMark/>
          </w:tcPr>
          <w:p w14:paraId="115F19D7"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368" w:type="dxa"/>
            <w:vMerge w:val="restart"/>
            <w:tcBorders>
              <w:top w:val="single" w:sz="4" w:space="0" w:color="auto"/>
            </w:tcBorders>
            <w:shd w:val="clear" w:color="auto" w:fill="auto"/>
            <w:noWrap/>
            <w:vAlign w:val="center"/>
            <w:hideMark/>
          </w:tcPr>
          <w:p w14:paraId="086F0BE6"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Without geogrid</w:t>
            </w:r>
          </w:p>
        </w:tc>
        <w:tc>
          <w:tcPr>
            <w:tcW w:w="963" w:type="dxa"/>
            <w:vMerge w:val="restart"/>
            <w:tcBorders>
              <w:top w:val="single" w:sz="4" w:space="0" w:color="auto"/>
            </w:tcBorders>
            <w:shd w:val="clear" w:color="auto" w:fill="auto"/>
            <w:noWrap/>
            <w:vAlign w:val="center"/>
            <w:hideMark/>
          </w:tcPr>
          <w:p w14:paraId="27283246" w14:textId="77777777" w:rsidR="00CA3EAB" w:rsidRPr="00226DB1" w:rsidRDefault="00CA3EAB" w:rsidP="0069006B">
            <w:pPr>
              <w:bidi/>
              <w:spacing w:after="0" w:line="240" w:lineRule="auto"/>
              <w:jc w:val="center"/>
              <w:rPr>
                <w:rFonts w:ascii="Calibri" w:eastAsia="Times New Roman" w:hAnsi="Calibri" w:cs="B Lotus"/>
                <w:color w:val="000000"/>
                <w:sz w:val="16"/>
                <w:szCs w:val="16"/>
                <w:rtl/>
              </w:rPr>
            </w:pPr>
            <w:r w:rsidRPr="00226DB1">
              <w:rPr>
                <w:rFonts w:asciiTheme="majorBidi" w:eastAsia="Times New Roman" w:hAnsiTheme="majorBidi" w:cs="B Lotus"/>
                <w:color w:val="000000"/>
                <w:sz w:val="16"/>
                <w:szCs w:val="16"/>
              </w:rPr>
              <w:t>Conical</w:t>
            </w:r>
          </w:p>
        </w:tc>
      </w:tr>
      <w:tr w:rsidR="00CA3EAB" w:rsidRPr="00226DB1" w14:paraId="7E76B137"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219EF521"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26.93</w:t>
            </w:r>
          </w:p>
        </w:tc>
        <w:tc>
          <w:tcPr>
            <w:tcW w:w="1233" w:type="dxa"/>
            <w:tcBorders>
              <w:top w:val="single" w:sz="4" w:space="0" w:color="auto"/>
              <w:bottom w:val="single" w:sz="4" w:space="0" w:color="auto"/>
            </w:tcBorders>
            <w:shd w:val="clear" w:color="auto" w:fill="auto"/>
            <w:noWrap/>
            <w:vAlign w:val="center"/>
            <w:hideMark/>
          </w:tcPr>
          <w:p w14:paraId="6A2EC40F"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19.76</w:t>
            </w:r>
          </w:p>
        </w:tc>
        <w:tc>
          <w:tcPr>
            <w:tcW w:w="984" w:type="dxa"/>
            <w:tcBorders>
              <w:top w:val="single" w:sz="4" w:space="0" w:color="auto"/>
              <w:bottom w:val="single" w:sz="4" w:space="0" w:color="auto"/>
            </w:tcBorders>
            <w:shd w:val="clear" w:color="auto" w:fill="auto"/>
            <w:noWrap/>
            <w:vAlign w:val="center"/>
            <w:hideMark/>
          </w:tcPr>
          <w:p w14:paraId="1F2461D2"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12.28</w:t>
            </w:r>
          </w:p>
        </w:tc>
        <w:tc>
          <w:tcPr>
            <w:tcW w:w="960" w:type="dxa"/>
            <w:tcBorders>
              <w:top w:val="single" w:sz="4" w:space="0" w:color="auto"/>
              <w:bottom w:val="single" w:sz="4" w:space="0" w:color="auto"/>
            </w:tcBorders>
            <w:shd w:val="clear" w:color="auto" w:fill="auto"/>
            <w:noWrap/>
            <w:vAlign w:val="center"/>
            <w:hideMark/>
          </w:tcPr>
          <w:p w14:paraId="51C97E1E"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368" w:type="dxa"/>
            <w:vMerge/>
            <w:vAlign w:val="center"/>
            <w:hideMark/>
          </w:tcPr>
          <w:p w14:paraId="39F83405"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01F0659C"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148A4F0E"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2A7976E2"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26.95</w:t>
            </w:r>
          </w:p>
        </w:tc>
        <w:tc>
          <w:tcPr>
            <w:tcW w:w="1233" w:type="dxa"/>
            <w:tcBorders>
              <w:top w:val="single" w:sz="4" w:space="0" w:color="auto"/>
              <w:bottom w:val="single" w:sz="4" w:space="0" w:color="auto"/>
            </w:tcBorders>
            <w:shd w:val="clear" w:color="auto" w:fill="auto"/>
            <w:noWrap/>
            <w:vAlign w:val="center"/>
            <w:hideMark/>
          </w:tcPr>
          <w:p w14:paraId="10D275E0"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19.79</w:t>
            </w:r>
          </w:p>
        </w:tc>
        <w:tc>
          <w:tcPr>
            <w:tcW w:w="984" w:type="dxa"/>
            <w:tcBorders>
              <w:top w:val="single" w:sz="4" w:space="0" w:color="auto"/>
              <w:bottom w:val="single" w:sz="4" w:space="0" w:color="auto"/>
            </w:tcBorders>
            <w:shd w:val="clear" w:color="auto" w:fill="auto"/>
            <w:noWrap/>
            <w:vAlign w:val="center"/>
            <w:hideMark/>
          </w:tcPr>
          <w:p w14:paraId="7500C792"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13.09</w:t>
            </w:r>
          </w:p>
        </w:tc>
        <w:tc>
          <w:tcPr>
            <w:tcW w:w="960" w:type="dxa"/>
            <w:tcBorders>
              <w:top w:val="single" w:sz="4" w:space="0" w:color="auto"/>
              <w:bottom w:val="single" w:sz="4" w:space="0" w:color="auto"/>
            </w:tcBorders>
            <w:shd w:val="clear" w:color="auto" w:fill="auto"/>
            <w:noWrap/>
            <w:vAlign w:val="center"/>
            <w:hideMark/>
          </w:tcPr>
          <w:p w14:paraId="39F52AE5"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368" w:type="dxa"/>
            <w:vMerge/>
            <w:vAlign w:val="center"/>
            <w:hideMark/>
          </w:tcPr>
          <w:p w14:paraId="0D7B5A9A"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504F7D64"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5440D4A1"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19078AE1"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27.04</w:t>
            </w:r>
          </w:p>
        </w:tc>
        <w:tc>
          <w:tcPr>
            <w:tcW w:w="1233" w:type="dxa"/>
            <w:tcBorders>
              <w:top w:val="single" w:sz="4" w:space="0" w:color="auto"/>
              <w:bottom w:val="single" w:sz="4" w:space="0" w:color="auto"/>
            </w:tcBorders>
            <w:shd w:val="clear" w:color="auto" w:fill="auto"/>
            <w:noWrap/>
            <w:vAlign w:val="center"/>
            <w:hideMark/>
          </w:tcPr>
          <w:p w14:paraId="51679575"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19.94</w:t>
            </w:r>
          </w:p>
        </w:tc>
        <w:tc>
          <w:tcPr>
            <w:tcW w:w="984" w:type="dxa"/>
            <w:tcBorders>
              <w:top w:val="single" w:sz="4" w:space="0" w:color="auto"/>
              <w:bottom w:val="single" w:sz="4" w:space="0" w:color="auto"/>
            </w:tcBorders>
            <w:shd w:val="clear" w:color="auto" w:fill="auto"/>
            <w:noWrap/>
            <w:vAlign w:val="center"/>
            <w:hideMark/>
          </w:tcPr>
          <w:p w14:paraId="0DDD7A6E"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14.66</w:t>
            </w:r>
          </w:p>
        </w:tc>
        <w:tc>
          <w:tcPr>
            <w:tcW w:w="960" w:type="dxa"/>
            <w:tcBorders>
              <w:top w:val="single" w:sz="4" w:space="0" w:color="auto"/>
              <w:bottom w:val="single" w:sz="4" w:space="0" w:color="auto"/>
            </w:tcBorders>
            <w:shd w:val="clear" w:color="auto" w:fill="auto"/>
            <w:noWrap/>
            <w:vAlign w:val="center"/>
            <w:hideMark/>
          </w:tcPr>
          <w:p w14:paraId="04AE8809"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368" w:type="dxa"/>
            <w:vMerge/>
            <w:tcBorders>
              <w:bottom w:val="single" w:sz="4" w:space="0" w:color="auto"/>
            </w:tcBorders>
            <w:vAlign w:val="center"/>
            <w:hideMark/>
          </w:tcPr>
          <w:p w14:paraId="36A56BFB"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032C4432"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23DC8698"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562A139C"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33.17</w:t>
            </w:r>
          </w:p>
        </w:tc>
        <w:tc>
          <w:tcPr>
            <w:tcW w:w="1233" w:type="dxa"/>
            <w:tcBorders>
              <w:top w:val="single" w:sz="4" w:space="0" w:color="auto"/>
              <w:bottom w:val="single" w:sz="4" w:space="0" w:color="auto"/>
            </w:tcBorders>
            <w:shd w:val="clear" w:color="auto" w:fill="auto"/>
            <w:noWrap/>
            <w:vAlign w:val="center"/>
            <w:hideMark/>
          </w:tcPr>
          <w:p w14:paraId="273F2077"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28.69</w:t>
            </w:r>
          </w:p>
        </w:tc>
        <w:tc>
          <w:tcPr>
            <w:tcW w:w="984" w:type="dxa"/>
            <w:tcBorders>
              <w:top w:val="single" w:sz="4" w:space="0" w:color="auto"/>
              <w:bottom w:val="single" w:sz="4" w:space="0" w:color="auto"/>
            </w:tcBorders>
            <w:shd w:val="clear" w:color="auto" w:fill="auto"/>
            <w:noWrap/>
            <w:vAlign w:val="center"/>
            <w:hideMark/>
          </w:tcPr>
          <w:p w14:paraId="3BCD3213"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23.34</w:t>
            </w:r>
          </w:p>
        </w:tc>
        <w:tc>
          <w:tcPr>
            <w:tcW w:w="960" w:type="dxa"/>
            <w:tcBorders>
              <w:top w:val="single" w:sz="4" w:space="0" w:color="auto"/>
              <w:bottom w:val="single" w:sz="4" w:space="0" w:color="auto"/>
            </w:tcBorders>
            <w:shd w:val="clear" w:color="auto" w:fill="auto"/>
            <w:noWrap/>
            <w:vAlign w:val="center"/>
            <w:hideMark/>
          </w:tcPr>
          <w:p w14:paraId="4A06C942"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368" w:type="dxa"/>
            <w:vMerge w:val="restart"/>
            <w:tcBorders>
              <w:top w:val="single" w:sz="4" w:space="0" w:color="auto"/>
            </w:tcBorders>
            <w:shd w:val="clear" w:color="auto" w:fill="auto"/>
            <w:noWrap/>
            <w:vAlign w:val="center"/>
            <w:hideMark/>
          </w:tcPr>
          <w:p w14:paraId="0163D853"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one layer of geogrid</w:t>
            </w:r>
          </w:p>
        </w:tc>
        <w:tc>
          <w:tcPr>
            <w:tcW w:w="963" w:type="dxa"/>
            <w:vMerge/>
            <w:vAlign w:val="center"/>
            <w:hideMark/>
          </w:tcPr>
          <w:p w14:paraId="6E6E987B"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5A2160F4"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5E24476A"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33.19</w:t>
            </w:r>
          </w:p>
        </w:tc>
        <w:tc>
          <w:tcPr>
            <w:tcW w:w="1233" w:type="dxa"/>
            <w:tcBorders>
              <w:top w:val="single" w:sz="4" w:space="0" w:color="auto"/>
              <w:bottom w:val="single" w:sz="4" w:space="0" w:color="auto"/>
            </w:tcBorders>
            <w:shd w:val="clear" w:color="auto" w:fill="auto"/>
            <w:noWrap/>
            <w:vAlign w:val="center"/>
            <w:hideMark/>
          </w:tcPr>
          <w:p w14:paraId="30D49150"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29.41</w:t>
            </w:r>
          </w:p>
        </w:tc>
        <w:tc>
          <w:tcPr>
            <w:tcW w:w="984" w:type="dxa"/>
            <w:tcBorders>
              <w:top w:val="single" w:sz="4" w:space="0" w:color="auto"/>
              <w:bottom w:val="single" w:sz="4" w:space="0" w:color="auto"/>
            </w:tcBorders>
            <w:shd w:val="clear" w:color="auto" w:fill="auto"/>
            <w:noWrap/>
            <w:vAlign w:val="center"/>
            <w:hideMark/>
          </w:tcPr>
          <w:p w14:paraId="65D781CD"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23.6</w:t>
            </w:r>
          </w:p>
        </w:tc>
        <w:tc>
          <w:tcPr>
            <w:tcW w:w="960" w:type="dxa"/>
            <w:tcBorders>
              <w:top w:val="single" w:sz="4" w:space="0" w:color="auto"/>
              <w:bottom w:val="single" w:sz="4" w:space="0" w:color="auto"/>
            </w:tcBorders>
            <w:shd w:val="clear" w:color="auto" w:fill="auto"/>
            <w:noWrap/>
            <w:vAlign w:val="center"/>
            <w:hideMark/>
          </w:tcPr>
          <w:p w14:paraId="179B8A37"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368" w:type="dxa"/>
            <w:vMerge/>
            <w:vAlign w:val="center"/>
            <w:hideMark/>
          </w:tcPr>
          <w:p w14:paraId="4512134E"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617B816F"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44D7FDB1"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4D91647B"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33.23</w:t>
            </w:r>
          </w:p>
        </w:tc>
        <w:tc>
          <w:tcPr>
            <w:tcW w:w="1233" w:type="dxa"/>
            <w:tcBorders>
              <w:top w:val="single" w:sz="4" w:space="0" w:color="auto"/>
              <w:bottom w:val="single" w:sz="4" w:space="0" w:color="auto"/>
            </w:tcBorders>
            <w:shd w:val="clear" w:color="auto" w:fill="auto"/>
            <w:noWrap/>
            <w:vAlign w:val="center"/>
            <w:hideMark/>
          </w:tcPr>
          <w:p w14:paraId="5DC8957A"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30.13</w:t>
            </w:r>
          </w:p>
        </w:tc>
        <w:tc>
          <w:tcPr>
            <w:tcW w:w="984" w:type="dxa"/>
            <w:tcBorders>
              <w:top w:val="single" w:sz="4" w:space="0" w:color="auto"/>
              <w:bottom w:val="single" w:sz="4" w:space="0" w:color="auto"/>
            </w:tcBorders>
            <w:shd w:val="clear" w:color="auto" w:fill="auto"/>
            <w:noWrap/>
            <w:vAlign w:val="center"/>
            <w:hideMark/>
          </w:tcPr>
          <w:p w14:paraId="731B5E81"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23.88</w:t>
            </w:r>
          </w:p>
        </w:tc>
        <w:tc>
          <w:tcPr>
            <w:tcW w:w="960" w:type="dxa"/>
            <w:tcBorders>
              <w:top w:val="single" w:sz="4" w:space="0" w:color="auto"/>
              <w:bottom w:val="single" w:sz="4" w:space="0" w:color="auto"/>
            </w:tcBorders>
            <w:shd w:val="clear" w:color="auto" w:fill="auto"/>
            <w:noWrap/>
            <w:vAlign w:val="center"/>
            <w:hideMark/>
          </w:tcPr>
          <w:p w14:paraId="7C057E5C"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368" w:type="dxa"/>
            <w:vMerge/>
            <w:vAlign w:val="center"/>
            <w:hideMark/>
          </w:tcPr>
          <w:p w14:paraId="79CD873B"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5CC9CD5B"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6BE79346"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2D2C3CC7"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33.27</w:t>
            </w:r>
          </w:p>
        </w:tc>
        <w:tc>
          <w:tcPr>
            <w:tcW w:w="1233" w:type="dxa"/>
            <w:tcBorders>
              <w:top w:val="single" w:sz="4" w:space="0" w:color="auto"/>
              <w:bottom w:val="single" w:sz="4" w:space="0" w:color="auto"/>
            </w:tcBorders>
            <w:shd w:val="clear" w:color="auto" w:fill="auto"/>
            <w:noWrap/>
            <w:vAlign w:val="center"/>
            <w:hideMark/>
          </w:tcPr>
          <w:p w14:paraId="15247117"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30.26</w:t>
            </w:r>
          </w:p>
        </w:tc>
        <w:tc>
          <w:tcPr>
            <w:tcW w:w="984" w:type="dxa"/>
            <w:tcBorders>
              <w:top w:val="single" w:sz="4" w:space="0" w:color="auto"/>
              <w:bottom w:val="single" w:sz="4" w:space="0" w:color="auto"/>
            </w:tcBorders>
            <w:shd w:val="clear" w:color="auto" w:fill="auto"/>
            <w:noWrap/>
            <w:vAlign w:val="center"/>
            <w:hideMark/>
          </w:tcPr>
          <w:p w14:paraId="32134E2E"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24.2</w:t>
            </w:r>
          </w:p>
        </w:tc>
        <w:tc>
          <w:tcPr>
            <w:tcW w:w="960" w:type="dxa"/>
            <w:tcBorders>
              <w:top w:val="single" w:sz="4" w:space="0" w:color="auto"/>
              <w:bottom w:val="single" w:sz="4" w:space="0" w:color="auto"/>
            </w:tcBorders>
            <w:shd w:val="clear" w:color="auto" w:fill="auto"/>
            <w:noWrap/>
            <w:vAlign w:val="center"/>
            <w:hideMark/>
          </w:tcPr>
          <w:p w14:paraId="29AB17D9"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368" w:type="dxa"/>
            <w:vMerge/>
            <w:tcBorders>
              <w:bottom w:val="single" w:sz="4" w:space="0" w:color="auto"/>
            </w:tcBorders>
            <w:vAlign w:val="center"/>
            <w:hideMark/>
          </w:tcPr>
          <w:p w14:paraId="23BEB135"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65A0FBC5"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4A8888BC"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2E09D50C"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33.93</w:t>
            </w:r>
          </w:p>
        </w:tc>
        <w:tc>
          <w:tcPr>
            <w:tcW w:w="1233" w:type="dxa"/>
            <w:tcBorders>
              <w:top w:val="single" w:sz="4" w:space="0" w:color="auto"/>
              <w:bottom w:val="single" w:sz="4" w:space="0" w:color="auto"/>
            </w:tcBorders>
            <w:shd w:val="clear" w:color="auto" w:fill="auto"/>
            <w:noWrap/>
            <w:vAlign w:val="center"/>
            <w:hideMark/>
          </w:tcPr>
          <w:p w14:paraId="4A3F077F"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28.88</w:t>
            </w:r>
          </w:p>
        </w:tc>
        <w:tc>
          <w:tcPr>
            <w:tcW w:w="984" w:type="dxa"/>
            <w:tcBorders>
              <w:top w:val="single" w:sz="4" w:space="0" w:color="auto"/>
              <w:bottom w:val="single" w:sz="4" w:space="0" w:color="auto"/>
            </w:tcBorders>
            <w:shd w:val="clear" w:color="auto" w:fill="auto"/>
            <w:noWrap/>
            <w:vAlign w:val="center"/>
            <w:hideMark/>
          </w:tcPr>
          <w:p w14:paraId="6F0F80AE"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24.39</w:t>
            </w:r>
          </w:p>
        </w:tc>
        <w:tc>
          <w:tcPr>
            <w:tcW w:w="960" w:type="dxa"/>
            <w:tcBorders>
              <w:top w:val="single" w:sz="4" w:space="0" w:color="auto"/>
              <w:bottom w:val="single" w:sz="4" w:space="0" w:color="auto"/>
            </w:tcBorders>
            <w:shd w:val="clear" w:color="auto" w:fill="auto"/>
            <w:noWrap/>
            <w:vAlign w:val="center"/>
            <w:hideMark/>
          </w:tcPr>
          <w:p w14:paraId="40C8827B"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368" w:type="dxa"/>
            <w:vMerge w:val="restart"/>
            <w:tcBorders>
              <w:top w:val="single" w:sz="4" w:space="0" w:color="auto"/>
            </w:tcBorders>
            <w:shd w:val="clear" w:color="auto" w:fill="auto"/>
            <w:noWrap/>
            <w:vAlign w:val="center"/>
            <w:hideMark/>
          </w:tcPr>
          <w:p w14:paraId="6742787B"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Two layers of geogrid</w:t>
            </w:r>
          </w:p>
        </w:tc>
        <w:tc>
          <w:tcPr>
            <w:tcW w:w="963" w:type="dxa"/>
            <w:vMerge/>
            <w:vAlign w:val="center"/>
            <w:hideMark/>
          </w:tcPr>
          <w:p w14:paraId="7C14F1AE"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30A5E72A"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72F27D1E"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33.96</w:t>
            </w:r>
          </w:p>
        </w:tc>
        <w:tc>
          <w:tcPr>
            <w:tcW w:w="1233" w:type="dxa"/>
            <w:tcBorders>
              <w:top w:val="single" w:sz="4" w:space="0" w:color="auto"/>
              <w:bottom w:val="single" w:sz="4" w:space="0" w:color="auto"/>
            </w:tcBorders>
            <w:shd w:val="clear" w:color="auto" w:fill="auto"/>
            <w:noWrap/>
            <w:vAlign w:val="center"/>
            <w:hideMark/>
          </w:tcPr>
          <w:p w14:paraId="5BB6EC85"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30.89</w:t>
            </w:r>
          </w:p>
        </w:tc>
        <w:tc>
          <w:tcPr>
            <w:tcW w:w="984" w:type="dxa"/>
            <w:tcBorders>
              <w:top w:val="single" w:sz="4" w:space="0" w:color="auto"/>
              <w:bottom w:val="single" w:sz="4" w:space="0" w:color="auto"/>
            </w:tcBorders>
            <w:shd w:val="clear" w:color="auto" w:fill="auto"/>
            <w:noWrap/>
            <w:vAlign w:val="center"/>
            <w:hideMark/>
          </w:tcPr>
          <w:p w14:paraId="139C97A4"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24.45</w:t>
            </w:r>
          </w:p>
        </w:tc>
        <w:tc>
          <w:tcPr>
            <w:tcW w:w="960" w:type="dxa"/>
            <w:tcBorders>
              <w:top w:val="single" w:sz="4" w:space="0" w:color="auto"/>
              <w:bottom w:val="single" w:sz="4" w:space="0" w:color="auto"/>
            </w:tcBorders>
            <w:shd w:val="clear" w:color="auto" w:fill="auto"/>
            <w:noWrap/>
            <w:vAlign w:val="center"/>
            <w:hideMark/>
          </w:tcPr>
          <w:p w14:paraId="79722293"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368" w:type="dxa"/>
            <w:vMerge/>
            <w:vAlign w:val="center"/>
            <w:hideMark/>
          </w:tcPr>
          <w:p w14:paraId="2AA563DB"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25F4852D"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69941D87"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67A20B99"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33.96</w:t>
            </w:r>
          </w:p>
        </w:tc>
        <w:tc>
          <w:tcPr>
            <w:tcW w:w="1233" w:type="dxa"/>
            <w:tcBorders>
              <w:top w:val="single" w:sz="4" w:space="0" w:color="auto"/>
              <w:bottom w:val="single" w:sz="4" w:space="0" w:color="auto"/>
            </w:tcBorders>
            <w:shd w:val="clear" w:color="auto" w:fill="auto"/>
            <w:noWrap/>
            <w:vAlign w:val="center"/>
            <w:hideMark/>
          </w:tcPr>
          <w:p w14:paraId="4EA3E883"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30.91</w:t>
            </w:r>
          </w:p>
        </w:tc>
        <w:tc>
          <w:tcPr>
            <w:tcW w:w="984" w:type="dxa"/>
            <w:tcBorders>
              <w:top w:val="single" w:sz="4" w:space="0" w:color="auto"/>
              <w:bottom w:val="single" w:sz="4" w:space="0" w:color="auto"/>
            </w:tcBorders>
            <w:shd w:val="clear" w:color="auto" w:fill="auto"/>
            <w:noWrap/>
            <w:vAlign w:val="center"/>
            <w:hideMark/>
          </w:tcPr>
          <w:p w14:paraId="011BD411"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24.5</w:t>
            </w:r>
          </w:p>
        </w:tc>
        <w:tc>
          <w:tcPr>
            <w:tcW w:w="960" w:type="dxa"/>
            <w:tcBorders>
              <w:top w:val="single" w:sz="4" w:space="0" w:color="auto"/>
              <w:bottom w:val="single" w:sz="4" w:space="0" w:color="auto"/>
            </w:tcBorders>
            <w:shd w:val="clear" w:color="auto" w:fill="auto"/>
            <w:noWrap/>
            <w:vAlign w:val="center"/>
            <w:hideMark/>
          </w:tcPr>
          <w:p w14:paraId="23A347ED"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368" w:type="dxa"/>
            <w:vMerge/>
            <w:vAlign w:val="center"/>
            <w:hideMark/>
          </w:tcPr>
          <w:p w14:paraId="4A0B07F8"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243D9544"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7DD602EC"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723DBD59"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33.99</w:t>
            </w:r>
          </w:p>
        </w:tc>
        <w:tc>
          <w:tcPr>
            <w:tcW w:w="1233" w:type="dxa"/>
            <w:tcBorders>
              <w:top w:val="single" w:sz="4" w:space="0" w:color="auto"/>
              <w:bottom w:val="single" w:sz="4" w:space="0" w:color="auto"/>
            </w:tcBorders>
            <w:shd w:val="clear" w:color="auto" w:fill="auto"/>
            <w:noWrap/>
            <w:vAlign w:val="center"/>
            <w:hideMark/>
          </w:tcPr>
          <w:p w14:paraId="45960275"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30.92</w:t>
            </w:r>
          </w:p>
        </w:tc>
        <w:tc>
          <w:tcPr>
            <w:tcW w:w="984" w:type="dxa"/>
            <w:tcBorders>
              <w:top w:val="single" w:sz="4" w:space="0" w:color="auto"/>
              <w:bottom w:val="single" w:sz="4" w:space="0" w:color="auto"/>
            </w:tcBorders>
            <w:shd w:val="clear" w:color="auto" w:fill="auto"/>
            <w:noWrap/>
            <w:vAlign w:val="center"/>
            <w:hideMark/>
          </w:tcPr>
          <w:p w14:paraId="26E9178D"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24.51</w:t>
            </w:r>
          </w:p>
        </w:tc>
        <w:tc>
          <w:tcPr>
            <w:tcW w:w="960" w:type="dxa"/>
            <w:tcBorders>
              <w:top w:val="single" w:sz="4" w:space="0" w:color="auto"/>
              <w:bottom w:val="single" w:sz="4" w:space="0" w:color="auto"/>
            </w:tcBorders>
            <w:shd w:val="clear" w:color="auto" w:fill="auto"/>
            <w:noWrap/>
            <w:vAlign w:val="center"/>
            <w:hideMark/>
          </w:tcPr>
          <w:p w14:paraId="573935EB"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368" w:type="dxa"/>
            <w:vMerge/>
            <w:tcBorders>
              <w:bottom w:val="single" w:sz="4" w:space="0" w:color="auto"/>
            </w:tcBorders>
            <w:vAlign w:val="center"/>
            <w:hideMark/>
          </w:tcPr>
          <w:p w14:paraId="48D64CF7"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tcBorders>
              <w:bottom w:val="single" w:sz="4" w:space="0" w:color="auto"/>
            </w:tcBorders>
            <w:vAlign w:val="center"/>
            <w:hideMark/>
          </w:tcPr>
          <w:p w14:paraId="60537C57" w14:textId="77777777" w:rsidR="00CA3EAB" w:rsidRPr="00226DB1" w:rsidRDefault="00CA3EAB" w:rsidP="0069006B">
            <w:pPr>
              <w:spacing w:after="0" w:line="240" w:lineRule="auto"/>
              <w:rPr>
                <w:rFonts w:ascii="Calibri" w:eastAsia="Times New Roman" w:hAnsi="Calibri" w:cs="B Lotus"/>
                <w:color w:val="000000"/>
                <w:sz w:val="16"/>
                <w:szCs w:val="16"/>
              </w:rPr>
            </w:pPr>
          </w:p>
        </w:tc>
      </w:tr>
      <w:tr w:rsidR="00CA3EAB" w:rsidRPr="00226DB1" w14:paraId="6DF82FDF"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163B1877"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28.75</w:t>
            </w:r>
          </w:p>
        </w:tc>
        <w:tc>
          <w:tcPr>
            <w:tcW w:w="1233" w:type="dxa"/>
            <w:tcBorders>
              <w:top w:val="single" w:sz="4" w:space="0" w:color="auto"/>
              <w:bottom w:val="single" w:sz="4" w:space="0" w:color="auto"/>
            </w:tcBorders>
            <w:shd w:val="clear" w:color="auto" w:fill="auto"/>
            <w:noWrap/>
            <w:vAlign w:val="center"/>
            <w:hideMark/>
          </w:tcPr>
          <w:p w14:paraId="7426431A"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21.47</w:t>
            </w:r>
          </w:p>
        </w:tc>
        <w:tc>
          <w:tcPr>
            <w:tcW w:w="984" w:type="dxa"/>
            <w:tcBorders>
              <w:top w:val="single" w:sz="4" w:space="0" w:color="auto"/>
              <w:bottom w:val="single" w:sz="4" w:space="0" w:color="auto"/>
            </w:tcBorders>
            <w:shd w:val="clear" w:color="auto" w:fill="auto"/>
            <w:noWrap/>
            <w:vAlign w:val="center"/>
            <w:hideMark/>
          </w:tcPr>
          <w:p w14:paraId="7AE92D49"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13.56</w:t>
            </w:r>
          </w:p>
        </w:tc>
        <w:tc>
          <w:tcPr>
            <w:tcW w:w="960" w:type="dxa"/>
            <w:tcBorders>
              <w:top w:val="single" w:sz="4" w:space="0" w:color="auto"/>
              <w:bottom w:val="single" w:sz="4" w:space="0" w:color="auto"/>
            </w:tcBorders>
            <w:shd w:val="clear" w:color="auto" w:fill="auto"/>
            <w:noWrap/>
            <w:vAlign w:val="center"/>
            <w:hideMark/>
          </w:tcPr>
          <w:p w14:paraId="5E7B38A3"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368" w:type="dxa"/>
            <w:vMerge w:val="restart"/>
            <w:tcBorders>
              <w:top w:val="single" w:sz="4" w:space="0" w:color="auto"/>
            </w:tcBorders>
            <w:shd w:val="clear" w:color="auto" w:fill="auto"/>
            <w:noWrap/>
            <w:vAlign w:val="center"/>
            <w:hideMark/>
          </w:tcPr>
          <w:p w14:paraId="3838AD71"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Without geogrid</w:t>
            </w:r>
          </w:p>
        </w:tc>
        <w:tc>
          <w:tcPr>
            <w:tcW w:w="963" w:type="dxa"/>
            <w:vMerge w:val="restart"/>
            <w:tcBorders>
              <w:top w:val="single" w:sz="4" w:space="0" w:color="auto"/>
            </w:tcBorders>
            <w:shd w:val="clear" w:color="auto" w:fill="auto"/>
            <w:noWrap/>
            <w:vAlign w:val="center"/>
            <w:hideMark/>
          </w:tcPr>
          <w:p w14:paraId="716294ED" w14:textId="77777777" w:rsidR="00CA3EAB" w:rsidRPr="00226DB1" w:rsidRDefault="00CA3EAB" w:rsidP="0069006B">
            <w:pPr>
              <w:bidi/>
              <w:spacing w:after="0" w:line="240" w:lineRule="auto"/>
              <w:jc w:val="center"/>
              <w:rPr>
                <w:rFonts w:ascii="Calibri" w:eastAsia="Times New Roman" w:hAnsi="Calibri" w:cs="B Lotus"/>
                <w:color w:val="000000"/>
                <w:sz w:val="16"/>
                <w:szCs w:val="16"/>
                <w:rtl/>
              </w:rPr>
            </w:pPr>
            <w:r w:rsidRPr="00226DB1">
              <w:rPr>
                <w:rFonts w:asciiTheme="majorBidi" w:eastAsia="Times New Roman" w:hAnsiTheme="majorBidi" w:cs="B Lotus"/>
                <w:color w:val="000000"/>
                <w:sz w:val="16"/>
                <w:szCs w:val="16"/>
              </w:rPr>
              <w:t>Pyramidal</w:t>
            </w:r>
          </w:p>
        </w:tc>
      </w:tr>
      <w:tr w:rsidR="00CA3EAB" w:rsidRPr="00226DB1" w14:paraId="26A2ACDA"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65516DE1"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28.84</w:t>
            </w:r>
          </w:p>
        </w:tc>
        <w:tc>
          <w:tcPr>
            <w:tcW w:w="1233" w:type="dxa"/>
            <w:tcBorders>
              <w:top w:val="single" w:sz="4" w:space="0" w:color="auto"/>
              <w:bottom w:val="single" w:sz="4" w:space="0" w:color="auto"/>
            </w:tcBorders>
            <w:shd w:val="clear" w:color="auto" w:fill="auto"/>
            <w:noWrap/>
            <w:vAlign w:val="center"/>
            <w:hideMark/>
          </w:tcPr>
          <w:p w14:paraId="7FF131EB"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21.63</w:t>
            </w:r>
          </w:p>
        </w:tc>
        <w:tc>
          <w:tcPr>
            <w:tcW w:w="984" w:type="dxa"/>
            <w:tcBorders>
              <w:top w:val="single" w:sz="4" w:space="0" w:color="auto"/>
              <w:bottom w:val="single" w:sz="4" w:space="0" w:color="auto"/>
            </w:tcBorders>
            <w:shd w:val="clear" w:color="auto" w:fill="auto"/>
            <w:noWrap/>
            <w:vAlign w:val="center"/>
            <w:hideMark/>
          </w:tcPr>
          <w:p w14:paraId="6314F4C3"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14.51</w:t>
            </w:r>
          </w:p>
        </w:tc>
        <w:tc>
          <w:tcPr>
            <w:tcW w:w="960" w:type="dxa"/>
            <w:tcBorders>
              <w:top w:val="single" w:sz="4" w:space="0" w:color="auto"/>
              <w:bottom w:val="single" w:sz="4" w:space="0" w:color="auto"/>
            </w:tcBorders>
            <w:shd w:val="clear" w:color="auto" w:fill="auto"/>
            <w:noWrap/>
            <w:vAlign w:val="center"/>
            <w:hideMark/>
          </w:tcPr>
          <w:p w14:paraId="35FEC85D"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368" w:type="dxa"/>
            <w:vMerge/>
            <w:vAlign w:val="center"/>
            <w:hideMark/>
          </w:tcPr>
          <w:p w14:paraId="0A59645E"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226C0FB1"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37BC29BF"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49CDFFD6"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28.93</w:t>
            </w:r>
          </w:p>
        </w:tc>
        <w:tc>
          <w:tcPr>
            <w:tcW w:w="1233" w:type="dxa"/>
            <w:tcBorders>
              <w:top w:val="single" w:sz="4" w:space="0" w:color="auto"/>
              <w:bottom w:val="single" w:sz="4" w:space="0" w:color="auto"/>
            </w:tcBorders>
            <w:shd w:val="clear" w:color="auto" w:fill="auto"/>
            <w:noWrap/>
            <w:vAlign w:val="center"/>
            <w:hideMark/>
          </w:tcPr>
          <w:p w14:paraId="7EDC8A02"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21.61</w:t>
            </w:r>
          </w:p>
        </w:tc>
        <w:tc>
          <w:tcPr>
            <w:tcW w:w="984" w:type="dxa"/>
            <w:tcBorders>
              <w:top w:val="single" w:sz="4" w:space="0" w:color="auto"/>
              <w:bottom w:val="single" w:sz="4" w:space="0" w:color="auto"/>
            </w:tcBorders>
            <w:shd w:val="clear" w:color="auto" w:fill="auto"/>
            <w:noWrap/>
            <w:vAlign w:val="center"/>
            <w:hideMark/>
          </w:tcPr>
          <w:p w14:paraId="6DA763B0"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15.5</w:t>
            </w:r>
          </w:p>
        </w:tc>
        <w:tc>
          <w:tcPr>
            <w:tcW w:w="960" w:type="dxa"/>
            <w:tcBorders>
              <w:top w:val="single" w:sz="4" w:space="0" w:color="auto"/>
              <w:bottom w:val="single" w:sz="4" w:space="0" w:color="auto"/>
            </w:tcBorders>
            <w:shd w:val="clear" w:color="auto" w:fill="auto"/>
            <w:noWrap/>
            <w:vAlign w:val="center"/>
            <w:hideMark/>
          </w:tcPr>
          <w:p w14:paraId="49A8459B"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368" w:type="dxa"/>
            <w:vMerge/>
            <w:vAlign w:val="center"/>
            <w:hideMark/>
          </w:tcPr>
          <w:p w14:paraId="57833016"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5ED8A198"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25B2A5B8"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489A62F2"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29.04</w:t>
            </w:r>
          </w:p>
        </w:tc>
        <w:tc>
          <w:tcPr>
            <w:tcW w:w="1233" w:type="dxa"/>
            <w:tcBorders>
              <w:top w:val="single" w:sz="4" w:space="0" w:color="auto"/>
              <w:bottom w:val="single" w:sz="4" w:space="0" w:color="auto"/>
            </w:tcBorders>
            <w:shd w:val="clear" w:color="auto" w:fill="auto"/>
            <w:noWrap/>
            <w:vAlign w:val="center"/>
            <w:hideMark/>
          </w:tcPr>
          <w:p w14:paraId="65D2C098"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21.73</w:t>
            </w:r>
          </w:p>
        </w:tc>
        <w:tc>
          <w:tcPr>
            <w:tcW w:w="984" w:type="dxa"/>
            <w:tcBorders>
              <w:top w:val="single" w:sz="4" w:space="0" w:color="auto"/>
              <w:bottom w:val="single" w:sz="4" w:space="0" w:color="auto"/>
            </w:tcBorders>
            <w:shd w:val="clear" w:color="auto" w:fill="auto"/>
            <w:noWrap/>
            <w:vAlign w:val="center"/>
            <w:hideMark/>
          </w:tcPr>
          <w:p w14:paraId="61336986"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16.79</w:t>
            </w:r>
          </w:p>
        </w:tc>
        <w:tc>
          <w:tcPr>
            <w:tcW w:w="960" w:type="dxa"/>
            <w:tcBorders>
              <w:top w:val="single" w:sz="4" w:space="0" w:color="auto"/>
              <w:bottom w:val="single" w:sz="4" w:space="0" w:color="auto"/>
            </w:tcBorders>
            <w:shd w:val="clear" w:color="auto" w:fill="auto"/>
            <w:noWrap/>
            <w:vAlign w:val="center"/>
            <w:hideMark/>
          </w:tcPr>
          <w:p w14:paraId="0C641F83"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368" w:type="dxa"/>
            <w:vMerge/>
            <w:tcBorders>
              <w:bottom w:val="single" w:sz="4" w:space="0" w:color="auto"/>
            </w:tcBorders>
            <w:vAlign w:val="center"/>
            <w:hideMark/>
          </w:tcPr>
          <w:p w14:paraId="7819924B"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080E3FCF"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6555D94B"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518C3C30"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38.51</w:t>
            </w:r>
          </w:p>
        </w:tc>
        <w:tc>
          <w:tcPr>
            <w:tcW w:w="1233" w:type="dxa"/>
            <w:tcBorders>
              <w:top w:val="single" w:sz="4" w:space="0" w:color="auto"/>
              <w:bottom w:val="single" w:sz="4" w:space="0" w:color="auto"/>
            </w:tcBorders>
            <w:shd w:val="clear" w:color="auto" w:fill="auto"/>
            <w:noWrap/>
            <w:vAlign w:val="center"/>
            <w:hideMark/>
          </w:tcPr>
          <w:p w14:paraId="0BEDEE0F"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31.7</w:t>
            </w:r>
          </w:p>
        </w:tc>
        <w:tc>
          <w:tcPr>
            <w:tcW w:w="984" w:type="dxa"/>
            <w:tcBorders>
              <w:top w:val="single" w:sz="4" w:space="0" w:color="auto"/>
              <w:bottom w:val="single" w:sz="4" w:space="0" w:color="auto"/>
            </w:tcBorders>
            <w:shd w:val="clear" w:color="auto" w:fill="auto"/>
            <w:noWrap/>
            <w:vAlign w:val="center"/>
            <w:hideMark/>
          </w:tcPr>
          <w:p w14:paraId="41D26926"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24.14</w:t>
            </w:r>
          </w:p>
        </w:tc>
        <w:tc>
          <w:tcPr>
            <w:tcW w:w="960" w:type="dxa"/>
            <w:tcBorders>
              <w:top w:val="single" w:sz="4" w:space="0" w:color="auto"/>
              <w:bottom w:val="single" w:sz="4" w:space="0" w:color="auto"/>
            </w:tcBorders>
            <w:shd w:val="clear" w:color="auto" w:fill="auto"/>
            <w:noWrap/>
            <w:vAlign w:val="center"/>
            <w:hideMark/>
          </w:tcPr>
          <w:p w14:paraId="4018BD62"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368" w:type="dxa"/>
            <w:vMerge w:val="restart"/>
            <w:tcBorders>
              <w:top w:val="single" w:sz="4" w:space="0" w:color="auto"/>
            </w:tcBorders>
            <w:shd w:val="clear" w:color="auto" w:fill="auto"/>
            <w:noWrap/>
            <w:vAlign w:val="center"/>
            <w:hideMark/>
          </w:tcPr>
          <w:p w14:paraId="102625A2"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One layer of geogrid</w:t>
            </w:r>
          </w:p>
        </w:tc>
        <w:tc>
          <w:tcPr>
            <w:tcW w:w="963" w:type="dxa"/>
            <w:vMerge/>
            <w:vAlign w:val="center"/>
            <w:hideMark/>
          </w:tcPr>
          <w:p w14:paraId="227E60D7"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500E4C56"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297DED23"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38.53</w:t>
            </w:r>
          </w:p>
        </w:tc>
        <w:tc>
          <w:tcPr>
            <w:tcW w:w="1233" w:type="dxa"/>
            <w:tcBorders>
              <w:top w:val="single" w:sz="4" w:space="0" w:color="auto"/>
              <w:bottom w:val="single" w:sz="4" w:space="0" w:color="auto"/>
            </w:tcBorders>
            <w:shd w:val="clear" w:color="auto" w:fill="auto"/>
            <w:noWrap/>
            <w:vAlign w:val="center"/>
            <w:hideMark/>
          </w:tcPr>
          <w:p w14:paraId="5EFF17DA"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32.02</w:t>
            </w:r>
          </w:p>
        </w:tc>
        <w:tc>
          <w:tcPr>
            <w:tcW w:w="984" w:type="dxa"/>
            <w:tcBorders>
              <w:top w:val="single" w:sz="4" w:space="0" w:color="auto"/>
              <w:bottom w:val="single" w:sz="4" w:space="0" w:color="auto"/>
            </w:tcBorders>
            <w:shd w:val="clear" w:color="auto" w:fill="auto"/>
            <w:noWrap/>
            <w:vAlign w:val="center"/>
            <w:hideMark/>
          </w:tcPr>
          <w:p w14:paraId="7B42F29D"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24.77</w:t>
            </w:r>
          </w:p>
        </w:tc>
        <w:tc>
          <w:tcPr>
            <w:tcW w:w="960" w:type="dxa"/>
            <w:tcBorders>
              <w:top w:val="single" w:sz="4" w:space="0" w:color="auto"/>
              <w:bottom w:val="single" w:sz="4" w:space="0" w:color="auto"/>
            </w:tcBorders>
            <w:shd w:val="clear" w:color="auto" w:fill="auto"/>
            <w:noWrap/>
            <w:vAlign w:val="center"/>
            <w:hideMark/>
          </w:tcPr>
          <w:p w14:paraId="52626ADE"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368" w:type="dxa"/>
            <w:vMerge/>
            <w:vAlign w:val="center"/>
            <w:hideMark/>
          </w:tcPr>
          <w:p w14:paraId="24AAADFA"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42E115CE"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3363AF49"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4F936A8A"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38.65</w:t>
            </w:r>
          </w:p>
        </w:tc>
        <w:tc>
          <w:tcPr>
            <w:tcW w:w="1233" w:type="dxa"/>
            <w:tcBorders>
              <w:top w:val="single" w:sz="4" w:space="0" w:color="auto"/>
              <w:bottom w:val="single" w:sz="4" w:space="0" w:color="auto"/>
            </w:tcBorders>
            <w:shd w:val="clear" w:color="auto" w:fill="auto"/>
            <w:noWrap/>
            <w:vAlign w:val="center"/>
            <w:hideMark/>
          </w:tcPr>
          <w:p w14:paraId="656B0E2A"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32.17</w:t>
            </w:r>
          </w:p>
        </w:tc>
        <w:tc>
          <w:tcPr>
            <w:tcW w:w="984" w:type="dxa"/>
            <w:tcBorders>
              <w:top w:val="single" w:sz="4" w:space="0" w:color="auto"/>
              <w:bottom w:val="single" w:sz="4" w:space="0" w:color="auto"/>
            </w:tcBorders>
            <w:shd w:val="clear" w:color="auto" w:fill="auto"/>
            <w:noWrap/>
            <w:vAlign w:val="center"/>
            <w:hideMark/>
          </w:tcPr>
          <w:p w14:paraId="570B5FE3"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25.94</w:t>
            </w:r>
          </w:p>
        </w:tc>
        <w:tc>
          <w:tcPr>
            <w:tcW w:w="960" w:type="dxa"/>
            <w:tcBorders>
              <w:top w:val="single" w:sz="4" w:space="0" w:color="auto"/>
              <w:bottom w:val="single" w:sz="4" w:space="0" w:color="auto"/>
            </w:tcBorders>
            <w:shd w:val="clear" w:color="auto" w:fill="auto"/>
            <w:noWrap/>
            <w:vAlign w:val="center"/>
            <w:hideMark/>
          </w:tcPr>
          <w:p w14:paraId="6A6A6041"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368" w:type="dxa"/>
            <w:vMerge/>
            <w:vAlign w:val="center"/>
            <w:hideMark/>
          </w:tcPr>
          <w:p w14:paraId="0DFB80D2"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0489BEA7"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51B8F9B5"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12485A37"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38.68</w:t>
            </w:r>
          </w:p>
        </w:tc>
        <w:tc>
          <w:tcPr>
            <w:tcW w:w="1233" w:type="dxa"/>
            <w:tcBorders>
              <w:top w:val="single" w:sz="4" w:space="0" w:color="auto"/>
              <w:bottom w:val="single" w:sz="4" w:space="0" w:color="auto"/>
            </w:tcBorders>
            <w:shd w:val="clear" w:color="auto" w:fill="auto"/>
            <w:noWrap/>
            <w:vAlign w:val="center"/>
            <w:hideMark/>
          </w:tcPr>
          <w:p w14:paraId="7CB9A986"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32.33</w:t>
            </w:r>
          </w:p>
        </w:tc>
        <w:tc>
          <w:tcPr>
            <w:tcW w:w="984" w:type="dxa"/>
            <w:tcBorders>
              <w:top w:val="single" w:sz="4" w:space="0" w:color="auto"/>
              <w:bottom w:val="single" w:sz="4" w:space="0" w:color="auto"/>
            </w:tcBorders>
            <w:shd w:val="clear" w:color="auto" w:fill="auto"/>
            <w:noWrap/>
            <w:vAlign w:val="center"/>
            <w:hideMark/>
          </w:tcPr>
          <w:p w14:paraId="79A966B2"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26.09</w:t>
            </w:r>
          </w:p>
        </w:tc>
        <w:tc>
          <w:tcPr>
            <w:tcW w:w="960" w:type="dxa"/>
            <w:tcBorders>
              <w:top w:val="single" w:sz="4" w:space="0" w:color="auto"/>
              <w:bottom w:val="single" w:sz="4" w:space="0" w:color="auto"/>
            </w:tcBorders>
            <w:shd w:val="clear" w:color="auto" w:fill="auto"/>
            <w:noWrap/>
            <w:vAlign w:val="center"/>
            <w:hideMark/>
          </w:tcPr>
          <w:p w14:paraId="72D5C5F4"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368" w:type="dxa"/>
            <w:vMerge/>
            <w:tcBorders>
              <w:bottom w:val="single" w:sz="4" w:space="0" w:color="auto"/>
            </w:tcBorders>
            <w:vAlign w:val="center"/>
            <w:hideMark/>
          </w:tcPr>
          <w:p w14:paraId="0E181542"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4CF442F1"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3EF2A4DB"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40506CA5"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38.82</w:t>
            </w:r>
          </w:p>
        </w:tc>
        <w:tc>
          <w:tcPr>
            <w:tcW w:w="1233" w:type="dxa"/>
            <w:tcBorders>
              <w:top w:val="single" w:sz="4" w:space="0" w:color="auto"/>
              <w:bottom w:val="single" w:sz="4" w:space="0" w:color="auto"/>
            </w:tcBorders>
            <w:shd w:val="clear" w:color="auto" w:fill="auto"/>
            <w:noWrap/>
            <w:vAlign w:val="center"/>
            <w:hideMark/>
          </w:tcPr>
          <w:p w14:paraId="6864D240"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32.93</w:t>
            </w:r>
          </w:p>
        </w:tc>
        <w:tc>
          <w:tcPr>
            <w:tcW w:w="984" w:type="dxa"/>
            <w:tcBorders>
              <w:top w:val="single" w:sz="4" w:space="0" w:color="auto"/>
              <w:bottom w:val="single" w:sz="4" w:space="0" w:color="auto"/>
            </w:tcBorders>
            <w:shd w:val="clear" w:color="auto" w:fill="auto"/>
            <w:noWrap/>
            <w:vAlign w:val="center"/>
            <w:hideMark/>
          </w:tcPr>
          <w:p w14:paraId="7EE2D90F"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26.19</w:t>
            </w:r>
          </w:p>
        </w:tc>
        <w:tc>
          <w:tcPr>
            <w:tcW w:w="960" w:type="dxa"/>
            <w:tcBorders>
              <w:top w:val="single" w:sz="4" w:space="0" w:color="auto"/>
              <w:bottom w:val="single" w:sz="4" w:space="0" w:color="auto"/>
            </w:tcBorders>
            <w:shd w:val="clear" w:color="auto" w:fill="auto"/>
            <w:noWrap/>
            <w:vAlign w:val="center"/>
            <w:hideMark/>
          </w:tcPr>
          <w:p w14:paraId="5FADFF4C"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180</w:t>
            </w:r>
          </w:p>
        </w:tc>
        <w:tc>
          <w:tcPr>
            <w:tcW w:w="1368" w:type="dxa"/>
            <w:vMerge w:val="restart"/>
            <w:tcBorders>
              <w:top w:val="single" w:sz="4" w:space="0" w:color="auto"/>
            </w:tcBorders>
            <w:shd w:val="clear" w:color="auto" w:fill="auto"/>
            <w:noWrap/>
            <w:vAlign w:val="center"/>
            <w:hideMark/>
          </w:tcPr>
          <w:p w14:paraId="3127E159"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Theme="majorBidi" w:eastAsia="Times New Roman" w:hAnsiTheme="majorBidi" w:cs="B Lotus"/>
                <w:color w:val="000000"/>
                <w:sz w:val="16"/>
                <w:szCs w:val="16"/>
              </w:rPr>
              <w:t>Two layers of geogrid</w:t>
            </w:r>
          </w:p>
        </w:tc>
        <w:tc>
          <w:tcPr>
            <w:tcW w:w="963" w:type="dxa"/>
            <w:vMerge/>
            <w:vAlign w:val="center"/>
            <w:hideMark/>
          </w:tcPr>
          <w:p w14:paraId="61FCEBE5"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26FAA1E7"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7DAB3847"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38.85</w:t>
            </w:r>
          </w:p>
        </w:tc>
        <w:tc>
          <w:tcPr>
            <w:tcW w:w="1233" w:type="dxa"/>
            <w:tcBorders>
              <w:top w:val="single" w:sz="4" w:space="0" w:color="auto"/>
              <w:bottom w:val="single" w:sz="4" w:space="0" w:color="auto"/>
            </w:tcBorders>
            <w:shd w:val="clear" w:color="auto" w:fill="auto"/>
            <w:noWrap/>
            <w:vAlign w:val="center"/>
            <w:hideMark/>
          </w:tcPr>
          <w:p w14:paraId="2C9AEA04"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32.95</w:t>
            </w:r>
          </w:p>
        </w:tc>
        <w:tc>
          <w:tcPr>
            <w:tcW w:w="984" w:type="dxa"/>
            <w:tcBorders>
              <w:top w:val="single" w:sz="4" w:space="0" w:color="auto"/>
              <w:bottom w:val="single" w:sz="4" w:space="0" w:color="auto"/>
            </w:tcBorders>
            <w:shd w:val="clear" w:color="auto" w:fill="auto"/>
            <w:noWrap/>
            <w:vAlign w:val="center"/>
            <w:hideMark/>
          </w:tcPr>
          <w:p w14:paraId="4E10566C"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26.24</w:t>
            </w:r>
          </w:p>
        </w:tc>
        <w:tc>
          <w:tcPr>
            <w:tcW w:w="960" w:type="dxa"/>
            <w:tcBorders>
              <w:top w:val="single" w:sz="4" w:space="0" w:color="auto"/>
              <w:bottom w:val="single" w:sz="4" w:space="0" w:color="auto"/>
            </w:tcBorders>
            <w:shd w:val="clear" w:color="auto" w:fill="auto"/>
            <w:noWrap/>
            <w:vAlign w:val="center"/>
            <w:hideMark/>
          </w:tcPr>
          <w:p w14:paraId="63D04533"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120</w:t>
            </w:r>
          </w:p>
        </w:tc>
        <w:tc>
          <w:tcPr>
            <w:tcW w:w="1368" w:type="dxa"/>
            <w:vMerge/>
            <w:vAlign w:val="center"/>
            <w:hideMark/>
          </w:tcPr>
          <w:p w14:paraId="47FB98CF"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1A220A87"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7B6CA0FE"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7821F1FB"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t>38.85</w:t>
            </w:r>
          </w:p>
        </w:tc>
        <w:tc>
          <w:tcPr>
            <w:tcW w:w="1233" w:type="dxa"/>
            <w:tcBorders>
              <w:top w:val="single" w:sz="4" w:space="0" w:color="auto"/>
              <w:bottom w:val="single" w:sz="4" w:space="0" w:color="auto"/>
            </w:tcBorders>
            <w:shd w:val="clear" w:color="auto" w:fill="auto"/>
            <w:noWrap/>
            <w:vAlign w:val="center"/>
            <w:hideMark/>
          </w:tcPr>
          <w:p w14:paraId="494D2CEF"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33.02</w:t>
            </w:r>
          </w:p>
        </w:tc>
        <w:tc>
          <w:tcPr>
            <w:tcW w:w="984" w:type="dxa"/>
            <w:tcBorders>
              <w:top w:val="single" w:sz="4" w:space="0" w:color="auto"/>
              <w:bottom w:val="single" w:sz="4" w:space="0" w:color="auto"/>
            </w:tcBorders>
            <w:shd w:val="clear" w:color="auto" w:fill="auto"/>
            <w:noWrap/>
            <w:vAlign w:val="center"/>
            <w:hideMark/>
          </w:tcPr>
          <w:p w14:paraId="30C1A551"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26.25</w:t>
            </w:r>
          </w:p>
        </w:tc>
        <w:tc>
          <w:tcPr>
            <w:tcW w:w="960" w:type="dxa"/>
            <w:tcBorders>
              <w:top w:val="single" w:sz="4" w:space="0" w:color="auto"/>
              <w:bottom w:val="single" w:sz="4" w:space="0" w:color="auto"/>
            </w:tcBorders>
            <w:shd w:val="clear" w:color="auto" w:fill="auto"/>
            <w:noWrap/>
            <w:vAlign w:val="center"/>
            <w:hideMark/>
          </w:tcPr>
          <w:p w14:paraId="0FEFDBC3"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90</w:t>
            </w:r>
          </w:p>
        </w:tc>
        <w:tc>
          <w:tcPr>
            <w:tcW w:w="1368" w:type="dxa"/>
            <w:vMerge/>
            <w:vAlign w:val="center"/>
            <w:hideMark/>
          </w:tcPr>
          <w:p w14:paraId="7FCE7851"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2EEAA946"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7C3DF9C2" w14:textId="77777777" w:rsidTr="00226DB1">
        <w:trPr>
          <w:trHeight w:val="300"/>
          <w:jc w:val="center"/>
        </w:trPr>
        <w:tc>
          <w:tcPr>
            <w:tcW w:w="984" w:type="dxa"/>
            <w:tcBorders>
              <w:top w:val="single" w:sz="4" w:space="0" w:color="auto"/>
              <w:bottom w:val="single" w:sz="4" w:space="0" w:color="auto"/>
            </w:tcBorders>
            <w:shd w:val="clear" w:color="auto" w:fill="auto"/>
            <w:noWrap/>
            <w:vAlign w:val="center"/>
            <w:hideMark/>
          </w:tcPr>
          <w:p w14:paraId="116923D1"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tl/>
              </w:rPr>
            </w:pPr>
            <w:r w:rsidRPr="00226DB1">
              <w:rPr>
                <w:rFonts w:ascii="Times New Roman" w:eastAsia="Times New Roman" w:hAnsi="Times New Roman" w:cs="B Lotus"/>
                <w:color w:val="000000"/>
                <w:sz w:val="16"/>
                <w:szCs w:val="16"/>
              </w:rPr>
              <w:lastRenderedPageBreak/>
              <w:t>38.87</w:t>
            </w:r>
          </w:p>
        </w:tc>
        <w:tc>
          <w:tcPr>
            <w:tcW w:w="1233" w:type="dxa"/>
            <w:tcBorders>
              <w:top w:val="single" w:sz="4" w:space="0" w:color="auto"/>
              <w:bottom w:val="single" w:sz="4" w:space="0" w:color="auto"/>
            </w:tcBorders>
            <w:shd w:val="clear" w:color="auto" w:fill="auto"/>
            <w:noWrap/>
            <w:vAlign w:val="center"/>
            <w:hideMark/>
          </w:tcPr>
          <w:p w14:paraId="098FC000"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33.04</w:t>
            </w:r>
          </w:p>
        </w:tc>
        <w:tc>
          <w:tcPr>
            <w:tcW w:w="984" w:type="dxa"/>
            <w:tcBorders>
              <w:top w:val="single" w:sz="4" w:space="0" w:color="auto"/>
              <w:bottom w:val="single" w:sz="4" w:space="0" w:color="auto"/>
            </w:tcBorders>
            <w:shd w:val="clear" w:color="auto" w:fill="auto"/>
            <w:noWrap/>
            <w:vAlign w:val="center"/>
            <w:hideMark/>
          </w:tcPr>
          <w:p w14:paraId="6AC586E1" w14:textId="77777777" w:rsidR="00CA3EAB" w:rsidRPr="00226DB1" w:rsidRDefault="00CA3EAB" w:rsidP="0069006B">
            <w:pPr>
              <w:spacing w:after="0" w:line="240" w:lineRule="auto"/>
              <w:jc w:val="center"/>
              <w:rPr>
                <w:rFonts w:ascii="Times New Roman" w:eastAsia="Times New Roman" w:hAnsi="Times New Roman" w:cs="B Lotus"/>
                <w:color w:val="000000"/>
                <w:sz w:val="16"/>
                <w:szCs w:val="16"/>
              </w:rPr>
            </w:pPr>
            <w:r w:rsidRPr="00226DB1">
              <w:rPr>
                <w:rFonts w:ascii="Times New Roman" w:eastAsia="Times New Roman" w:hAnsi="Times New Roman" w:cs="B Lotus"/>
                <w:color w:val="000000"/>
                <w:sz w:val="16"/>
                <w:szCs w:val="16"/>
              </w:rPr>
              <w:t>26.29</w:t>
            </w:r>
          </w:p>
        </w:tc>
        <w:tc>
          <w:tcPr>
            <w:tcW w:w="960" w:type="dxa"/>
            <w:tcBorders>
              <w:top w:val="single" w:sz="4" w:space="0" w:color="auto"/>
              <w:bottom w:val="single" w:sz="4" w:space="0" w:color="auto"/>
            </w:tcBorders>
            <w:shd w:val="clear" w:color="auto" w:fill="auto"/>
            <w:noWrap/>
            <w:vAlign w:val="center"/>
            <w:hideMark/>
          </w:tcPr>
          <w:p w14:paraId="36D45F7F" w14:textId="77777777" w:rsidR="00CA3EAB" w:rsidRPr="00226DB1" w:rsidRDefault="00CA3EAB" w:rsidP="0069006B">
            <w:pPr>
              <w:bidi/>
              <w:spacing w:after="0" w:line="240" w:lineRule="auto"/>
              <w:jc w:val="center"/>
              <w:rPr>
                <w:rFonts w:ascii="Calibri" w:eastAsia="Times New Roman" w:hAnsi="Calibri" w:cs="B Lotus"/>
                <w:color w:val="000000"/>
                <w:sz w:val="20"/>
                <w:szCs w:val="20"/>
                <w:rtl/>
              </w:rPr>
            </w:pPr>
            <w:r w:rsidRPr="00226DB1">
              <w:rPr>
                <w:rFonts w:ascii="Cambria" w:eastAsia="Times New Roman" w:hAnsi="Cambria" w:cs="Cambria" w:hint="cs"/>
                <w:color w:val="000000"/>
                <w:sz w:val="16"/>
                <w:szCs w:val="16"/>
                <w:rtl/>
              </w:rPr>
              <w:t>°</w:t>
            </w:r>
            <w:r w:rsidRPr="00226DB1">
              <w:rPr>
                <w:rFonts w:asciiTheme="majorBidi" w:eastAsia="Times New Roman" w:hAnsiTheme="majorBidi" w:cs="B Lotus"/>
                <w:color w:val="000000"/>
                <w:sz w:val="16"/>
                <w:szCs w:val="16"/>
              </w:rPr>
              <w:t>60</w:t>
            </w:r>
          </w:p>
        </w:tc>
        <w:tc>
          <w:tcPr>
            <w:tcW w:w="1368" w:type="dxa"/>
            <w:vMerge/>
            <w:vAlign w:val="center"/>
            <w:hideMark/>
          </w:tcPr>
          <w:p w14:paraId="0C606B6C" w14:textId="77777777" w:rsidR="00CA3EAB" w:rsidRPr="00226DB1" w:rsidRDefault="00CA3EAB" w:rsidP="0069006B">
            <w:pPr>
              <w:spacing w:after="0" w:line="240" w:lineRule="auto"/>
              <w:rPr>
                <w:rFonts w:ascii="Calibri" w:eastAsia="Times New Roman" w:hAnsi="Calibri" w:cs="B Lotus"/>
                <w:color w:val="000000"/>
                <w:sz w:val="20"/>
                <w:szCs w:val="20"/>
              </w:rPr>
            </w:pPr>
          </w:p>
        </w:tc>
        <w:tc>
          <w:tcPr>
            <w:tcW w:w="963" w:type="dxa"/>
            <w:vMerge/>
            <w:vAlign w:val="center"/>
            <w:hideMark/>
          </w:tcPr>
          <w:p w14:paraId="6A05D15E" w14:textId="77777777" w:rsidR="00CA3EAB" w:rsidRPr="00226DB1" w:rsidRDefault="00CA3EAB" w:rsidP="0069006B">
            <w:pPr>
              <w:spacing w:after="0" w:line="240" w:lineRule="auto"/>
              <w:rPr>
                <w:rFonts w:ascii="Calibri" w:eastAsia="Times New Roman" w:hAnsi="Calibri" w:cs="B Lotus"/>
                <w:color w:val="000000"/>
                <w:sz w:val="20"/>
                <w:szCs w:val="20"/>
              </w:rPr>
            </w:pPr>
          </w:p>
        </w:tc>
      </w:tr>
      <w:tr w:rsidR="00CA3EAB" w:rsidRPr="00226DB1" w14:paraId="49EFAEAF" w14:textId="77777777" w:rsidTr="00226DB1">
        <w:trPr>
          <w:trHeight w:val="300"/>
          <w:jc w:val="center"/>
        </w:trPr>
        <w:tc>
          <w:tcPr>
            <w:tcW w:w="6492" w:type="dxa"/>
            <w:gridSpan w:val="6"/>
            <w:tcBorders>
              <w:top w:val="single" w:sz="4" w:space="0" w:color="auto"/>
            </w:tcBorders>
            <w:shd w:val="clear" w:color="auto" w:fill="auto"/>
            <w:noWrap/>
            <w:vAlign w:val="center"/>
          </w:tcPr>
          <w:p w14:paraId="70A375EB" w14:textId="77777777" w:rsidR="00CA3EAB" w:rsidRPr="00226DB1" w:rsidRDefault="00CA3EAB" w:rsidP="0069006B">
            <w:pPr>
              <w:bidi/>
              <w:spacing w:after="0" w:line="240" w:lineRule="auto"/>
              <w:jc w:val="center"/>
              <w:rPr>
                <w:rFonts w:ascii="Times New Roman" w:eastAsia="B Lotus" w:hAnsi="Times New Roman" w:cs="B Lotus"/>
                <w:color w:val="000000" w:themeColor="text1"/>
                <w:sz w:val="24"/>
                <w:szCs w:val="24"/>
              </w:rPr>
            </w:pPr>
            <w:r w:rsidRPr="00226DB1">
              <w:rPr>
                <w:rFonts w:asciiTheme="majorBidi" w:hAnsiTheme="majorBidi" w:cstheme="majorBidi"/>
                <w:b/>
                <w:sz w:val="18"/>
                <w:szCs w:val="18"/>
              </w:rPr>
              <w:t>Table 5.</w:t>
            </w:r>
            <w:r w:rsidRPr="00226DB1">
              <w:rPr>
                <w:rFonts w:asciiTheme="majorBidi" w:hAnsiTheme="majorBidi" w:cstheme="majorBidi"/>
                <w:bCs/>
                <w:sz w:val="18"/>
                <w:szCs w:val="18"/>
              </w:rPr>
              <w:t xml:space="preserve"> Bearing capacity (kPa) of shell foundations resulting of numerical modeling</w:t>
            </w:r>
          </w:p>
        </w:tc>
      </w:tr>
    </w:tbl>
    <w:p w14:paraId="32A78A21" w14:textId="606AE56F" w:rsidR="00E123EC" w:rsidRPr="00E123EC" w:rsidRDefault="00E123EC" w:rsidP="00E123EC">
      <w:pPr>
        <w:bidi/>
        <w:spacing w:after="0" w:line="240" w:lineRule="auto"/>
        <w:ind w:firstLine="284"/>
        <w:jc w:val="both"/>
        <w:rPr>
          <w:rFonts w:ascii="Times New Roman" w:eastAsia="B Lotus" w:hAnsi="Times New Roman" w:cs="B Lotus"/>
          <w:color w:val="000000" w:themeColor="text1"/>
          <w:sz w:val="10"/>
          <w:szCs w:val="10"/>
          <w:rtl/>
        </w:rPr>
      </w:pPr>
    </w:p>
    <w:p w14:paraId="7FF0BE2B" w14:textId="77777777" w:rsidR="00E123EC" w:rsidRPr="00E123EC" w:rsidRDefault="00E123EC" w:rsidP="00E123EC">
      <w:pPr>
        <w:bidi/>
        <w:spacing w:after="0" w:line="240" w:lineRule="auto"/>
        <w:ind w:firstLine="284"/>
        <w:jc w:val="both"/>
        <w:rPr>
          <w:rFonts w:ascii="Times New Roman" w:eastAsia="B Lotus" w:hAnsi="Times New Roman" w:cs="B Lotus"/>
          <w:color w:val="000000" w:themeColor="text1"/>
          <w:sz w:val="10"/>
          <w:szCs w:val="10"/>
          <w:rtl/>
        </w:rPr>
        <w:sectPr w:rsidR="00E123EC" w:rsidRPr="00E123EC" w:rsidSect="00225A44">
          <w:footnotePr>
            <w:numRestart w:val="eachPage"/>
          </w:footnotePr>
          <w:type w:val="continuous"/>
          <w:pgSz w:w="11906" w:h="16838" w:code="9"/>
          <w:pgMar w:top="1140" w:right="1140" w:bottom="1140" w:left="1140" w:header="1140" w:footer="1140" w:gutter="0"/>
          <w:cols w:space="504"/>
          <w:titlePg/>
          <w:bidi/>
          <w:rtlGutter/>
          <w:docGrid w:linePitch="360"/>
        </w:sectPr>
      </w:pPr>
    </w:p>
    <w:p w14:paraId="1241DBDD" w14:textId="0793F5FD" w:rsidR="006A078F" w:rsidRPr="00226DB1" w:rsidRDefault="006A078F" w:rsidP="0069006B">
      <w:pPr>
        <w:bidi/>
        <w:spacing w:after="0" w:line="240" w:lineRule="auto"/>
        <w:ind w:firstLine="284"/>
        <w:jc w:val="both"/>
        <w:rPr>
          <w:rFonts w:ascii="Times New Roman" w:eastAsia="B Lotus" w:hAnsi="Times New Roman" w:cs="B Lotus"/>
          <w:color w:val="000000" w:themeColor="text1"/>
          <w:sz w:val="24"/>
          <w:szCs w:val="24"/>
        </w:rPr>
      </w:pPr>
      <w:r w:rsidRPr="00226DB1">
        <w:rPr>
          <w:rFonts w:ascii="Times New Roman" w:eastAsia="B Lotus" w:hAnsi="Times New Roman" w:cs="B Lotus" w:hint="cs"/>
          <w:color w:val="000000" w:themeColor="text1"/>
          <w:sz w:val="24"/>
          <w:szCs w:val="24"/>
          <w:rtl/>
        </w:rPr>
        <w:t xml:space="preserve">مقادیر ظرفیت باربری محاسبه شده با استفاده از روش عددی در جدول </w:t>
      </w:r>
      <w:r w:rsidR="00161773">
        <w:rPr>
          <w:rFonts w:ascii="Times New Roman" w:eastAsia="B Lotus" w:hAnsi="Times New Roman" w:cs="B Lotus" w:hint="cs"/>
          <w:color w:val="000000" w:themeColor="text1"/>
          <w:sz w:val="24"/>
          <w:szCs w:val="24"/>
          <w:rtl/>
          <w:lang w:bidi="fa-IR"/>
        </w:rPr>
        <w:t>(5)</w:t>
      </w:r>
      <w:r w:rsidRPr="00226DB1">
        <w:rPr>
          <w:rFonts w:ascii="Times New Roman" w:eastAsia="B Lotus" w:hAnsi="Times New Roman" w:cs="B Lotus" w:hint="cs"/>
          <w:color w:val="000000" w:themeColor="text1"/>
          <w:sz w:val="24"/>
          <w:szCs w:val="24"/>
          <w:rtl/>
        </w:rPr>
        <w:t xml:space="preserve"> قابل مشاهده است.</w:t>
      </w:r>
      <w:r w:rsidR="009D2680" w:rsidRPr="00226DB1">
        <w:rPr>
          <w:rFonts w:ascii="Times New Roman" w:eastAsia="B Lotus" w:hAnsi="Times New Roman" w:cs="B Lotus" w:hint="cs"/>
          <w:color w:val="000000" w:themeColor="text1"/>
          <w:sz w:val="24"/>
          <w:szCs w:val="24"/>
          <w:rtl/>
        </w:rPr>
        <w:t xml:space="preserve"> همان</w:t>
      </w:r>
      <w:r w:rsidR="00161773">
        <w:rPr>
          <w:rFonts w:ascii="Times New Roman" w:eastAsia="B Lotus" w:hAnsi="Times New Roman" w:cs="B Lotus" w:hint="eastAsia"/>
          <w:color w:val="000000" w:themeColor="text1"/>
          <w:sz w:val="24"/>
          <w:szCs w:val="24"/>
          <w:rtl/>
        </w:rPr>
        <w:t>‌</w:t>
      </w:r>
      <w:r w:rsidR="00161773">
        <w:rPr>
          <w:rFonts w:ascii="Times New Roman" w:eastAsia="B Lotus" w:hAnsi="Times New Roman" w:cs="B Lotus" w:hint="cs"/>
          <w:color w:val="000000" w:themeColor="text1"/>
          <w:sz w:val="24"/>
          <w:szCs w:val="24"/>
          <w:rtl/>
        </w:rPr>
        <w:t>گونه</w:t>
      </w:r>
      <w:r w:rsidR="009D2680" w:rsidRPr="00226DB1">
        <w:rPr>
          <w:rFonts w:ascii="Times New Roman" w:eastAsia="B Lotus" w:hAnsi="Times New Roman" w:cs="B Lotus" w:hint="cs"/>
          <w:color w:val="000000" w:themeColor="text1"/>
          <w:sz w:val="24"/>
          <w:szCs w:val="24"/>
          <w:rtl/>
        </w:rPr>
        <w:t xml:space="preserve"> که پیش</w:t>
      </w:r>
      <w:r w:rsidR="009D2680" w:rsidRPr="00226DB1">
        <w:rPr>
          <w:rFonts w:ascii="Times New Roman" w:eastAsia="B Lotus" w:hAnsi="Times New Roman" w:cs="B Lotus"/>
          <w:color w:val="000000" w:themeColor="text1"/>
          <w:sz w:val="24"/>
          <w:szCs w:val="24"/>
          <w:rtl/>
        </w:rPr>
        <w:softHyphen/>
      </w:r>
      <w:r w:rsidR="009D2680" w:rsidRPr="00226DB1">
        <w:rPr>
          <w:rFonts w:ascii="Times New Roman" w:eastAsia="B Lotus" w:hAnsi="Times New Roman" w:cs="B Lotus" w:hint="cs"/>
          <w:color w:val="000000" w:themeColor="text1"/>
          <w:sz w:val="24"/>
          <w:szCs w:val="24"/>
          <w:rtl/>
        </w:rPr>
        <w:t xml:space="preserve">بینی شد با </w:t>
      </w:r>
      <w:r w:rsidR="009739D7" w:rsidRPr="00226DB1">
        <w:rPr>
          <w:rFonts w:ascii="Times New Roman" w:eastAsia="B Lotus" w:hAnsi="Times New Roman" w:cs="B Lotus" w:hint="cs"/>
          <w:color w:val="000000" w:themeColor="text1"/>
          <w:sz w:val="24"/>
          <w:szCs w:val="24"/>
          <w:rtl/>
        </w:rPr>
        <w:t xml:space="preserve">کاهش زاویه </w:t>
      </w:r>
      <w:r w:rsidR="002A5FCA" w:rsidRPr="00226DB1">
        <w:rPr>
          <w:rFonts w:ascii="Times New Roman" w:eastAsia="B Lotus" w:hAnsi="Times New Roman" w:cs="B Lotus" w:hint="cs"/>
          <w:color w:val="000000" w:themeColor="text1"/>
          <w:sz w:val="24"/>
          <w:szCs w:val="24"/>
          <w:rtl/>
        </w:rPr>
        <w:t>رأس</w:t>
      </w:r>
      <w:r w:rsidR="009739D7" w:rsidRPr="00226DB1">
        <w:rPr>
          <w:rFonts w:ascii="Times New Roman" w:eastAsia="B Lotus" w:hAnsi="Times New Roman" w:cs="B Lotus" w:hint="cs"/>
          <w:color w:val="000000" w:themeColor="text1"/>
          <w:sz w:val="24"/>
          <w:szCs w:val="24"/>
          <w:rtl/>
        </w:rPr>
        <w:t xml:space="preserve"> پی، به علت توسعه سطح گسیختگی زیر پی، ظرفیت باربری افزایش می</w:t>
      </w:r>
      <w:r w:rsidR="009739D7" w:rsidRPr="00226DB1">
        <w:rPr>
          <w:rFonts w:ascii="Times New Roman" w:eastAsia="B Lotus" w:hAnsi="Times New Roman" w:cs="B Lotus"/>
          <w:color w:val="000000" w:themeColor="text1"/>
          <w:sz w:val="24"/>
          <w:szCs w:val="24"/>
          <w:rtl/>
        </w:rPr>
        <w:softHyphen/>
      </w:r>
      <w:r w:rsidR="009739D7" w:rsidRPr="00226DB1">
        <w:rPr>
          <w:rFonts w:ascii="Times New Roman" w:eastAsia="B Lotus" w:hAnsi="Times New Roman" w:cs="B Lotus" w:hint="cs"/>
          <w:color w:val="000000" w:themeColor="text1"/>
          <w:sz w:val="24"/>
          <w:szCs w:val="24"/>
          <w:rtl/>
        </w:rPr>
        <w:t>یابد.</w:t>
      </w:r>
      <w:r w:rsidR="00214808" w:rsidRPr="00226DB1">
        <w:rPr>
          <w:rFonts w:ascii="Times New Roman" w:eastAsia="B Lotus" w:hAnsi="Times New Roman" w:cs="B Lotus" w:hint="cs"/>
          <w:color w:val="000000" w:themeColor="text1"/>
          <w:sz w:val="24"/>
          <w:szCs w:val="24"/>
          <w:rtl/>
        </w:rPr>
        <w:t xml:space="preserve"> با توجه به آنکه در شرایطی که پی مدفون باشد، گوه گسیختگی از شرایطی که شالوده روی سطح زمین قرار دارد، بزرگتر است، کاهش زاویه </w:t>
      </w:r>
      <w:r w:rsidR="002A5FCA" w:rsidRPr="00226DB1">
        <w:rPr>
          <w:rFonts w:ascii="Times New Roman" w:eastAsia="B Lotus" w:hAnsi="Times New Roman" w:cs="B Lotus" w:hint="cs"/>
          <w:color w:val="000000" w:themeColor="text1"/>
          <w:sz w:val="24"/>
          <w:szCs w:val="24"/>
          <w:rtl/>
        </w:rPr>
        <w:t>رأس</w:t>
      </w:r>
      <w:r w:rsidR="00214808" w:rsidRPr="00226DB1">
        <w:rPr>
          <w:rFonts w:ascii="Times New Roman" w:eastAsia="B Lotus" w:hAnsi="Times New Roman" w:cs="B Lotus" w:hint="cs"/>
          <w:color w:val="000000" w:themeColor="text1"/>
          <w:sz w:val="24"/>
          <w:szCs w:val="24"/>
          <w:rtl/>
        </w:rPr>
        <w:t xml:space="preserve"> کمک چندانی به افزایش ظرفیت باربری نخواهد کرد زیرا حبس خاک</w:t>
      </w:r>
      <w:r w:rsidR="005A1875" w:rsidRPr="00226DB1">
        <w:rPr>
          <w:rFonts w:ascii="Times New Roman" w:eastAsia="B Lotus" w:hAnsi="Times New Roman" w:cs="B Lotus" w:hint="cs"/>
          <w:color w:val="000000" w:themeColor="text1"/>
          <w:sz w:val="24"/>
          <w:szCs w:val="24"/>
          <w:rtl/>
        </w:rPr>
        <w:t xml:space="preserve"> </w:t>
      </w:r>
      <w:r w:rsidR="00214808" w:rsidRPr="00226DB1">
        <w:rPr>
          <w:rFonts w:ascii="Times New Roman" w:eastAsia="B Lotus" w:hAnsi="Times New Roman" w:cs="B Lotus" w:hint="cs"/>
          <w:color w:val="000000" w:themeColor="text1"/>
          <w:sz w:val="24"/>
          <w:szCs w:val="24"/>
          <w:rtl/>
        </w:rPr>
        <w:t>در زیر سطح زمین اتفاق می</w:t>
      </w:r>
      <w:r w:rsidR="00214808" w:rsidRPr="00226DB1">
        <w:rPr>
          <w:rFonts w:ascii="Times New Roman" w:eastAsia="B Lotus" w:hAnsi="Times New Roman" w:cs="B Lotus"/>
          <w:color w:val="000000" w:themeColor="text1"/>
          <w:sz w:val="24"/>
          <w:szCs w:val="24"/>
          <w:rtl/>
        </w:rPr>
        <w:softHyphen/>
      </w:r>
      <w:r w:rsidR="00214808" w:rsidRPr="00226DB1">
        <w:rPr>
          <w:rFonts w:ascii="Times New Roman" w:eastAsia="B Lotus" w:hAnsi="Times New Roman" w:cs="B Lotus" w:hint="cs"/>
          <w:color w:val="000000" w:themeColor="text1"/>
          <w:sz w:val="24"/>
          <w:szCs w:val="24"/>
          <w:rtl/>
        </w:rPr>
        <w:t>افتد</w:t>
      </w:r>
      <w:r w:rsidR="00737607" w:rsidRPr="00226DB1">
        <w:rPr>
          <w:rFonts w:ascii="Times New Roman" w:eastAsia="B Lotus" w:hAnsi="Times New Roman" w:cs="B Lotus" w:hint="cs"/>
          <w:color w:val="000000" w:themeColor="text1"/>
          <w:sz w:val="24"/>
          <w:szCs w:val="24"/>
          <w:rtl/>
        </w:rPr>
        <w:t xml:space="preserve"> و بنابراین گوه گسیختگی</w:t>
      </w:r>
      <w:r w:rsidR="00004874" w:rsidRPr="00226DB1">
        <w:rPr>
          <w:rFonts w:ascii="Times New Roman" w:eastAsia="B Lotus" w:hAnsi="Times New Roman" w:cs="B Lotus" w:hint="cs"/>
          <w:color w:val="000000" w:themeColor="text1"/>
          <w:sz w:val="24"/>
          <w:szCs w:val="24"/>
          <w:rtl/>
          <w:lang w:bidi="fa-IR"/>
        </w:rPr>
        <w:t xml:space="preserve"> تغییر محسوسی نخواهد کرد</w:t>
      </w:r>
      <w:r w:rsidR="00214808" w:rsidRPr="00226DB1">
        <w:rPr>
          <w:rFonts w:ascii="Times New Roman" w:eastAsia="B Lotus" w:hAnsi="Times New Roman" w:cs="B Lotus" w:hint="cs"/>
          <w:color w:val="000000" w:themeColor="text1"/>
          <w:sz w:val="24"/>
          <w:szCs w:val="24"/>
          <w:rtl/>
        </w:rPr>
        <w:t xml:space="preserve">. </w:t>
      </w:r>
      <w:r w:rsidR="00971372" w:rsidRPr="00226DB1">
        <w:rPr>
          <w:rFonts w:ascii="Times New Roman" w:eastAsia="B Lotus" w:hAnsi="Times New Roman" w:cs="B Lotus" w:hint="cs"/>
          <w:color w:val="000000" w:themeColor="text1"/>
          <w:sz w:val="24"/>
          <w:szCs w:val="24"/>
          <w:rtl/>
        </w:rPr>
        <w:t>استفاده از ژئوگرید در فاصله کمتر از عرض شالوده در زیر پی، سطح گسیختگی را تحت تاثیر قرار خواهد داده و موجب عمیق</w:t>
      </w:r>
      <w:r w:rsidR="00971372" w:rsidRPr="00226DB1">
        <w:rPr>
          <w:rFonts w:ascii="Times New Roman" w:eastAsia="B Lotus" w:hAnsi="Times New Roman" w:cs="B Lotus"/>
          <w:color w:val="000000" w:themeColor="text1"/>
          <w:sz w:val="24"/>
          <w:szCs w:val="24"/>
          <w:rtl/>
        </w:rPr>
        <w:softHyphen/>
      </w:r>
      <w:r w:rsidR="00971372" w:rsidRPr="00226DB1">
        <w:rPr>
          <w:rFonts w:ascii="Times New Roman" w:eastAsia="B Lotus" w:hAnsi="Times New Roman" w:cs="B Lotus" w:hint="cs"/>
          <w:color w:val="000000" w:themeColor="text1"/>
          <w:sz w:val="24"/>
          <w:szCs w:val="24"/>
          <w:rtl/>
        </w:rPr>
        <w:t xml:space="preserve">تر شدن آن خواهد شد. در این حالت نیز کاهش زاویه </w:t>
      </w:r>
      <w:r w:rsidR="002A5FCA" w:rsidRPr="00226DB1">
        <w:rPr>
          <w:rFonts w:ascii="Times New Roman" w:eastAsia="B Lotus" w:hAnsi="Times New Roman" w:cs="B Lotus" w:hint="cs"/>
          <w:color w:val="000000" w:themeColor="text1"/>
          <w:sz w:val="24"/>
          <w:szCs w:val="24"/>
          <w:rtl/>
        </w:rPr>
        <w:t>رأس</w:t>
      </w:r>
      <w:r w:rsidR="00971372" w:rsidRPr="00226DB1">
        <w:rPr>
          <w:rFonts w:ascii="Times New Roman" w:eastAsia="B Lotus" w:hAnsi="Times New Roman" w:cs="B Lotus" w:hint="cs"/>
          <w:color w:val="000000" w:themeColor="text1"/>
          <w:sz w:val="24"/>
          <w:szCs w:val="24"/>
          <w:rtl/>
        </w:rPr>
        <w:t xml:space="preserve">، سطح گسیختگی را دچارتغییر نخواهد کرد، به صورتیکه </w:t>
      </w:r>
      <w:r w:rsidR="00EB297C" w:rsidRPr="00226DB1">
        <w:rPr>
          <w:rFonts w:ascii="Times New Roman" w:eastAsia="B Lotus" w:hAnsi="Times New Roman" w:cs="B Lotus" w:hint="cs"/>
          <w:color w:val="000000" w:themeColor="text1"/>
          <w:sz w:val="24"/>
          <w:szCs w:val="24"/>
          <w:rtl/>
        </w:rPr>
        <w:t xml:space="preserve">خط گسیختگی پس از عبور از ژئوگرید، </w:t>
      </w:r>
      <w:r w:rsidR="00161773">
        <w:rPr>
          <w:rFonts w:ascii="Times New Roman" w:eastAsia="B Lotus" w:hAnsi="Times New Roman" w:cs="B Lotus" w:hint="cs"/>
          <w:color w:val="000000" w:themeColor="text1"/>
          <w:sz w:val="24"/>
          <w:szCs w:val="24"/>
          <w:rtl/>
        </w:rPr>
        <w:t>هماهنگی</w:t>
      </w:r>
      <w:r w:rsidR="00EB297C" w:rsidRPr="00226DB1">
        <w:rPr>
          <w:rFonts w:ascii="Times New Roman" w:eastAsia="B Lotus" w:hAnsi="Times New Roman" w:cs="B Lotus" w:hint="cs"/>
          <w:color w:val="000000" w:themeColor="text1"/>
          <w:sz w:val="24"/>
          <w:szCs w:val="24"/>
          <w:rtl/>
        </w:rPr>
        <w:t xml:space="preserve"> با خط گسیختگی ناشی از گسیختگی شالوده مسطح مشابه خواهد بود. به نظر می</w:t>
      </w:r>
      <w:r w:rsidR="00EB297C" w:rsidRPr="00226DB1">
        <w:rPr>
          <w:rFonts w:ascii="Times New Roman" w:eastAsia="B Lotus" w:hAnsi="Times New Roman" w:cs="B Lotus"/>
          <w:color w:val="000000" w:themeColor="text1"/>
          <w:sz w:val="24"/>
          <w:szCs w:val="24"/>
          <w:rtl/>
        </w:rPr>
        <w:softHyphen/>
      </w:r>
      <w:r w:rsidR="00EB297C" w:rsidRPr="00226DB1">
        <w:rPr>
          <w:rFonts w:ascii="Times New Roman" w:eastAsia="B Lotus" w:hAnsi="Times New Roman" w:cs="B Lotus" w:hint="cs"/>
          <w:color w:val="000000" w:themeColor="text1"/>
          <w:sz w:val="24"/>
          <w:szCs w:val="24"/>
          <w:rtl/>
        </w:rPr>
        <w:t>رسد این شرایط برای سایر پی</w:t>
      </w:r>
      <w:r w:rsidR="00EB297C" w:rsidRPr="00226DB1">
        <w:rPr>
          <w:rFonts w:ascii="Times New Roman" w:eastAsia="B Lotus" w:hAnsi="Times New Roman" w:cs="B Lotus"/>
          <w:color w:val="000000" w:themeColor="text1"/>
          <w:sz w:val="24"/>
          <w:szCs w:val="24"/>
          <w:rtl/>
        </w:rPr>
        <w:softHyphen/>
      </w:r>
      <w:r w:rsidR="00EB297C" w:rsidRPr="00226DB1">
        <w:rPr>
          <w:rFonts w:ascii="Times New Roman" w:eastAsia="B Lotus" w:hAnsi="Times New Roman" w:cs="B Lotus" w:hint="cs"/>
          <w:color w:val="000000" w:themeColor="text1"/>
          <w:sz w:val="24"/>
          <w:szCs w:val="24"/>
          <w:rtl/>
        </w:rPr>
        <w:t>ه</w:t>
      </w:r>
      <w:r w:rsidR="00004874" w:rsidRPr="00226DB1">
        <w:rPr>
          <w:rFonts w:ascii="Times New Roman" w:eastAsia="B Lotus" w:hAnsi="Times New Roman" w:cs="B Lotus" w:hint="cs"/>
          <w:color w:val="000000" w:themeColor="text1"/>
          <w:sz w:val="24"/>
          <w:szCs w:val="24"/>
          <w:rtl/>
        </w:rPr>
        <w:t>ـ</w:t>
      </w:r>
      <w:r w:rsidR="00EB297C" w:rsidRPr="00226DB1">
        <w:rPr>
          <w:rFonts w:ascii="Times New Roman" w:eastAsia="B Lotus" w:hAnsi="Times New Roman" w:cs="B Lotus" w:hint="cs"/>
          <w:color w:val="000000" w:themeColor="text1"/>
          <w:sz w:val="24"/>
          <w:szCs w:val="24"/>
          <w:rtl/>
        </w:rPr>
        <w:t>ای پوسته</w:t>
      </w:r>
      <w:r w:rsidR="00EB297C" w:rsidRPr="00226DB1">
        <w:rPr>
          <w:rFonts w:ascii="Times New Roman" w:eastAsia="B Lotus" w:hAnsi="Times New Roman" w:cs="B Lotus"/>
          <w:color w:val="000000" w:themeColor="text1"/>
          <w:sz w:val="24"/>
          <w:szCs w:val="24"/>
          <w:rtl/>
        </w:rPr>
        <w:softHyphen/>
      </w:r>
      <w:r w:rsidR="00EB297C" w:rsidRPr="00226DB1">
        <w:rPr>
          <w:rFonts w:ascii="Times New Roman" w:eastAsia="B Lotus" w:hAnsi="Times New Roman" w:cs="B Lotus" w:hint="cs"/>
          <w:color w:val="000000" w:themeColor="text1"/>
          <w:sz w:val="24"/>
          <w:szCs w:val="24"/>
          <w:rtl/>
        </w:rPr>
        <w:t>ای نیز قابل تعمیم خواهد بود.</w:t>
      </w:r>
      <w:r w:rsidR="00971372" w:rsidRPr="00226DB1">
        <w:rPr>
          <w:rFonts w:ascii="Times New Roman" w:eastAsia="B Lotus" w:hAnsi="Times New Roman" w:cs="B Lotus" w:hint="cs"/>
          <w:color w:val="000000" w:themeColor="text1"/>
          <w:sz w:val="24"/>
          <w:szCs w:val="24"/>
          <w:rtl/>
        </w:rPr>
        <w:t xml:space="preserve"> </w:t>
      </w:r>
    </w:p>
    <w:p w14:paraId="039C6E8D" w14:textId="77777777" w:rsidR="007E10AF" w:rsidRPr="00226DB1" w:rsidRDefault="007E10AF" w:rsidP="0069006B">
      <w:pPr>
        <w:pStyle w:val="AbstractEN"/>
        <w:bidi/>
        <w:rPr>
          <w:rFonts w:cs="B Lotus"/>
          <w:i w:val="0"/>
          <w:iCs w:val="0"/>
          <w:sz w:val="24"/>
          <w:szCs w:val="24"/>
        </w:rPr>
      </w:pPr>
    </w:p>
    <w:p w14:paraId="2349D2B8" w14:textId="77777777" w:rsidR="007E10AF" w:rsidRPr="00470812" w:rsidRDefault="007E10AF" w:rsidP="0069006B">
      <w:pPr>
        <w:pStyle w:val="Heading1"/>
        <w:spacing w:before="0"/>
        <w:rPr>
          <w:rFonts w:cs="B Zar"/>
          <w:rtl/>
        </w:rPr>
      </w:pPr>
      <w:r w:rsidRPr="00470812">
        <w:rPr>
          <w:rFonts w:cs="B Zar" w:hint="cs"/>
          <w:rtl/>
        </w:rPr>
        <w:t>5- نتیجه</w:t>
      </w:r>
      <w:r w:rsidRPr="00470812">
        <w:rPr>
          <w:rFonts w:cs="B Zar"/>
          <w:rtl/>
        </w:rPr>
        <w:softHyphen/>
      </w:r>
      <w:r w:rsidRPr="00470812">
        <w:rPr>
          <w:rFonts w:cs="B Zar" w:hint="cs"/>
          <w:rtl/>
        </w:rPr>
        <w:t>گیری</w:t>
      </w:r>
    </w:p>
    <w:p w14:paraId="622598DC" w14:textId="77777777" w:rsidR="007E10AF" w:rsidRPr="00226DB1" w:rsidRDefault="007E10AF" w:rsidP="0069006B">
      <w:pPr>
        <w:tabs>
          <w:tab w:val="right" w:pos="906"/>
          <w:tab w:val="right" w:pos="1047"/>
        </w:tabs>
        <w:bidi/>
        <w:spacing w:after="0" w:line="240" w:lineRule="auto"/>
        <w:jc w:val="both"/>
        <w:rPr>
          <w:rFonts w:ascii="Times New Roman" w:eastAsia="B Lotus" w:hAnsi="Times New Roman" w:cs="B Lotus"/>
          <w:color w:val="000000" w:themeColor="text1"/>
          <w:sz w:val="24"/>
          <w:szCs w:val="24"/>
          <w:rtl/>
        </w:rPr>
      </w:pPr>
      <w:r w:rsidRPr="00226DB1">
        <w:rPr>
          <w:rFonts w:ascii="Times New Roman" w:eastAsia="B Lotus" w:hAnsi="Times New Roman" w:cs="B Lotus"/>
          <w:color w:val="000000" w:themeColor="text1"/>
          <w:sz w:val="24"/>
          <w:szCs w:val="24"/>
          <w:rtl/>
        </w:rPr>
        <w:t>ظرفیت باربری و نشست شالوده</w:t>
      </w:r>
      <w:r w:rsidRPr="00226DB1">
        <w:rPr>
          <w:rFonts w:ascii="Times New Roman" w:eastAsia="B Lotus" w:hAnsi="Times New Roman" w:cs="B Lotus"/>
          <w:color w:val="000000" w:themeColor="text1"/>
          <w:sz w:val="24"/>
          <w:szCs w:val="24"/>
          <w:rtl/>
        </w:rPr>
        <w:softHyphen/>
        <w:t>های مخروطی و هرمی با استفاده از تست</w:t>
      </w:r>
      <w:r w:rsidRPr="00226DB1">
        <w:rPr>
          <w:rFonts w:ascii="Times New Roman" w:eastAsia="B Lotus" w:hAnsi="Times New Roman" w:cs="B Lotus"/>
          <w:color w:val="000000" w:themeColor="text1"/>
          <w:sz w:val="24"/>
          <w:szCs w:val="24"/>
          <w:rtl/>
        </w:rPr>
        <w:softHyphen/>
        <w:t>های آزمایشگاهی و تحلیل عددی مورد بررسی قرار گرفت.</w:t>
      </w:r>
      <w:r w:rsidRPr="00226DB1">
        <w:rPr>
          <w:rFonts w:ascii="Times New Roman" w:eastAsia="B Lotus" w:hAnsi="Times New Roman" w:cs="B Lotus" w:hint="cs"/>
          <w:color w:val="000000" w:themeColor="text1"/>
          <w:sz w:val="24"/>
          <w:szCs w:val="24"/>
          <w:rtl/>
        </w:rPr>
        <w:t xml:space="preserve"> </w:t>
      </w:r>
      <w:r w:rsidRPr="00226DB1">
        <w:rPr>
          <w:rFonts w:ascii="Times New Roman" w:eastAsia="B Lotus" w:hAnsi="Times New Roman" w:cs="B Lotus"/>
          <w:color w:val="000000" w:themeColor="text1"/>
          <w:sz w:val="24"/>
          <w:szCs w:val="24"/>
          <w:rtl/>
        </w:rPr>
        <w:t>نتایج به شکل منحنی</w:t>
      </w:r>
      <w:r w:rsidRPr="00226DB1">
        <w:rPr>
          <w:rFonts w:ascii="Times New Roman" w:eastAsia="B Lotus" w:hAnsi="Times New Roman" w:cs="B Lotus"/>
          <w:color w:val="000000" w:themeColor="text1"/>
          <w:sz w:val="24"/>
          <w:szCs w:val="24"/>
          <w:rtl/>
        </w:rPr>
        <w:softHyphen/>
        <w:t>های بار - نشست و جداول م</w:t>
      </w:r>
      <w:r w:rsidRPr="00226DB1">
        <w:rPr>
          <w:rFonts w:ascii="Times New Roman" w:eastAsia="B Lotus" w:hAnsi="Times New Roman" w:cs="B Lotus" w:hint="cs"/>
          <w:color w:val="000000" w:themeColor="text1"/>
          <w:sz w:val="24"/>
          <w:szCs w:val="24"/>
          <w:rtl/>
        </w:rPr>
        <w:t>قـ</w:t>
      </w:r>
      <w:r w:rsidRPr="00226DB1">
        <w:rPr>
          <w:rFonts w:ascii="Times New Roman" w:eastAsia="B Lotus" w:hAnsi="Times New Roman" w:cs="B Lotus"/>
          <w:color w:val="000000" w:themeColor="text1"/>
          <w:sz w:val="24"/>
          <w:szCs w:val="24"/>
          <w:rtl/>
        </w:rPr>
        <w:t>ایسه</w:t>
      </w:r>
      <w:r w:rsidRPr="00226DB1">
        <w:rPr>
          <w:rFonts w:ascii="Times New Roman" w:eastAsia="B Lotus" w:hAnsi="Times New Roman" w:cs="B Lotus"/>
          <w:color w:val="000000" w:themeColor="text1"/>
          <w:sz w:val="24"/>
          <w:szCs w:val="24"/>
          <w:rtl/>
        </w:rPr>
        <w:softHyphen/>
        <w:t>ای نمایش داده شد. هرچند مقادیر محاسبه شده برای حالات خاصی از شرایط پی و خاک عنوان شده در این مطالعه بدست آمده است اما می</w:t>
      </w:r>
      <w:r w:rsidRPr="00226DB1">
        <w:rPr>
          <w:rFonts w:ascii="Times New Roman" w:eastAsia="B Lotus" w:hAnsi="Times New Roman" w:cs="B Lotus"/>
          <w:color w:val="000000" w:themeColor="text1"/>
          <w:sz w:val="24"/>
          <w:szCs w:val="24"/>
          <w:rtl/>
        </w:rPr>
        <w:softHyphen/>
        <w:t>توان آن</w:t>
      </w:r>
      <w:r w:rsidRPr="00226DB1">
        <w:rPr>
          <w:rFonts w:ascii="Times New Roman" w:eastAsia="B Lotus" w:hAnsi="Times New Roman" w:cs="B Lotus"/>
          <w:color w:val="000000" w:themeColor="text1"/>
          <w:sz w:val="24"/>
          <w:szCs w:val="24"/>
          <w:rtl/>
        </w:rPr>
        <w:softHyphen/>
        <w:t>ها را نشانگر رویکرد کلی این گروه از فونداسیون</w:t>
      </w:r>
      <w:r w:rsidRPr="00226DB1">
        <w:rPr>
          <w:rFonts w:ascii="Times New Roman" w:eastAsia="B Lotus" w:hAnsi="Times New Roman" w:cs="B Lotus"/>
          <w:color w:val="000000" w:themeColor="text1"/>
          <w:sz w:val="24"/>
          <w:szCs w:val="24"/>
          <w:rtl/>
        </w:rPr>
        <w:softHyphen/>
        <w:t>ها در نظر گرفت</w:t>
      </w:r>
      <w:r w:rsidRPr="00226DB1">
        <w:rPr>
          <w:rFonts w:ascii="Times New Roman" w:eastAsia="B Lotus" w:hAnsi="Times New Roman" w:cs="B Lotus" w:hint="cs"/>
          <w:color w:val="000000" w:themeColor="text1"/>
          <w:sz w:val="24"/>
          <w:szCs w:val="24"/>
          <w:rtl/>
        </w:rPr>
        <w:t xml:space="preserve"> و برای حالات کلی نیز تعمیم داد.</w:t>
      </w:r>
    </w:p>
    <w:p w14:paraId="57661CB7" w14:textId="77777777" w:rsidR="007E10AF" w:rsidRPr="00226DB1" w:rsidRDefault="007E10AF" w:rsidP="0069006B">
      <w:pPr>
        <w:pStyle w:val="ListParagraph"/>
        <w:numPr>
          <w:ilvl w:val="0"/>
          <w:numId w:val="29"/>
        </w:numPr>
        <w:tabs>
          <w:tab w:val="right" w:pos="594"/>
          <w:tab w:val="right" w:pos="906"/>
          <w:tab w:val="right" w:pos="1047"/>
        </w:tabs>
        <w:bidi/>
        <w:spacing w:after="0" w:line="240" w:lineRule="auto"/>
        <w:ind w:left="0" w:firstLine="284"/>
        <w:jc w:val="both"/>
        <w:rPr>
          <w:rFonts w:ascii="Times New Roman" w:eastAsia="B Lotus" w:hAnsi="Times New Roman" w:cs="B Lotus"/>
          <w:noProof w:val="0"/>
          <w:color w:val="000000" w:themeColor="text1"/>
          <w:sz w:val="24"/>
          <w:szCs w:val="24"/>
          <w:lang w:val="en-GB"/>
        </w:rPr>
      </w:pP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منظور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تعیین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گروه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توان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روش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تحلیل</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حدی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بهره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روش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مقادیر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فونداسیون</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دقت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مناسبی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پیش</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بینی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کند</w:t>
      </w:r>
      <w:r w:rsidRPr="00226DB1">
        <w:rPr>
          <w:rFonts w:ascii="Times New Roman" w:eastAsia="B Lotus" w:hAnsi="Times New Roman" w:cs="B Lotus"/>
          <w:noProof w:val="0"/>
          <w:color w:val="000000" w:themeColor="text1"/>
          <w:sz w:val="24"/>
          <w:szCs w:val="24"/>
          <w:rtl/>
          <w:lang w:val="en-GB"/>
        </w:rPr>
        <w:t>.</w:t>
      </w:r>
    </w:p>
    <w:p w14:paraId="03688ECC" w14:textId="33607C72" w:rsidR="007E10AF" w:rsidRPr="00226DB1" w:rsidRDefault="007E10AF" w:rsidP="00BA3127">
      <w:pPr>
        <w:pStyle w:val="ListParagraph"/>
        <w:numPr>
          <w:ilvl w:val="0"/>
          <w:numId w:val="29"/>
        </w:numPr>
        <w:tabs>
          <w:tab w:val="right" w:pos="594"/>
          <w:tab w:val="right" w:pos="906"/>
          <w:tab w:val="right" w:pos="1047"/>
        </w:tabs>
        <w:bidi/>
        <w:spacing w:after="0" w:line="240" w:lineRule="auto"/>
        <w:ind w:left="0" w:firstLine="284"/>
        <w:jc w:val="both"/>
        <w:rPr>
          <w:rFonts w:ascii="Times New Roman" w:eastAsia="B Lotus" w:hAnsi="Times New Roman" w:cs="B Lotus"/>
          <w:noProof w:val="0"/>
          <w:color w:val="000000" w:themeColor="text1"/>
          <w:sz w:val="24"/>
          <w:szCs w:val="24"/>
          <w:lang w:val="en-GB"/>
        </w:rPr>
      </w:pP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طور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کلی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عمق</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استفـاده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شـالوده</w:t>
      </w:r>
      <w:r w:rsidRPr="00226DB1">
        <w:rPr>
          <w:rFonts w:ascii="Times New Roman" w:eastAsia="B Lotus" w:hAnsi="Times New Roman"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منجر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شود،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هرچند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شـالوده</w:t>
      </w:r>
      <w:r w:rsidRPr="00226DB1">
        <w:rPr>
          <w:rFonts w:ascii="Times New Roman" w:eastAsia="B Lotus" w:hAnsi="Times New Roman"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مسطح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مشهودتر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طوری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عمق</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اندازه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noProof w:val="0"/>
          <w:color w:val="000000" w:themeColor="text1"/>
          <w:sz w:val="20"/>
          <w:szCs w:val="20"/>
          <w:lang w:val="en-GB"/>
        </w:rPr>
        <w:t>D</w:t>
      </w:r>
      <w:r w:rsidRPr="00226DB1">
        <w:rPr>
          <w:rFonts w:ascii="Times New Roman" w:eastAsia="B Lotus" w:hAnsi="Times New Roman" w:cs="B Lotus"/>
          <w:noProof w:val="0"/>
          <w:color w:val="000000" w:themeColor="text1"/>
          <w:sz w:val="20"/>
          <w:szCs w:val="20"/>
          <w:vertAlign w:val="subscript"/>
          <w:lang w:val="en-GB"/>
        </w:rPr>
        <w:t>f</w:t>
      </w:r>
      <w:r w:rsidRPr="00226DB1">
        <w:rPr>
          <w:rFonts w:ascii="Times New Roman" w:eastAsia="B Lotus" w:hAnsi="Times New Roman" w:cs="B Lotus"/>
          <w:noProof w:val="0"/>
          <w:color w:val="000000" w:themeColor="text1"/>
          <w:sz w:val="20"/>
          <w:szCs w:val="20"/>
          <w:lang w:val="en-GB"/>
        </w:rPr>
        <w:t>/B=0.5</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مقدار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زاویه</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Times New Roman" w:eastAsia="B Lotus" w:hAnsi="Times New Roman" w:cs="B Lotus" w:hint="cs"/>
          <w:noProof w:val="0"/>
          <w:color w:val="000000" w:themeColor="text1"/>
          <w:sz w:val="24"/>
          <w:szCs w:val="24"/>
          <w:rtl/>
          <w:lang w:val="en-GB"/>
        </w:rPr>
        <w:t>رأس</w:t>
      </w:r>
      <w:r w:rsidRPr="00226DB1">
        <w:rPr>
          <w:rFonts w:ascii="Times New Roman" w:eastAsia="B Lotus" w:hAnsi="Times New Roman" w:cs="B Lotus"/>
          <w:noProof w:val="0"/>
          <w:color w:val="000000" w:themeColor="text1"/>
          <w:sz w:val="24"/>
          <w:szCs w:val="24"/>
          <w:rtl/>
          <w:lang w:val="en-GB"/>
        </w:rPr>
        <w:t xml:space="preserve"> </w:t>
      </w:r>
      <w:r w:rsidR="005B5643"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180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005B5643"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120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005B5643"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 xml:space="preserve">90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005B5643"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 xml:space="preserve">60 </w:t>
      </w:r>
      <w:r w:rsidR="00CD79E1" w:rsidRPr="00226DB1">
        <w:rPr>
          <w:rFonts w:ascii="Times New Roman" w:eastAsia="B Lotus" w:hAnsi="Times New Roman" w:cs="B Lotus" w:hint="cs"/>
          <w:noProof w:val="0"/>
          <w:color w:val="000000" w:themeColor="text1"/>
          <w:sz w:val="24"/>
          <w:szCs w:val="24"/>
          <w:rtl/>
          <w:lang w:val="en-GB"/>
        </w:rPr>
        <w:t xml:space="preserve">را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طور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میانگین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ترتیب</w:t>
      </w:r>
      <w:r w:rsidRPr="00226DB1">
        <w:rPr>
          <w:rFonts w:ascii="Times New Roman" w:eastAsia="B Lotus" w:hAnsi="Times New Roman" w:cs="B Lotus"/>
          <w:noProof w:val="0"/>
          <w:color w:val="000000" w:themeColor="text1"/>
          <w:sz w:val="24"/>
          <w:szCs w:val="24"/>
          <w:rtl/>
          <w:lang w:val="en-GB"/>
        </w:rPr>
        <w:t xml:space="preserve"> 40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36</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32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28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عمق</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اندازه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noProof w:val="0"/>
          <w:color w:val="000000" w:themeColor="text1"/>
          <w:sz w:val="20"/>
          <w:szCs w:val="20"/>
          <w:lang w:val="en-GB"/>
        </w:rPr>
        <w:t>D</w:t>
      </w:r>
      <w:r w:rsidRPr="00226DB1">
        <w:rPr>
          <w:rFonts w:ascii="Times New Roman" w:eastAsia="B Lotus" w:hAnsi="Times New Roman" w:cs="B Lotus"/>
          <w:noProof w:val="0"/>
          <w:color w:val="000000" w:themeColor="text1"/>
          <w:sz w:val="20"/>
          <w:szCs w:val="20"/>
          <w:vertAlign w:val="subscript"/>
          <w:lang w:val="en-GB"/>
        </w:rPr>
        <w:t>f</w:t>
      </w:r>
      <w:r w:rsidRPr="00226DB1">
        <w:rPr>
          <w:rFonts w:ascii="Times New Roman" w:eastAsia="B Lotus" w:hAnsi="Times New Roman" w:cs="B Lotus"/>
          <w:noProof w:val="0"/>
          <w:color w:val="000000" w:themeColor="text1"/>
          <w:sz w:val="20"/>
          <w:szCs w:val="20"/>
          <w:lang w:val="en-GB"/>
        </w:rPr>
        <w:t>/B=1.0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ترتیب</w:t>
      </w:r>
      <w:r w:rsidRPr="00226DB1">
        <w:rPr>
          <w:rFonts w:ascii="Times New Roman" w:eastAsia="B Lotus" w:hAnsi="Times New Roman" w:cs="B Lotus"/>
          <w:noProof w:val="0"/>
          <w:color w:val="000000" w:themeColor="text1"/>
          <w:sz w:val="24"/>
          <w:szCs w:val="24"/>
          <w:rtl/>
          <w:lang w:val="en-GB"/>
        </w:rPr>
        <w:t xml:space="preserve"> 76</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67</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61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55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00BA3127">
        <w:rPr>
          <w:rFonts w:ascii="Times New Roman" w:eastAsia="B Lotus" w:hAnsi="Times New Roman" w:cs="B Lotus" w:hint="cs"/>
          <w:noProof w:val="0"/>
          <w:color w:val="000000" w:themeColor="text1"/>
          <w:sz w:val="24"/>
          <w:szCs w:val="24"/>
          <w:rtl/>
          <w:lang w:val="en-GB"/>
        </w:rPr>
        <w:t xml:space="preserve">افزایش </w:t>
      </w:r>
      <w:r w:rsidRPr="00226DB1">
        <w:rPr>
          <w:rFonts w:ascii="Times New Roman" w:eastAsia="B Lotus" w:hAnsi="Times New Roman" w:cs="B Lotus" w:hint="cs"/>
          <w:noProof w:val="0"/>
          <w:color w:val="000000" w:themeColor="text1"/>
          <w:sz w:val="24"/>
          <w:szCs w:val="24"/>
          <w:rtl/>
          <w:lang w:val="en-GB"/>
        </w:rPr>
        <w:t>می</w:t>
      </w:r>
      <w:r w:rsidRPr="00226DB1">
        <w:rPr>
          <w:rFonts w:ascii="Times New Roman" w:eastAsia="B Lotus" w:hAnsi="Times New Roman"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دهد</w:t>
      </w:r>
      <w:r w:rsidRPr="00226DB1">
        <w:rPr>
          <w:rFonts w:ascii="Times New Roman" w:eastAsia="B Lotus" w:hAnsi="Times New Roman" w:cs="B Lotus"/>
          <w:noProof w:val="0"/>
          <w:color w:val="000000" w:themeColor="text1"/>
          <w:sz w:val="24"/>
          <w:szCs w:val="24"/>
          <w:rtl/>
          <w:lang w:val="en-GB"/>
        </w:rPr>
        <w:t>.</w:t>
      </w:r>
    </w:p>
    <w:p w14:paraId="5D3AD451" w14:textId="3D97C04A" w:rsidR="007E10AF" w:rsidRPr="00226DB1" w:rsidRDefault="007E10AF" w:rsidP="0069006B">
      <w:pPr>
        <w:pStyle w:val="ListParagraph"/>
        <w:numPr>
          <w:ilvl w:val="0"/>
          <w:numId w:val="29"/>
        </w:numPr>
        <w:tabs>
          <w:tab w:val="right" w:pos="594"/>
          <w:tab w:val="right" w:pos="906"/>
          <w:tab w:val="right" w:pos="1047"/>
        </w:tabs>
        <w:bidi/>
        <w:spacing w:after="0" w:line="240" w:lineRule="auto"/>
        <w:ind w:left="0" w:firstLine="284"/>
        <w:jc w:val="both"/>
        <w:rPr>
          <w:rFonts w:ascii="Times New Roman" w:eastAsia="B Lotus" w:hAnsi="Times New Roman" w:cs="B Lotus"/>
          <w:noProof w:val="0"/>
          <w:color w:val="000000" w:themeColor="text1"/>
          <w:sz w:val="24"/>
          <w:szCs w:val="24"/>
          <w:lang w:val="en-GB"/>
        </w:rPr>
      </w:pP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عمق</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مدفون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حالتی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خاک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غیرمسلح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باشد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بیشتر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خواهد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بود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نتایج</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نشان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داد</w:t>
      </w:r>
      <w:r w:rsidR="004F0C3C" w:rsidRPr="00226DB1">
        <w:rPr>
          <w:rFonts w:ascii="Times New Roman" w:eastAsia="B Lotus" w:hAnsi="Times New Roman" w:cs="B Lotus" w:hint="cs"/>
          <w:noProof w:val="0"/>
          <w:color w:val="000000" w:themeColor="text1"/>
          <w:sz w:val="24"/>
          <w:szCs w:val="24"/>
          <w:rtl/>
          <w:lang w:val="en-GB"/>
        </w:rPr>
        <w:t>ند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میانگین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مستقر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روی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خاک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غیرمسلح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حالتی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noProof w:val="0"/>
          <w:color w:val="000000" w:themeColor="text1"/>
          <w:sz w:val="20"/>
          <w:szCs w:val="20"/>
          <w:lang w:val="en-GB"/>
        </w:rPr>
        <w:t>D</w:t>
      </w:r>
      <w:r w:rsidRPr="00226DB1">
        <w:rPr>
          <w:rFonts w:ascii="Times New Roman" w:eastAsia="B Lotus" w:hAnsi="Times New Roman" w:cs="B Lotus"/>
          <w:noProof w:val="0"/>
          <w:color w:val="000000" w:themeColor="text1"/>
          <w:sz w:val="20"/>
          <w:szCs w:val="20"/>
          <w:vertAlign w:val="subscript"/>
          <w:lang w:val="en-GB"/>
        </w:rPr>
        <w:t>f</w:t>
      </w:r>
      <w:r w:rsidRPr="00226DB1">
        <w:rPr>
          <w:rFonts w:ascii="Times New Roman" w:eastAsia="B Lotus" w:hAnsi="Times New Roman" w:cs="B Lotus"/>
          <w:noProof w:val="0"/>
          <w:color w:val="000000" w:themeColor="text1"/>
          <w:sz w:val="20"/>
          <w:szCs w:val="20"/>
          <w:lang w:val="en-GB"/>
        </w:rPr>
        <w:t>/B=0.5</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برابر</w:t>
      </w:r>
      <w:r w:rsidRPr="00226DB1">
        <w:rPr>
          <w:rFonts w:ascii="Times New Roman" w:eastAsia="B Lotus" w:hAnsi="Times New Roman" w:cs="B Lotus"/>
          <w:noProof w:val="0"/>
          <w:color w:val="000000" w:themeColor="text1"/>
          <w:sz w:val="24"/>
          <w:szCs w:val="24"/>
          <w:rtl/>
          <w:lang w:val="en-GB"/>
        </w:rPr>
        <w:t xml:space="preserve"> 50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خاک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مسلح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یک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ترتیب</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برابر</w:t>
      </w:r>
      <w:r w:rsidRPr="00226DB1">
        <w:rPr>
          <w:rFonts w:ascii="Times New Roman" w:eastAsia="B Lotus" w:hAnsi="Times New Roman" w:cs="B Lotus"/>
          <w:noProof w:val="0"/>
          <w:color w:val="000000" w:themeColor="text1"/>
          <w:sz w:val="24"/>
          <w:szCs w:val="24"/>
          <w:rtl/>
          <w:lang w:val="en-GB"/>
        </w:rPr>
        <w:t xml:space="preserve"> 26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24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00161773">
        <w:rPr>
          <w:rFonts w:ascii="Times New Roman" w:eastAsia="B Lotus" w:hAnsi="Times New Roman" w:cs="B Lotus" w:hint="cs"/>
          <w:noProof w:val="0"/>
          <w:color w:val="000000" w:themeColor="text1"/>
          <w:sz w:val="24"/>
          <w:szCs w:val="24"/>
          <w:rtl/>
          <w:lang w:val="en-GB"/>
        </w:rPr>
        <w:t>است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noProof w:val="0"/>
          <w:color w:val="000000" w:themeColor="text1"/>
          <w:sz w:val="20"/>
          <w:szCs w:val="20"/>
          <w:lang w:val="en-GB"/>
        </w:rPr>
        <w:t>D</w:t>
      </w:r>
      <w:r w:rsidRPr="00226DB1">
        <w:rPr>
          <w:rFonts w:ascii="Times New Roman" w:eastAsia="B Lotus" w:hAnsi="Times New Roman" w:cs="B Lotus"/>
          <w:noProof w:val="0"/>
          <w:color w:val="000000" w:themeColor="text1"/>
          <w:sz w:val="20"/>
          <w:szCs w:val="20"/>
          <w:vertAlign w:val="subscript"/>
          <w:lang w:val="en-GB"/>
        </w:rPr>
        <w:t>f</w:t>
      </w:r>
      <w:r w:rsidRPr="00226DB1">
        <w:rPr>
          <w:rFonts w:ascii="Times New Roman" w:eastAsia="B Lotus" w:hAnsi="Times New Roman" w:cs="B Lotus"/>
          <w:noProof w:val="0"/>
          <w:color w:val="000000" w:themeColor="text1"/>
          <w:sz w:val="20"/>
          <w:szCs w:val="20"/>
          <w:lang w:val="en-GB"/>
        </w:rPr>
        <w:t>/B=1.0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مقدار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سه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حالت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مذکور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ترتیب</w:t>
      </w:r>
      <w:r w:rsidRPr="00226DB1">
        <w:rPr>
          <w:rFonts w:ascii="Times New Roman" w:eastAsia="B Lotus" w:hAnsi="Times New Roman" w:cs="B Lotus"/>
          <w:noProof w:val="0"/>
          <w:color w:val="000000" w:themeColor="text1"/>
          <w:sz w:val="24"/>
          <w:szCs w:val="24"/>
          <w:rtl/>
          <w:lang w:val="en-GB"/>
        </w:rPr>
        <w:t xml:space="preserve"> 100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46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43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w:t>
      </w:r>
      <w:r w:rsidRPr="00226DB1">
        <w:rPr>
          <w:rFonts w:ascii="Times New Roman" w:eastAsia="B Lotus" w:hAnsi="Times New Roman" w:cs="B Lotus"/>
          <w:noProof w:val="0"/>
          <w:color w:val="000000" w:themeColor="text1"/>
          <w:sz w:val="24"/>
          <w:szCs w:val="24"/>
          <w:rtl/>
          <w:lang w:val="en-GB"/>
        </w:rPr>
        <w:t>.</w:t>
      </w:r>
    </w:p>
    <w:p w14:paraId="34F007B6" w14:textId="7270FAD5" w:rsidR="007E10AF" w:rsidRPr="00226DB1" w:rsidRDefault="007E10AF" w:rsidP="00927D7D">
      <w:pPr>
        <w:pStyle w:val="ListParagraph"/>
        <w:numPr>
          <w:ilvl w:val="0"/>
          <w:numId w:val="29"/>
        </w:numPr>
        <w:tabs>
          <w:tab w:val="right" w:pos="594"/>
          <w:tab w:val="right" w:pos="906"/>
          <w:tab w:val="right" w:pos="1047"/>
        </w:tabs>
        <w:bidi/>
        <w:spacing w:after="0" w:line="240" w:lineRule="auto"/>
        <w:ind w:left="0" w:firstLine="284"/>
        <w:jc w:val="both"/>
        <w:rPr>
          <w:rFonts w:ascii="Times New Roman" w:eastAsia="B Lotus" w:hAnsi="Times New Roman" w:cs="B Lotus"/>
          <w:noProof w:val="0"/>
          <w:color w:val="000000" w:themeColor="text1"/>
          <w:sz w:val="24"/>
          <w:szCs w:val="24"/>
          <w:lang w:val="en-GB"/>
        </w:rPr>
      </w:pP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پوسته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فقط</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شرایط</w:t>
      </w:r>
      <w:r w:rsidR="00927D7D">
        <w:rPr>
          <w:rFonts w:ascii="Times New Roman" w:eastAsia="B Lotus" w:hAnsi="Times New Roman" w:cs="B Lotus" w:hint="cs"/>
          <w:noProof w:val="0"/>
          <w:color w:val="000000" w:themeColor="text1"/>
          <w:sz w:val="24"/>
          <w:szCs w:val="24"/>
          <w:rtl/>
          <w:lang w:val="en-GB"/>
        </w:rPr>
        <w:t xml:space="preserve">ی که پی روی سطح خاک غیرمسلح قرار گرفته باشد </w:t>
      </w:r>
      <w:r w:rsidRPr="00226DB1">
        <w:rPr>
          <w:rFonts w:ascii="Times New Roman" w:eastAsia="B Lotus" w:hAnsi="Times New Roman" w:cs="B Lotus" w:hint="cs"/>
          <w:noProof w:val="0"/>
          <w:color w:val="000000" w:themeColor="text1"/>
          <w:sz w:val="24"/>
          <w:szCs w:val="24"/>
          <w:rtl/>
          <w:lang w:val="en-GB"/>
        </w:rPr>
        <w:t>موجب</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خواهد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زاویه</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Times New Roman" w:eastAsia="B Lotus" w:hAnsi="Times New Roman" w:cs="B Lotus" w:hint="cs"/>
          <w:noProof w:val="0"/>
          <w:color w:val="000000" w:themeColor="text1"/>
          <w:sz w:val="24"/>
          <w:szCs w:val="24"/>
          <w:rtl/>
          <w:lang w:val="en-GB"/>
        </w:rPr>
        <w:t>رأس</w:t>
      </w:r>
      <w:r w:rsidRPr="00226DB1">
        <w:rPr>
          <w:rFonts w:ascii="Times New Roman" w:eastAsia="B Lotus" w:hAnsi="Times New Roman" w:cs="B Lotus"/>
          <w:noProof w:val="0"/>
          <w:color w:val="000000" w:themeColor="text1"/>
          <w:sz w:val="24"/>
          <w:szCs w:val="24"/>
          <w:rtl/>
          <w:lang w:val="en-GB"/>
        </w:rPr>
        <w:t xml:space="preserve"> </w:t>
      </w:r>
      <w:r w:rsidR="005B5643"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120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005B5643"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 xml:space="preserve">90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005B5643"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 xml:space="preserve">60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طور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میانگین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ترتیب</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برابر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11</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19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31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خواهد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بود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صورت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دفن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یا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کاهش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زاویه</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Times New Roman" w:eastAsia="B Lotus" w:hAnsi="Times New Roman" w:cs="B Lotus" w:hint="cs"/>
          <w:noProof w:val="0"/>
          <w:color w:val="000000" w:themeColor="text1"/>
          <w:sz w:val="24"/>
          <w:szCs w:val="24"/>
          <w:rtl/>
          <w:lang w:val="en-GB"/>
        </w:rPr>
        <w:t>رأس</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تغییر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محسوسی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مشـاهده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نمی</w:t>
      </w:r>
      <w:r w:rsidRPr="00226DB1">
        <w:rPr>
          <w:rFonts w:ascii="Times New Roman" w:eastAsia="B Lotus" w:hAnsi="Times New Roman"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شود</w:t>
      </w:r>
      <w:r w:rsidRPr="00226DB1">
        <w:rPr>
          <w:rFonts w:ascii="Times New Roman" w:eastAsia="B Lotus" w:hAnsi="Times New Roman" w:cs="B Lotus"/>
          <w:noProof w:val="0"/>
          <w:color w:val="000000" w:themeColor="text1"/>
          <w:sz w:val="24"/>
          <w:szCs w:val="24"/>
          <w:rtl/>
          <w:lang w:val="en-GB"/>
        </w:rPr>
        <w:t>.</w:t>
      </w:r>
    </w:p>
    <w:p w14:paraId="77649440" w14:textId="4BE02C31" w:rsidR="007E10AF" w:rsidRPr="00226DB1" w:rsidRDefault="007E10AF" w:rsidP="0069006B">
      <w:pPr>
        <w:pStyle w:val="ListParagraph"/>
        <w:numPr>
          <w:ilvl w:val="0"/>
          <w:numId w:val="29"/>
        </w:numPr>
        <w:tabs>
          <w:tab w:val="right" w:pos="594"/>
          <w:tab w:val="right" w:pos="906"/>
          <w:tab w:val="right" w:pos="1047"/>
        </w:tabs>
        <w:bidi/>
        <w:spacing w:after="0" w:line="240" w:lineRule="auto"/>
        <w:ind w:left="0" w:firstLine="284"/>
        <w:jc w:val="both"/>
        <w:rPr>
          <w:rFonts w:ascii="Times New Roman" w:eastAsia="B Lotus" w:hAnsi="Times New Roman" w:cs="B Lotus"/>
          <w:noProof w:val="0"/>
          <w:color w:val="000000" w:themeColor="text1"/>
          <w:sz w:val="24"/>
          <w:szCs w:val="24"/>
          <w:lang w:val="en-GB"/>
        </w:rPr>
      </w:pP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یک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قرارگرفته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روی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سطح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خاک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طور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میانگین</w:t>
      </w:r>
      <w:r w:rsidRPr="00226DB1">
        <w:rPr>
          <w:rFonts w:ascii="Times New Roman" w:eastAsia="B Lotus" w:hAnsi="Times New Roman" w:cs="B Lotus"/>
          <w:noProof w:val="0"/>
          <w:color w:val="000000" w:themeColor="text1"/>
          <w:sz w:val="24"/>
          <w:szCs w:val="24"/>
          <w:rtl/>
          <w:lang w:val="en-GB"/>
        </w:rPr>
        <w:t xml:space="preserve"> 79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داد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حالی</w:t>
      </w:r>
      <w:r w:rsidR="00CD79E1" w:rsidRPr="00226DB1">
        <w:rPr>
          <w:rFonts w:ascii="Times New Roman" w:eastAsia="B Lotus" w:hAnsi="Times New Roman"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که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را</w:t>
      </w:r>
      <w:r w:rsidRPr="00226DB1">
        <w:rPr>
          <w:rFonts w:ascii="Times New Roman" w:eastAsia="B Lotus" w:hAnsi="Times New Roman" w:cs="B Lotus"/>
          <w:noProof w:val="0"/>
          <w:color w:val="000000" w:themeColor="text1"/>
          <w:sz w:val="24"/>
          <w:szCs w:val="24"/>
          <w:rtl/>
          <w:lang w:val="en-GB"/>
        </w:rPr>
        <w:t xml:space="preserve"> 86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دهد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موضوع</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نمایانگر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واقعیت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دولایه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موجب</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بهبود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چشمگیر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نسبت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حالتی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خاک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یک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مسلح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w:t>
      </w:r>
      <w:r w:rsidR="00161773">
        <w:rPr>
          <w:rFonts w:ascii="Cambria" w:eastAsia="B Lotus" w:hAnsi="Cambria" w:cs="B Lotus" w:hint="eastAsia"/>
          <w:noProof w:val="0"/>
          <w:color w:val="000000" w:themeColor="text1"/>
          <w:sz w:val="24"/>
          <w:szCs w:val="24"/>
          <w:rtl/>
          <w:lang w:val="en-GB"/>
        </w:rPr>
        <w:t>‌</w:t>
      </w:r>
      <w:r w:rsidRPr="00226DB1">
        <w:rPr>
          <w:rFonts w:ascii="Times New Roman" w:eastAsia="B Lotus" w:hAnsi="Times New Roman" w:cs="B Lotus" w:hint="cs"/>
          <w:noProof w:val="0"/>
          <w:color w:val="000000" w:themeColor="text1"/>
          <w:sz w:val="24"/>
          <w:szCs w:val="24"/>
          <w:rtl/>
          <w:lang w:val="en-GB"/>
        </w:rPr>
        <w:t>شود</w:t>
      </w:r>
      <w:r w:rsidR="00CD79E1"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نخواهد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بـاربری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شـالوده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مدفـون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noProof w:val="0"/>
          <w:color w:val="000000" w:themeColor="text1"/>
          <w:sz w:val="20"/>
          <w:szCs w:val="20"/>
          <w:lang w:val="en-GB"/>
        </w:rPr>
        <w:t>D</w:t>
      </w:r>
      <w:r w:rsidRPr="00226DB1">
        <w:rPr>
          <w:rFonts w:ascii="Times New Roman" w:eastAsia="B Lotus" w:hAnsi="Times New Roman" w:cs="B Lotus"/>
          <w:noProof w:val="0"/>
          <w:color w:val="000000" w:themeColor="text1"/>
          <w:sz w:val="20"/>
          <w:szCs w:val="20"/>
          <w:vertAlign w:val="subscript"/>
          <w:lang w:val="en-GB"/>
        </w:rPr>
        <w:t>f</w:t>
      </w:r>
      <w:r w:rsidRPr="00226DB1">
        <w:rPr>
          <w:rFonts w:ascii="Times New Roman" w:eastAsia="B Lotus" w:hAnsi="Times New Roman" w:cs="B Lotus"/>
          <w:noProof w:val="0"/>
          <w:color w:val="000000" w:themeColor="text1"/>
          <w:sz w:val="20"/>
          <w:szCs w:val="20"/>
          <w:lang w:val="en-GB"/>
        </w:rPr>
        <w:t>/B=0.5</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یک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ژئوگـرید</w:t>
      </w:r>
      <w:r w:rsidRPr="00226DB1">
        <w:rPr>
          <w:rFonts w:ascii="Times New Roman" w:eastAsia="B Lotus" w:hAnsi="Times New Roman" w:cs="B Lotus"/>
          <w:noProof w:val="0"/>
          <w:color w:val="000000" w:themeColor="text1"/>
          <w:sz w:val="24"/>
          <w:szCs w:val="24"/>
          <w:rtl/>
          <w:lang w:val="en-GB"/>
        </w:rPr>
        <w:t xml:space="preserve"> 50 </w:t>
      </w:r>
      <w:r w:rsidRPr="00226DB1">
        <w:rPr>
          <w:rFonts w:ascii="Times New Roman" w:eastAsia="B Lotus" w:hAnsi="Times New Roman" w:cs="B Lotus" w:hint="cs"/>
          <w:noProof w:val="0"/>
          <w:color w:val="000000" w:themeColor="text1"/>
          <w:sz w:val="24"/>
          <w:szCs w:val="24"/>
          <w:rtl/>
          <w:lang w:val="en-GB"/>
        </w:rPr>
        <w:t>درصـد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بـا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دولایه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ژئوگـرید</w:t>
      </w:r>
      <w:r w:rsidRPr="00226DB1">
        <w:rPr>
          <w:rFonts w:ascii="Times New Roman" w:eastAsia="B Lotus" w:hAnsi="Times New Roman" w:cs="B Lotus"/>
          <w:noProof w:val="0"/>
          <w:color w:val="000000" w:themeColor="text1"/>
          <w:sz w:val="24"/>
          <w:szCs w:val="24"/>
          <w:rtl/>
          <w:lang w:val="en-GB"/>
        </w:rPr>
        <w:t xml:space="preserve"> 53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مدفون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noProof w:val="0"/>
          <w:color w:val="000000" w:themeColor="text1"/>
          <w:sz w:val="20"/>
          <w:szCs w:val="20"/>
          <w:lang w:val="en-GB"/>
        </w:rPr>
        <w:t>D</w:t>
      </w:r>
      <w:r w:rsidRPr="00226DB1">
        <w:rPr>
          <w:rFonts w:ascii="Times New Roman" w:eastAsia="B Lotus" w:hAnsi="Times New Roman" w:cs="B Lotus"/>
          <w:noProof w:val="0"/>
          <w:color w:val="000000" w:themeColor="text1"/>
          <w:sz w:val="20"/>
          <w:szCs w:val="20"/>
          <w:vertAlign w:val="subscript"/>
          <w:lang w:val="en-GB"/>
        </w:rPr>
        <w:t>f</w:t>
      </w:r>
      <w:r w:rsidRPr="00226DB1">
        <w:rPr>
          <w:rFonts w:ascii="Times New Roman" w:eastAsia="B Lotus" w:hAnsi="Times New Roman" w:cs="B Lotus"/>
          <w:noProof w:val="0"/>
          <w:color w:val="000000" w:themeColor="text1"/>
          <w:sz w:val="20"/>
          <w:szCs w:val="20"/>
          <w:lang w:val="en-GB"/>
        </w:rPr>
        <w:t>/B=1.0</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یک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28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دولایه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30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قـرار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گرفته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روی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سطح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خاک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غیرمسلـح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خواهد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بود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امر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بیـان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دارد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تاثیر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استفـاده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مسلح</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کننده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lastRenderedPageBreak/>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مدفون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کمتر</w:t>
      </w:r>
      <w:r w:rsidRPr="00226DB1">
        <w:rPr>
          <w:rFonts w:ascii="Times New Roman" w:eastAsia="B Lotus" w:hAnsi="Times New Roman" w:cs="B Lotus"/>
          <w:noProof w:val="0"/>
          <w:color w:val="000000" w:themeColor="text1"/>
          <w:sz w:val="24"/>
          <w:szCs w:val="24"/>
          <w:rtl/>
          <w:lang w:val="en-GB"/>
        </w:rPr>
        <w:t xml:space="preserve"> </w:t>
      </w:r>
      <w:r w:rsidR="00161773">
        <w:rPr>
          <w:rFonts w:ascii="Times New Roman" w:eastAsia="B Lotus" w:hAnsi="Times New Roman" w:cs="B Lotus" w:hint="cs"/>
          <w:noProof w:val="0"/>
          <w:color w:val="000000" w:themeColor="text1"/>
          <w:sz w:val="24"/>
          <w:szCs w:val="24"/>
          <w:rtl/>
          <w:lang w:val="en-GB"/>
        </w:rPr>
        <w:t>است</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همچنین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اثرگذاری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دولایه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مدفون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مراتب</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کاسته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شود</w:t>
      </w:r>
      <w:r w:rsidRPr="00226DB1">
        <w:rPr>
          <w:rFonts w:ascii="Times New Roman" w:eastAsia="B Lotus" w:hAnsi="Times New Roman" w:cs="B Lotus"/>
          <w:noProof w:val="0"/>
          <w:color w:val="000000" w:themeColor="text1"/>
          <w:sz w:val="24"/>
          <w:szCs w:val="24"/>
          <w:rtl/>
          <w:lang w:val="en-GB"/>
        </w:rPr>
        <w:t>.</w:t>
      </w:r>
    </w:p>
    <w:p w14:paraId="689851DC" w14:textId="56EE5FB1" w:rsidR="007E10AF" w:rsidRPr="00226DB1" w:rsidRDefault="007E10AF" w:rsidP="0069006B">
      <w:pPr>
        <w:pStyle w:val="ListParagraph"/>
        <w:numPr>
          <w:ilvl w:val="0"/>
          <w:numId w:val="29"/>
        </w:numPr>
        <w:tabs>
          <w:tab w:val="right" w:pos="594"/>
          <w:tab w:val="right" w:pos="906"/>
          <w:tab w:val="right" w:pos="1047"/>
        </w:tabs>
        <w:bidi/>
        <w:spacing w:after="0" w:line="240" w:lineRule="auto"/>
        <w:ind w:left="0" w:firstLine="284"/>
        <w:jc w:val="both"/>
        <w:rPr>
          <w:rFonts w:ascii="Times New Roman" w:eastAsia="B Lotus" w:hAnsi="Times New Roman" w:cs="B Lotus"/>
          <w:noProof w:val="0"/>
          <w:color w:val="000000" w:themeColor="text1"/>
          <w:sz w:val="24"/>
          <w:szCs w:val="24"/>
          <w:lang w:val="en-GB"/>
        </w:rPr>
      </w:pP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مسطح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پوسته</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دهد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شالوده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قرار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گرفته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روی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سطح</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خاک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زوایای</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Times New Roman" w:eastAsia="B Lotus" w:hAnsi="Times New Roman" w:cs="B Lotus" w:hint="cs"/>
          <w:noProof w:val="0"/>
          <w:color w:val="000000" w:themeColor="text1"/>
          <w:sz w:val="24"/>
          <w:szCs w:val="24"/>
          <w:rtl/>
          <w:lang w:val="en-GB"/>
        </w:rPr>
        <w:t>رأس</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180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120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 xml:space="preserve">90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Cambria" w:hAnsi="Cambria" w:cs="Cambria" w:hint="cs"/>
          <w:sz w:val="20"/>
          <w:szCs w:val="20"/>
          <w:rtl/>
          <w:lang w:bidi="fa-IR"/>
        </w:rPr>
        <w:t>°</w:t>
      </w:r>
      <w:r w:rsidRPr="00226DB1">
        <w:rPr>
          <w:rFonts w:ascii="Times New Roman" w:eastAsia="B Lotus" w:hAnsi="Times New Roman" w:cs="B Lotus"/>
          <w:noProof w:val="0"/>
          <w:color w:val="000000" w:themeColor="text1"/>
          <w:sz w:val="24"/>
          <w:szCs w:val="24"/>
          <w:rtl/>
          <w:lang w:val="en-GB"/>
        </w:rPr>
        <w:t xml:space="preserve">60 </w:t>
      </w: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یک</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طور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میانگین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را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ترتیب</w:t>
      </w:r>
      <w:r w:rsidRPr="00226DB1">
        <w:rPr>
          <w:rFonts w:ascii="Times New Roman" w:eastAsia="B Lotus" w:hAnsi="Times New Roman" w:cs="B Lotus"/>
          <w:noProof w:val="0"/>
          <w:color w:val="000000" w:themeColor="text1"/>
          <w:sz w:val="24"/>
          <w:szCs w:val="24"/>
          <w:rtl/>
          <w:lang w:val="en-GB"/>
        </w:rPr>
        <w:t xml:space="preserve"> 99</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81</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75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60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ترتیب</w:t>
      </w:r>
      <w:r w:rsidRPr="00226DB1">
        <w:rPr>
          <w:rFonts w:ascii="Times New Roman" w:eastAsia="B Lotus" w:hAnsi="Times New Roman" w:cs="B Lotus"/>
          <w:noProof w:val="0"/>
          <w:color w:val="000000" w:themeColor="text1"/>
          <w:sz w:val="24"/>
          <w:szCs w:val="24"/>
          <w:rtl/>
          <w:lang w:val="en-GB"/>
        </w:rPr>
        <w:t xml:space="preserve"> 110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90</w:t>
      </w:r>
      <w:r w:rsidRPr="00226DB1">
        <w:rPr>
          <w:rFonts w:ascii="Times New Roman" w:eastAsia="B Lotus" w:hAnsi="Times New Roman" w:cs="B Lotus" w:hint="cs"/>
          <w:noProof w:val="0"/>
          <w:color w:val="000000" w:themeColor="text1"/>
          <w:sz w:val="24"/>
          <w:szCs w:val="24"/>
          <w:rtl/>
          <w:lang w:val="en-GB"/>
        </w:rPr>
        <w:t>،</w:t>
      </w:r>
      <w:r w:rsidRPr="00226DB1">
        <w:rPr>
          <w:rFonts w:ascii="Times New Roman" w:eastAsia="B Lotus" w:hAnsi="Times New Roman" w:cs="B Lotus"/>
          <w:noProof w:val="0"/>
          <w:color w:val="000000" w:themeColor="text1"/>
          <w:sz w:val="24"/>
          <w:szCs w:val="24"/>
          <w:rtl/>
          <w:lang w:val="en-GB"/>
        </w:rPr>
        <w:t xml:space="preserve"> 78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62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دهد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این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شرایط</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مدفون</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کمتر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محسوس</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بوده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مقدار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افزایش</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ظرفیت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باربری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تمام</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زوایا</w:t>
      </w:r>
      <w:r w:rsidR="00CD79E1" w:rsidRPr="00226DB1">
        <w:rPr>
          <w:rFonts w:ascii="Times New Roman" w:eastAsia="B Lotus" w:hAnsi="Times New Roman" w:cs="B Lotus" w:hint="cs"/>
          <w:noProof w:val="0"/>
          <w:color w:val="000000" w:themeColor="text1"/>
          <w:sz w:val="24"/>
          <w:szCs w:val="24"/>
          <w:rtl/>
          <w:lang w:val="en-GB"/>
        </w:rPr>
        <w:t>ی</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Times New Roman" w:eastAsia="B Lotus" w:hAnsi="Times New Roman" w:cs="B Lotus" w:hint="cs"/>
          <w:noProof w:val="0"/>
          <w:color w:val="000000" w:themeColor="text1"/>
          <w:sz w:val="24"/>
          <w:szCs w:val="24"/>
          <w:rtl/>
          <w:lang w:val="en-GB"/>
        </w:rPr>
        <w:t>رأس</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حالت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noProof w:val="0"/>
          <w:color w:val="000000" w:themeColor="text1"/>
          <w:sz w:val="20"/>
          <w:szCs w:val="20"/>
          <w:lang w:val="en-GB"/>
        </w:rPr>
        <w:t>D</w:t>
      </w:r>
      <w:r w:rsidRPr="00226DB1">
        <w:rPr>
          <w:rFonts w:ascii="Times New Roman" w:eastAsia="B Lotus" w:hAnsi="Times New Roman" w:cs="B Lotus"/>
          <w:noProof w:val="0"/>
          <w:color w:val="000000" w:themeColor="text1"/>
          <w:sz w:val="20"/>
          <w:szCs w:val="20"/>
          <w:vertAlign w:val="subscript"/>
          <w:lang w:val="en-GB"/>
        </w:rPr>
        <w:t>f</w:t>
      </w:r>
      <w:r w:rsidRPr="00226DB1">
        <w:rPr>
          <w:rFonts w:ascii="Times New Roman" w:eastAsia="B Lotus" w:hAnsi="Times New Roman" w:cs="B Lotus"/>
          <w:noProof w:val="0"/>
          <w:color w:val="000000" w:themeColor="text1"/>
          <w:sz w:val="20"/>
          <w:szCs w:val="20"/>
          <w:lang w:val="en-GB"/>
        </w:rPr>
        <w:t>/B=0.5</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حدود</w:t>
      </w:r>
      <w:r w:rsidRPr="00226DB1">
        <w:rPr>
          <w:rFonts w:ascii="Times New Roman" w:eastAsia="B Lotus" w:hAnsi="Times New Roman" w:cs="B Lotus"/>
          <w:noProof w:val="0"/>
          <w:color w:val="000000" w:themeColor="text1"/>
          <w:sz w:val="24"/>
          <w:szCs w:val="24"/>
          <w:rtl/>
          <w:lang w:val="en-GB"/>
        </w:rPr>
        <w:t xml:space="preserve"> 50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و</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برای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حالت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noProof w:val="0"/>
          <w:color w:val="000000" w:themeColor="text1"/>
          <w:sz w:val="20"/>
          <w:szCs w:val="20"/>
          <w:lang w:val="en-GB"/>
        </w:rPr>
        <w:t>D</w:t>
      </w:r>
      <w:r w:rsidRPr="00226DB1">
        <w:rPr>
          <w:rFonts w:ascii="Times New Roman" w:eastAsia="B Lotus" w:hAnsi="Times New Roman" w:cs="B Lotus"/>
          <w:noProof w:val="0"/>
          <w:color w:val="000000" w:themeColor="text1"/>
          <w:sz w:val="20"/>
          <w:szCs w:val="20"/>
          <w:vertAlign w:val="subscript"/>
          <w:lang w:val="en-GB"/>
        </w:rPr>
        <w:t>f</w:t>
      </w:r>
      <w:r w:rsidRPr="00226DB1">
        <w:rPr>
          <w:rFonts w:ascii="Times New Roman" w:eastAsia="B Lotus" w:hAnsi="Times New Roman" w:cs="B Lotus"/>
          <w:noProof w:val="0"/>
          <w:color w:val="000000" w:themeColor="text1"/>
          <w:sz w:val="20"/>
          <w:szCs w:val="20"/>
          <w:lang w:val="en-GB"/>
        </w:rPr>
        <w:t>/B=1.0</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حدود</w:t>
      </w:r>
      <w:r w:rsidRPr="00226DB1">
        <w:rPr>
          <w:rFonts w:ascii="Times New Roman" w:eastAsia="B Lotus" w:hAnsi="Times New Roman" w:cs="B Lotus"/>
          <w:noProof w:val="0"/>
          <w:color w:val="000000" w:themeColor="text1"/>
          <w:sz w:val="24"/>
          <w:szCs w:val="24"/>
          <w:rtl/>
          <w:lang w:val="en-GB"/>
        </w:rPr>
        <w:t xml:space="preserve"> 29 </w:t>
      </w:r>
      <w:r w:rsidRPr="00226DB1">
        <w:rPr>
          <w:rFonts w:ascii="Times New Roman" w:eastAsia="B Lotus" w:hAnsi="Times New Roman" w:cs="B Lotus" w:hint="cs"/>
          <w:noProof w:val="0"/>
          <w:color w:val="000000" w:themeColor="text1"/>
          <w:sz w:val="24"/>
          <w:szCs w:val="24"/>
          <w:rtl/>
          <w:lang w:val="en-GB"/>
        </w:rPr>
        <w:t>درصد</w:t>
      </w:r>
      <w:r w:rsidRPr="00226DB1">
        <w:rPr>
          <w:rFonts w:ascii="Times New Roman" w:eastAsia="B Lotus" w:hAnsi="Times New Roman" w:cs="B Lotus"/>
          <w:noProof w:val="0"/>
          <w:color w:val="000000" w:themeColor="text1"/>
          <w:sz w:val="24"/>
          <w:szCs w:val="24"/>
          <w:rtl/>
          <w:lang w:val="en-GB"/>
        </w:rPr>
        <w:t xml:space="preserve"> </w:t>
      </w:r>
      <w:r w:rsidR="00161773">
        <w:rPr>
          <w:rFonts w:ascii="Times New Roman" w:eastAsia="B Lotus" w:hAnsi="Times New Roman" w:cs="B Lotus" w:hint="cs"/>
          <w:noProof w:val="0"/>
          <w:color w:val="000000" w:themeColor="text1"/>
          <w:sz w:val="24"/>
          <w:szCs w:val="24"/>
          <w:rtl/>
          <w:lang w:val="en-GB"/>
        </w:rPr>
        <w:t>است</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استفاده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از</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دولایه</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ژئوگرید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پی</w:t>
      </w:r>
      <w:r w:rsidRPr="00226DB1">
        <w:rPr>
          <w:rFonts w:ascii="Cambria" w:eastAsia="B Lotus" w:hAnsi="Cambria" w:cs="B Lotus"/>
          <w:noProof w:val="0"/>
          <w:color w:val="000000" w:themeColor="text1"/>
          <w:sz w:val="24"/>
          <w:szCs w:val="24"/>
          <w:rtl/>
          <w:lang w:val="en-GB"/>
        </w:rPr>
        <w:softHyphen/>
      </w:r>
      <w:r w:rsidRPr="00226DB1">
        <w:rPr>
          <w:rFonts w:ascii="Times New Roman" w:eastAsia="B Lotus" w:hAnsi="Times New Roman" w:cs="B Lotus" w:hint="cs"/>
          <w:noProof w:val="0"/>
          <w:color w:val="000000" w:themeColor="text1"/>
          <w:sz w:val="24"/>
          <w:szCs w:val="24"/>
          <w:rtl/>
          <w:lang w:val="en-GB"/>
        </w:rPr>
        <w:t>هایی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با</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زوایای</w:t>
      </w:r>
      <w:r w:rsidRPr="00226DB1">
        <w:rPr>
          <w:rFonts w:ascii="Times New Roman" w:eastAsia="B Lotus" w:hAnsi="Times New Roman" w:cs="B Lotus"/>
          <w:noProof w:val="0"/>
          <w:color w:val="000000" w:themeColor="text1"/>
          <w:sz w:val="24"/>
          <w:szCs w:val="24"/>
          <w:rtl/>
          <w:lang w:val="en-GB"/>
        </w:rPr>
        <w:t xml:space="preserve"> </w:t>
      </w:r>
      <w:r w:rsidR="002A5FCA" w:rsidRPr="00226DB1">
        <w:rPr>
          <w:rFonts w:ascii="Times New Roman" w:eastAsia="B Lotus" w:hAnsi="Times New Roman" w:cs="B Lotus" w:hint="cs"/>
          <w:noProof w:val="0"/>
          <w:color w:val="000000" w:themeColor="text1"/>
          <w:sz w:val="24"/>
          <w:szCs w:val="24"/>
          <w:rtl/>
          <w:lang w:val="en-GB"/>
        </w:rPr>
        <w:t>رأس</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کمتر،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تاثیر</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کمتری</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خواهد</w:t>
      </w:r>
      <w:r w:rsidRPr="00226DB1">
        <w:rPr>
          <w:rFonts w:ascii="Times New Roman" w:eastAsia="B Lotus" w:hAnsi="Times New Roman" w:cs="B Lotus"/>
          <w:noProof w:val="0"/>
          <w:color w:val="000000" w:themeColor="text1"/>
          <w:sz w:val="24"/>
          <w:szCs w:val="24"/>
          <w:rtl/>
          <w:lang w:val="en-GB"/>
        </w:rPr>
        <w:t xml:space="preserve"> </w:t>
      </w:r>
      <w:r w:rsidRPr="00226DB1">
        <w:rPr>
          <w:rFonts w:ascii="Times New Roman" w:eastAsia="B Lotus" w:hAnsi="Times New Roman" w:cs="B Lotus" w:hint="cs"/>
          <w:noProof w:val="0"/>
          <w:color w:val="000000" w:themeColor="text1"/>
          <w:sz w:val="24"/>
          <w:szCs w:val="24"/>
          <w:rtl/>
          <w:lang w:val="en-GB"/>
        </w:rPr>
        <w:t>داشت</w:t>
      </w:r>
      <w:r w:rsidRPr="00226DB1">
        <w:rPr>
          <w:rFonts w:ascii="Times New Roman" w:eastAsia="B Lotus" w:hAnsi="Times New Roman" w:cs="B Lotus"/>
          <w:noProof w:val="0"/>
          <w:color w:val="000000" w:themeColor="text1"/>
          <w:sz w:val="24"/>
          <w:szCs w:val="24"/>
          <w:rtl/>
          <w:lang w:val="en-GB"/>
        </w:rPr>
        <w:t>.</w:t>
      </w:r>
    </w:p>
    <w:p w14:paraId="38213B13" w14:textId="6098F4B7" w:rsidR="00B81082" w:rsidRDefault="007E10AF" w:rsidP="0069006B">
      <w:pPr>
        <w:pStyle w:val="ListParagraph"/>
        <w:numPr>
          <w:ilvl w:val="0"/>
          <w:numId w:val="29"/>
        </w:numPr>
        <w:tabs>
          <w:tab w:val="right" w:pos="594"/>
          <w:tab w:val="right" w:pos="906"/>
          <w:tab w:val="right" w:pos="1047"/>
        </w:tabs>
        <w:bidi/>
        <w:spacing w:after="0" w:line="240" w:lineRule="auto"/>
        <w:ind w:left="0" w:firstLine="284"/>
        <w:jc w:val="both"/>
        <w:rPr>
          <w:rFonts w:ascii="Times New Roman" w:eastAsia="B Lotus" w:hAnsi="Times New Roman" w:cs="B Lotus"/>
          <w:noProof w:val="0"/>
          <w:color w:val="000000" w:themeColor="text1"/>
          <w:sz w:val="24"/>
          <w:szCs w:val="24"/>
          <w:lang w:val="en-GB"/>
        </w:rPr>
      </w:pPr>
      <w:r w:rsidRPr="00226DB1">
        <w:rPr>
          <w:rFonts w:ascii="Times New Roman" w:eastAsia="B Lotus" w:hAnsi="Times New Roman" w:cs="B Lotus" w:hint="cs"/>
          <w:noProof w:val="0"/>
          <w:color w:val="000000" w:themeColor="text1"/>
          <w:sz w:val="24"/>
          <w:szCs w:val="24"/>
          <w:rtl/>
          <w:lang w:val="en-GB"/>
        </w:rPr>
        <w:t xml:space="preserve">به طور کلی </w:t>
      </w:r>
      <w:r w:rsidRPr="00226DB1">
        <w:rPr>
          <w:rFonts w:ascii="Times New Roman" w:eastAsia="B Lotus" w:hAnsi="Times New Roman" w:cs="B Lotus"/>
          <w:noProof w:val="0"/>
          <w:color w:val="000000" w:themeColor="text1"/>
          <w:sz w:val="24"/>
          <w:szCs w:val="24"/>
          <w:rtl/>
          <w:lang w:val="en-GB"/>
        </w:rPr>
        <w:t>عملکرد ژئوتکنیکی شالود</w:t>
      </w:r>
      <w:r w:rsidRPr="00226DB1">
        <w:rPr>
          <w:rFonts w:ascii="Times New Roman" w:eastAsia="B Lotus" w:hAnsi="Times New Roman" w:cs="B Lotus" w:hint="cs"/>
          <w:noProof w:val="0"/>
          <w:color w:val="000000" w:themeColor="text1"/>
          <w:sz w:val="24"/>
          <w:szCs w:val="24"/>
          <w:rtl/>
          <w:lang w:val="en-GB"/>
        </w:rPr>
        <w:t>ه</w:t>
      </w:r>
      <w:r w:rsidRPr="00226DB1">
        <w:rPr>
          <w:rFonts w:ascii="Times New Roman" w:eastAsia="B Lotus" w:hAnsi="Times New Roman" w:cs="B Lotus"/>
          <w:noProof w:val="0"/>
          <w:color w:val="000000" w:themeColor="text1"/>
          <w:sz w:val="24"/>
          <w:szCs w:val="24"/>
          <w:rtl/>
          <w:lang w:val="en-GB"/>
        </w:rPr>
        <w:t xml:space="preserve"> هرمی بهتر از همتای مخروطی آن است.</w:t>
      </w:r>
    </w:p>
    <w:p w14:paraId="66F0FCC0" w14:textId="2ED40408" w:rsidR="00660F89" w:rsidRDefault="00660F89" w:rsidP="00660F89">
      <w:pPr>
        <w:tabs>
          <w:tab w:val="right" w:pos="594"/>
          <w:tab w:val="right" w:pos="906"/>
          <w:tab w:val="right" w:pos="1047"/>
        </w:tabs>
        <w:bidi/>
        <w:spacing w:after="0" w:line="240" w:lineRule="auto"/>
        <w:jc w:val="both"/>
        <w:rPr>
          <w:rFonts w:ascii="Times New Roman" w:eastAsia="B Lotus" w:hAnsi="Times New Roman" w:cs="B Lotus"/>
          <w:color w:val="000000" w:themeColor="text1"/>
          <w:sz w:val="24"/>
          <w:szCs w:val="24"/>
          <w:rtl/>
          <w:lang w:val="en-GB"/>
        </w:rPr>
      </w:pPr>
    </w:p>
    <w:p w14:paraId="1E73757C" w14:textId="77777777" w:rsidR="00660F89" w:rsidRPr="00226DB1" w:rsidRDefault="00660F89" w:rsidP="00660F89">
      <w:pPr>
        <w:pStyle w:val="Heading1"/>
        <w:spacing w:before="0"/>
        <w:rPr>
          <w:rtl/>
        </w:rPr>
      </w:pPr>
      <w:r w:rsidRPr="00226DB1">
        <w:rPr>
          <w:rFonts w:hint="cs"/>
          <w:rtl/>
        </w:rPr>
        <w:t>مراجع</w:t>
      </w:r>
    </w:p>
    <w:p w14:paraId="4E6EE9AB" w14:textId="77777777" w:rsidR="00660F89" w:rsidRPr="00660F89" w:rsidRDefault="00660F89" w:rsidP="00660F89">
      <w:pPr>
        <w:pStyle w:val="af3"/>
        <w:ind w:left="426" w:hanging="426"/>
        <w:rPr>
          <w:sz w:val="22"/>
          <w:szCs w:val="22"/>
          <w:lang w:val="en-US"/>
        </w:rPr>
      </w:pPr>
      <w:r w:rsidRPr="00660F89">
        <w:rPr>
          <w:sz w:val="22"/>
          <w:szCs w:val="22"/>
          <w:lang w:val="en-US"/>
        </w:rPr>
        <w:t xml:space="preserve">[1] Mosallanezhad M., Bazyar M.H. &amp; Farogh A. 2015 A numerical study on bearing capacity of ring and circular foundations on granular soils reinforced by grid-anchor system. </w:t>
      </w:r>
      <w:r w:rsidRPr="00660F89">
        <w:rPr>
          <w:i/>
          <w:iCs/>
          <w:sz w:val="22"/>
          <w:szCs w:val="22"/>
          <w:lang w:val="en-US"/>
        </w:rPr>
        <w:t xml:space="preserve">Modares Civil Engineering journal, </w:t>
      </w:r>
      <w:r w:rsidRPr="00660F89">
        <w:rPr>
          <w:sz w:val="22"/>
          <w:szCs w:val="22"/>
          <w:lang w:val="en-US"/>
        </w:rPr>
        <w:t>14 (4), 127-136. (In Persian)</w:t>
      </w:r>
    </w:p>
    <w:p w14:paraId="100713E0" w14:textId="77777777" w:rsidR="00660F89" w:rsidRPr="00660F89" w:rsidRDefault="00660F89" w:rsidP="00660F89">
      <w:pPr>
        <w:pStyle w:val="af3"/>
        <w:ind w:left="426" w:hanging="426"/>
        <w:rPr>
          <w:sz w:val="22"/>
          <w:szCs w:val="22"/>
        </w:rPr>
      </w:pPr>
      <w:r w:rsidRPr="00660F89">
        <w:rPr>
          <w:sz w:val="22"/>
          <w:szCs w:val="22"/>
        </w:rPr>
        <w:t xml:space="preserve">[2] Nicholls R.L. &amp; Izadi M.V. 1968 Design and testing of cone and hypar footings. </w:t>
      </w:r>
      <w:r w:rsidRPr="00660F89">
        <w:rPr>
          <w:i/>
          <w:iCs/>
          <w:sz w:val="22"/>
          <w:szCs w:val="22"/>
        </w:rPr>
        <w:t>Journal of Soil Mechanics and Foundation Engineering</w:t>
      </w:r>
      <w:r w:rsidRPr="00660F89">
        <w:rPr>
          <w:sz w:val="22"/>
          <w:szCs w:val="22"/>
        </w:rPr>
        <w:t>, ASCE, Vol. 94, 47–72.</w:t>
      </w:r>
    </w:p>
    <w:p w14:paraId="7A92282D" w14:textId="22AAA168" w:rsidR="00660F89" w:rsidRPr="00660F89" w:rsidRDefault="00660F89" w:rsidP="00660F89">
      <w:pPr>
        <w:pStyle w:val="af3"/>
        <w:ind w:left="426" w:hanging="426"/>
        <w:rPr>
          <w:sz w:val="22"/>
          <w:szCs w:val="22"/>
        </w:rPr>
      </w:pPr>
      <w:r w:rsidRPr="00660F89">
        <w:rPr>
          <w:sz w:val="22"/>
          <w:szCs w:val="22"/>
          <w:lang w:val="en-US"/>
        </w:rPr>
        <w:t>[</w:t>
      </w:r>
      <w:r w:rsidRPr="00660F89">
        <w:rPr>
          <w:sz w:val="22"/>
          <w:szCs w:val="22"/>
        </w:rPr>
        <w:t xml:space="preserve">3] Iyer T.S. &amp; Rao N.R. 1970 Model studies on funicular shells and rafts on sands. </w:t>
      </w:r>
      <w:r w:rsidR="000518F7" w:rsidRPr="00660F89">
        <w:rPr>
          <w:i/>
          <w:iCs/>
          <w:sz w:val="22"/>
          <w:szCs w:val="22"/>
        </w:rPr>
        <w:t>In</w:t>
      </w:r>
      <w:r w:rsidRPr="00660F89">
        <w:rPr>
          <w:i/>
          <w:iCs/>
          <w:sz w:val="22"/>
          <w:szCs w:val="22"/>
        </w:rPr>
        <w:t xml:space="preserve"> Proceedings of the Symposium on Shallow Foundations</w:t>
      </w:r>
      <w:r w:rsidRPr="00660F89">
        <w:rPr>
          <w:sz w:val="22"/>
          <w:szCs w:val="22"/>
        </w:rPr>
        <w:t>, Mumbai, India.</w:t>
      </w:r>
    </w:p>
    <w:p w14:paraId="541C4234" w14:textId="77777777" w:rsidR="00660F89" w:rsidRPr="00660F89" w:rsidRDefault="00660F89" w:rsidP="00660F89">
      <w:pPr>
        <w:pStyle w:val="af3"/>
        <w:ind w:left="426" w:hanging="426"/>
        <w:rPr>
          <w:sz w:val="22"/>
          <w:szCs w:val="22"/>
        </w:rPr>
      </w:pPr>
      <w:r w:rsidRPr="00660F89">
        <w:rPr>
          <w:sz w:val="22"/>
          <w:szCs w:val="22"/>
        </w:rPr>
        <w:t xml:space="preserve">[4] Kurian N.P. &amp; Jeyachandran S.R. 1972 Model studies on the behavior of sand under two and three dimensional shell foundations. </w:t>
      </w:r>
      <w:r w:rsidRPr="00660F89">
        <w:rPr>
          <w:i/>
          <w:iCs/>
          <w:sz w:val="22"/>
          <w:szCs w:val="22"/>
        </w:rPr>
        <w:t>Indian Geotechnical Journal</w:t>
      </w:r>
      <w:r w:rsidRPr="00660F89">
        <w:rPr>
          <w:sz w:val="22"/>
          <w:szCs w:val="22"/>
        </w:rPr>
        <w:t>, Vol. 2, No. 1, 79-90.</w:t>
      </w:r>
    </w:p>
    <w:p w14:paraId="5B24A878" w14:textId="77777777" w:rsidR="00660F89" w:rsidRPr="00660F89" w:rsidRDefault="00660F89" w:rsidP="00660F89">
      <w:pPr>
        <w:pStyle w:val="af3"/>
        <w:ind w:left="426" w:hanging="426"/>
        <w:rPr>
          <w:sz w:val="22"/>
          <w:szCs w:val="22"/>
        </w:rPr>
      </w:pPr>
      <w:r w:rsidRPr="00660F89">
        <w:rPr>
          <w:sz w:val="22"/>
          <w:szCs w:val="22"/>
        </w:rPr>
        <w:t xml:space="preserve">[5] Agarwal K.B. &amp; Gupta R.N. 1977 Soil-structure interaction in shell foundation. </w:t>
      </w:r>
      <w:r w:rsidRPr="00660F89">
        <w:rPr>
          <w:i/>
          <w:iCs/>
          <w:sz w:val="22"/>
          <w:szCs w:val="22"/>
        </w:rPr>
        <w:t>International Workshop on Soil Structure Interaction</w:t>
      </w:r>
      <w:r w:rsidRPr="00660F89">
        <w:rPr>
          <w:sz w:val="22"/>
          <w:szCs w:val="22"/>
        </w:rPr>
        <w:t>, Roorkee, India.</w:t>
      </w:r>
    </w:p>
    <w:p w14:paraId="030C027D" w14:textId="1870EFD6" w:rsidR="00660F89" w:rsidRPr="00660F89" w:rsidRDefault="00660F89" w:rsidP="00660F89">
      <w:pPr>
        <w:pStyle w:val="af3"/>
        <w:ind w:left="426" w:hanging="426"/>
        <w:rPr>
          <w:sz w:val="22"/>
          <w:szCs w:val="22"/>
        </w:rPr>
      </w:pPr>
      <w:r w:rsidRPr="00660F89">
        <w:rPr>
          <w:sz w:val="22"/>
          <w:szCs w:val="22"/>
        </w:rPr>
        <w:t xml:space="preserve">[6] Hanna A. &amp; Abdel-Rahman M. 1998 Experimental investigation of shell foundation on dry sand. </w:t>
      </w:r>
      <w:r w:rsidRPr="00660F89">
        <w:rPr>
          <w:i/>
          <w:iCs/>
          <w:sz w:val="22"/>
          <w:szCs w:val="22"/>
        </w:rPr>
        <w:t>Canadian Geotechnical Journal</w:t>
      </w:r>
      <w:r w:rsidRPr="00660F89">
        <w:rPr>
          <w:sz w:val="22"/>
          <w:szCs w:val="22"/>
        </w:rPr>
        <w:t>, Vol. 35, 847-857.</w:t>
      </w:r>
    </w:p>
    <w:p w14:paraId="7EC8279C" w14:textId="77777777" w:rsidR="00660F89" w:rsidRPr="00660F89" w:rsidRDefault="00660F89" w:rsidP="00660F89">
      <w:pPr>
        <w:pStyle w:val="af3"/>
        <w:ind w:left="426" w:hanging="426"/>
        <w:rPr>
          <w:sz w:val="22"/>
          <w:szCs w:val="22"/>
          <w:lang w:val="en-US"/>
        </w:rPr>
      </w:pPr>
      <w:r w:rsidRPr="00660F89">
        <w:rPr>
          <w:sz w:val="22"/>
          <w:szCs w:val="22"/>
        </w:rPr>
        <w:t xml:space="preserve">[7] Rinaldi R., Abdel-Rahman M. &amp; Hanna A. 2017 Experimental investigation on shell footing models employing high-performance concrete. </w:t>
      </w:r>
      <w:r w:rsidRPr="00660F89">
        <w:rPr>
          <w:i/>
          <w:iCs/>
          <w:sz w:val="22"/>
          <w:szCs w:val="22"/>
        </w:rPr>
        <w:t>GeoMEast: Facing the Challenges in Structural Engineering</w:t>
      </w:r>
      <w:r w:rsidRPr="00660F89">
        <w:rPr>
          <w:sz w:val="22"/>
          <w:szCs w:val="22"/>
        </w:rPr>
        <w:t>, Egypt.</w:t>
      </w:r>
    </w:p>
    <w:p w14:paraId="5FA48056" w14:textId="77777777" w:rsidR="00660F89" w:rsidRPr="00660F89" w:rsidRDefault="00660F89" w:rsidP="00660F89">
      <w:pPr>
        <w:pStyle w:val="af3"/>
        <w:ind w:left="426" w:hanging="426"/>
        <w:rPr>
          <w:sz w:val="22"/>
          <w:szCs w:val="22"/>
        </w:rPr>
      </w:pPr>
      <w:r w:rsidRPr="00660F89">
        <w:rPr>
          <w:sz w:val="22"/>
          <w:szCs w:val="22"/>
        </w:rPr>
        <w:t xml:space="preserve">[8] Kazemi, M., &amp; Bazaz, J. B. 2018 Ultimate Bearing Capacity of Composite Shell Annular Foundations in Cohesionless Soil. </w:t>
      </w:r>
      <w:r w:rsidRPr="00660F89">
        <w:rPr>
          <w:i/>
          <w:iCs/>
          <w:sz w:val="22"/>
          <w:szCs w:val="22"/>
        </w:rPr>
        <w:t>Amirkabir Journal of Civil Engineering</w:t>
      </w:r>
      <w:r w:rsidRPr="00660F89">
        <w:rPr>
          <w:sz w:val="22"/>
          <w:szCs w:val="22"/>
        </w:rPr>
        <w:t>, 50(4), 781-792</w:t>
      </w:r>
    </w:p>
    <w:p w14:paraId="44DC4CF7" w14:textId="77777777" w:rsidR="00660F89" w:rsidRPr="00660F89" w:rsidRDefault="00660F89" w:rsidP="00660F89">
      <w:pPr>
        <w:pStyle w:val="af3"/>
        <w:ind w:left="426" w:hanging="426"/>
        <w:rPr>
          <w:sz w:val="22"/>
          <w:szCs w:val="22"/>
          <w:lang w:val="en-US"/>
        </w:rPr>
      </w:pPr>
      <w:r w:rsidRPr="00660F89">
        <w:rPr>
          <w:sz w:val="22"/>
          <w:szCs w:val="22"/>
        </w:rPr>
        <w:t xml:space="preserve">[9] Kumar M., Subagiriraj M. 2019 Experimental investigation of various shell footings in cohesive and cohesionless soil, </w:t>
      </w:r>
      <w:r w:rsidRPr="00660F89">
        <w:rPr>
          <w:i/>
          <w:iCs/>
          <w:sz w:val="22"/>
          <w:szCs w:val="22"/>
        </w:rPr>
        <w:t>International Journal of Civil, Environmental and Agricultural Engineering</w:t>
      </w:r>
      <w:r w:rsidRPr="00660F89">
        <w:rPr>
          <w:sz w:val="22"/>
          <w:szCs w:val="22"/>
        </w:rPr>
        <w:t xml:space="preserve">, Vol. 1, </w:t>
      </w:r>
      <w:r w:rsidRPr="00660F89">
        <w:rPr>
          <w:sz w:val="22"/>
          <w:szCs w:val="22"/>
          <w:lang w:val="en-US"/>
        </w:rPr>
        <w:t>Issue</w:t>
      </w:r>
      <w:r w:rsidRPr="00660F89">
        <w:rPr>
          <w:sz w:val="22"/>
          <w:szCs w:val="22"/>
        </w:rPr>
        <w:t>. 1, 67-77.</w:t>
      </w:r>
    </w:p>
    <w:p w14:paraId="528184E2" w14:textId="77777777" w:rsidR="00660F89" w:rsidRPr="00660F89" w:rsidRDefault="00660F89" w:rsidP="00660F89">
      <w:pPr>
        <w:pStyle w:val="af3"/>
        <w:ind w:left="426" w:hanging="426"/>
        <w:rPr>
          <w:sz w:val="22"/>
          <w:szCs w:val="22"/>
        </w:rPr>
      </w:pPr>
      <w:r w:rsidRPr="00660F89">
        <w:rPr>
          <w:sz w:val="22"/>
          <w:szCs w:val="22"/>
        </w:rPr>
        <w:t>[</w:t>
      </w:r>
      <w:r w:rsidRPr="00660F89">
        <w:rPr>
          <w:sz w:val="22"/>
          <w:szCs w:val="22"/>
          <w:lang w:val="en-US"/>
        </w:rPr>
        <w:t>10</w:t>
      </w:r>
      <w:r w:rsidRPr="00660F89">
        <w:rPr>
          <w:sz w:val="22"/>
          <w:szCs w:val="22"/>
        </w:rPr>
        <w:t xml:space="preserve">] Kurian N.P.  &amp; Devaki V.M. 2005 Analytical studies on the geotechnical performance of shell foundations. </w:t>
      </w:r>
      <w:r w:rsidRPr="00660F89">
        <w:rPr>
          <w:i/>
          <w:iCs/>
          <w:sz w:val="22"/>
          <w:szCs w:val="22"/>
        </w:rPr>
        <w:t>Canadian Geotechnical Journal</w:t>
      </w:r>
      <w:r w:rsidRPr="00660F89">
        <w:rPr>
          <w:sz w:val="22"/>
          <w:szCs w:val="22"/>
        </w:rPr>
        <w:t>, Vol. 42, 562-573.</w:t>
      </w:r>
    </w:p>
    <w:p w14:paraId="4DD3B42F" w14:textId="77777777" w:rsidR="00660F89" w:rsidRPr="00660F89" w:rsidRDefault="00660F89" w:rsidP="00660F89">
      <w:pPr>
        <w:pStyle w:val="af3"/>
        <w:ind w:left="426" w:hanging="426"/>
        <w:rPr>
          <w:sz w:val="22"/>
          <w:szCs w:val="22"/>
        </w:rPr>
      </w:pPr>
      <w:r w:rsidRPr="00660F89">
        <w:rPr>
          <w:sz w:val="22"/>
          <w:szCs w:val="22"/>
        </w:rPr>
        <w:t xml:space="preserve">[11] Yamamoto K., Lyamin A.V., Abbo A.J., Sloan S.W. &amp; Hira M. 2009 Bearing capacity and failure mechanism of different types of foundations on sand. </w:t>
      </w:r>
      <w:r w:rsidRPr="00660F89">
        <w:rPr>
          <w:i/>
          <w:iCs/>
          <w:sz w:val="22"/>
          <w:szCs w:val="22"/>
        </w:rPr>
        <w:t>Soils and Foundations</w:t>
      </w:r>
      <w:r w:rsidRPr="00660F89">
        <w:rPr>
          <w:sz w:val="22"/>
          <w:szCs w:val="22"/>
        </w:rPr>
        <w:t>, 49 (2), 305-314.</w:t>
      </w:r>
    </w:p>
    <w:p w14:paraId="4DB43FFF" w14:textId="77777777" w:rsidR="00660F89" w:rsidRPr="00660F89" w:rsidRDefault="00660F89" w:rsidP="00660F89">
      <w:pPr>
        <w:autoSpaceDE w:val="0"/>
        <w:autoSpaceDN w:val="0"/>
        <w:adjustRightInd w:val="0"/>
        <w:spacing w:after="0" w:line="240" w:lineRule="auto"/>
        <w:ind w:left="426" w:hanging="426"/>
        <w:jc w:val="both"/>
      </w:pPr>
      <w:r w:rsidRPr="00660F89">
        <w:rPr>
          <w:rFonts w:ascii="Times New Roman" w:eastAsia="B Lotus" w:hAnsi="Times New Roman" w:cs="B Nazanin"/>
          <w:color w:val="000000" w:themeColor="text1"/>
          <w:lang w:val="en-GB" w:eastAsia="en-GB"/>
        </w:rPr>
        <w:t xml:space="preserve">[12] Hassan, S. A., Al-Soud, M. S., &amp; Mohammed, S. A. 2019 Behavior of Pyramidal Shell Foundations on </w:t>
      </w:r>
      <w:r w:rsidRPr="00660F89">
        <w:rPr>
          <w:rFonts w:ascii="Times New Roman" w:hAnsi="Times New Roman" w:cs="B Nazanin"/>
        </w:rPr>
        <w:t xml:space="preserve">Reinforced Sandy Soil. </w:t>
      </w:r>
      <w:r w:rsidRPr="00660F89">
        <w:rPr>
          <w:rFonts w:ascii="Times New Roman" w:hAnsi="Times New Roman" w:cs="B Nazanin"/>
          <w:i/>
          <w:iCs/>
        </w:rPr>
        <w:t>Geotechnical and Geological Engineering</w:t>
      </w:r>
      <w:r w:rsidRPr="00660F89">
        <w:rPr>
          <w:rFonts w:ascii="Times New Roman" w:hAnsi="Times New Roman" w:cs="B Nazanin"/>
        </w:rPr>
        <w:t>, 37(4), 2437-2452</w:t>
      </w:r>
      <w:r w:rsidRPr="00660F89">
        <w:rPr>
          <w:rFonts w:ascii="Tahoma" w:hAnsi="Tahoma" w:cs="Tahoma"/>
        </w:rPr>
        <w:t>.</w:t>
      </w:r>
    </w:p>
    <w:p w14:paraId="1707FA12" w14:textId="77777777" w:rsidR="00660F89" w:rsidRPr="00660F89" w:rsidRDefault="00660F89" w:rsidP="00660F89">
      <w:pPr>
        <w:pStyle w:val="af3"/>
        <w:ind w:left="426" w:hanging="426"/>
        <w:rPr>
          <w:sz w:val="22"/>
          <w:szCs w:val="22"/>
        </w:rPr>
      </w:pPr>
      <w:r w:rsidRPr="00660F89">
        <w:rPr>
          <w:sz w:val="22"/>
          <w:szCs w:val="22"/>
        </w:rPr>
        <w:t xml:space="preserve">[13] Ebrahimi K. &amp; Khazaei J. 2019 Investigation of bearing capacity and failure pattern in shell foundations by FELA method. </w:t>
      </w:r>
      <w:r w:rsidRPr="00660F89">
        <w:rPr>
          <w:i/>
          <w:iCs/>
          <w:sz w:val="22"/>
          <w:szCs w:val="22"/>
        </w:rPr>
        <w:t>Geotechnical and Geological Engineering</w:t>
      </w:r>
      <w:r w:rsidRPr="00660F89">
        <w:rPr>
          <w:sz w:val="22"/>
          <w:szCs w:val="22"/>
        </w:rPr>
        <w:t>, 37 (4), 3523-3534.</w:t>
      </w:r>
    </w:p>
    <w:p w14:paraId="2811559D" w14:textId="77777777" w:rsidR="00660F89" w:rsidRPr="00660F89" w:rsidRDefault="00660F89" w:rsidP="00660F89">
      <w:pPr>
        <w:pStyle w:val="af3"/>
        <w:ind w:left="426" w:hanging="426"/>
        <w:rPr>
          <w:sz w:val="22"/>
          <w:szCs w:val="22"/>
        </w:rPr>
      </w:pPr>
      <w:r w:rsidRPr="00660F89">
        <w:rPr>
          <w:sz w:val="22"/>
          <w:szCs w:val="22"/>
        </w:rPr>
        <w:t xml:space="preserve">[14] Ghaffari S. A., Hamidi A., &amp; Mehrjardi Gh. T. 2021 Bearing Capacity of Triangular Shell Foundations Adjacent to the Reinforced Sandy Slopes </w:t>
      </w:r>
      <w:r w:rsidRPr="00660F89">
        <w:rPr>
          <w:i/>
          <w:iCs/>
          <w:sz w:val="22"/>
          <w:szCs w:val="22"/>
        </w:rPr>
        <w:t>Journal of Engineering Geology</w:t>
      </w:r>
      <w:r w:rsidRPr="00660F89">
        <w:rPr>
          <w:sz w:val="22"/>
          <w:szCs w:val="22"/>
        </w:rPr>
        <w:t>, Vol. 14, winter</w:t>
      </w:r>
    </w:p>
    <w:p w14:paraId="3C0E300B" w14:textId="77777777" w:rsidR="00660F89" w:rsidRPr="00660F89" w:rsidRDefault="00660F89" w:rsidP="00660F89">
      <w:pPr>
        <w:pStyle w:val="af3"/>
        <w:ind w:left="426" w:hanging="426"/>
        <w:rPr>
          <w:sz w:val="22"/>
          <w:szCs w:val="22"/>
          <w:lang w:val="en-US"/>
        </w:rPr>
      </w:pPr>
      <w:r w:rsidRPr="00660F89">
        <w:rPr>
          <w:sz w:val="22"/>
          <w:szCs w:val="22"/>
        </w:rPr>
        <w:t>[15] Sloan</w:t>
      </w:r>
      <w:r w:rsidRPr="00660F89">
        <w:rPr>
          <w:rFonts w:hint="cs"/>
          <w:sz w:val="22"/>
          <w:szCs w:val="22"/>
          <w:rtl/>
        </w:rPr>
        <w:t xml:space="preserve"> </w:t>
      </w:r>
      <w:r w:rsidRPr="00660F89">
        <w:rPr>
          <w:sz w:val="22"/>
          <w:szCs w:val="22"/>
        </w:rPr>
        <w:t>S.W.</w:t>
      </w:r>
      <w:r w:rsidRPr="00660F89">
        <w:rPr>
          <w:rFonts w:hint="cs"/>
          <w:sz w:val="22"/>
          <w:szCs w:val="22"/>
          <w:rtl/>
        </w:rPr>
        <w:t xml:space="preserve"> </w:t>
      </w:r>
      <w:r w:rsidRPr="00660F89">
        <w:rPr>
          <w:sz w:val="22"/>
          <w:szCs w:val="22"/>
          <w:lang w:val="en-US"/>
        </w:rPr>
        <w:t xml:space="preserve">1988 </w:t>
      </w:r>
      <w:r w:rsidRPr="00660F89">
        <w:rPr>
          <w:sz w:val="22"/>
          <w:szCs w:val="22"/>
        </w:rPr>
        <w:t xml:space="preserve">Lower bound limit analysis using finite elements and linear programming. </w:t>
      </w:r>
      <w:r w:rsidRPr="00660F89">
        <w:rPr>
          <w:i/>
          <w:iCs/>
          <w:sz w:val="22"/>
          <w:szCs w:val="22"/>
        </w:rPr>
        <w:t>International journal for numerical and analytical methods in geomechanics</w:t>
      </w:r>
      <w:r w:rsidRPr="00660F89">
        <w:rPr>
          <w:sz w:val="22"/>
          <w:szCs w:val="22"/>
        </w:rPr>
        <w:t>, Vol. 12, 61-77.</w:t>
      </w:r>
    </w:p>
    <w:p w14:paraId="0755DED5" w14:textId="77777777" w:rsidR="00660F89" w:rsidRPr="00660F89" w:rsidRDefault="00660F89" w:rsidP="00660F89">
      <w:pPr>
        <w:pStyle w:val="af3"/>
        <w:ind w:left="426" w:hanging="426"/>
        <w:rPr>
          <w:sz w:val="22"/>
          <w:szCs w:val="22"/>
        </w:rPr>
      </w:pPr>
      <w:r w:rsidRPr="00660F89">
        <w:rPr>
          <w:sz w:val="22"/>
          <w:szCs w:val="22"/>
        </w:rPr>
        <w:t>[16] Sloan</w:t>
      </w:r>
      <w:r w:rsidRPr="00660F89">
        <w:rPr>
          <w:rFonts w:hint="cs"/>
          <w:sz w:val="22"/>
          <w:szCs w:val="22"/>
          <w:rtl/>
        </w:rPr>
        <w:t xml:space="preserve"> </w:t>
      </w:r>
      <w:r w:rsidRPr="00660F89">
        <w:rPr>
          <w:sz w:val="22"/>
          <w:szCs w:val="22"/>
        </w:rPr>
        <w:t>S.W.</w:t>
      </w:r>
      <w:r w:rsidRPr="00660F89">
        <w:rPr>
          <w:rFonts w:hint="cs"/>
          <w:sz w:val="22"/>
          <w:szCs w:val="22"/>
          <w:rtl/>
        </w:rPr>
        <w:t xml:space="preserve"> </w:t>
      </w:r>
      <w:r w:rsidRPr="00660F89">
        <w:rPr>
          <w:sz w:val="22"/>
          <w:szCs w:val="22"/>
          <w:lang w:val="en-US"/>
        </w:rPr>
        <w:t>1989</w:t>
      </w:r>
      <w:r w:rsidRPr="00660F89">
        <w:rPr>
          <w:sz w:val="22"/>
          <w:szCs w:val="22"/>
        </w:rPr>
        <w:t xml:space="preserve"> Upper bound limit analysis using finite elements and linear programming. </w:t>
      </w:r>
      <w:r w:rsidRPr="00660F89">
        <w:rPr>
          <w:i/>
          <w:iCs/>
          <w:sz w:val="22"/>
          <w:szCs w:val="22"/>
        </w:rPr>
        <w:t>International journal for numerical and analytical methods in geomechanics</w:t>
      </w:r>
      <w:r w:rsidRPr="00660F89">
        <w:rPr>
          <w:sz w:val="22"/>
          <w:szCs w:val="22"/>
        </w:rPr>
        <w:t>, Vol. 13, 263-282.</w:t>
      </w:r>
    </w:p>
    <w:p w14:paraId="045233C6" w14:textId="77777777" w:rsidR="00660F89" w:rsidRPr="00660F89" w:rsidRDefault="00660F89" w:rsidP="00660F89">
      <w:pPr>
        <w:pStyle w:val="af3"/>
        <w:ind w:left="426" w:hanging="426"/>
        <w:rPr>
          <w:sz w:val="22"/>
          <w:szCs w:val="22"/>
        </w:rPr>
      </w:pPr>
    </w:p>
    <w:p w14:paraId="0447FFBF" w14:textId="4D96E2F5" w:rsidR="00087A26" w:rsidRPr="00660F89" w:rsidRDefault="00087A26" w:rsidP="00660F89">
      <w:pPr>
        <w:pStyle w:val="ListParagraph"/>
        <w:tabs>
          <w:tab w:val="right" w:pos="594"/>
          <w:tab w:val="right" w:pos="906"/>
          <w:tab w:val="right" w:pos="1047"/>
        </w:tabs>
        <w:bidi/>
        <w:spacing w:after="0" w:line="240" w:lineRule="auto"/>
        <w:ind w:left="426" w:hanging="426"/>
        <w:jc w:val="both"/>
        <w:rPr>
          <w:rFonts w:ascii="Times New Roman" w:eastAsia="B Lotus" w:hAnsi="Times New Roman" w:cs="B Lotus"/>
          <w:noProof w:val="0"/>
          <w:color w:val="000000" w:themeColor="text1"/>
          <w:rtl/>
          <w:lang w:val="en-GB"/>
        </w:rPr>
      </w:pPr>
    </w:p>
    <w:p w14:paraId="308DBA5B" w14:textId="4832F75F" w:rsidR="00470812" w:rsidRDefault="00470812" w:rsidP="00470812">
      <w:pPr>
        <w:pStyle w:val="ListParagraph"/>
        <w:tabs>
          <w:tab w:val="right" w:pos="594"/>
          <w:tab w:val="right" w:pos="906"/>
          <w:tab w:val="right" w:pos="1047"/>
        </w:tabs>
        <w:bidi/>
        <w:spacing w:after="0" w:line="240" w:lineRule="auto"/>
        <w:ind w:left="284"/>
        <w:jc w:val="both"/>
        <w:rPr>
          <w:rFonts w:ascii="Times New Roman" w:eastAsia="B Lotus" w:hAnsi="Times New Roman" w:cs="B Lotus"/>
          <w:noProof w:val="0"/>
          <w:color w:val="000000" w:themeColor="text1"/>
          <w:sz w:val="24"/>
          <w:szCs w:val="24"/>
          <w:rtl/>
          <w:lang w:val="en-GB"/>
        </w:rPr>
      </w:pPr>
    </w:p>
    <w:p w14:paraId="6648C7D5" w14:textId="11272BCB" w:rsidR="00470812" w:rsidRDefault="00470812" w:rsidP="00470812">
      <w:pPr>
        <w:pStyle w:val="ListParagraph"/>
        <w:tabs>
          <w:tab w:val="right" w:pos="594"/>
          <w:tab w:val="right" w:pos="906"/>
          <w:tab w:val="right" w:pos="1047"/>
        </w:tabs>
        <w:bidi/>
        <w:spacing w:after="0" w:line="240" w:lineRule="auto"/>
        <w:ind w:left="284"/>
        <w:jc w:val="both"/>
        <w:rPr>
          <w:rFonts w:ascii="Times New Roman" w:eastAsia="B Lotus" w:hAnsi="Times New Roman" w:cs="B Lotus"/>
          <w:noProof w:val="0"/>
          <w:color w:val="000000" w:themeColor="text1"/>
          <w:sz w:val="24"/>
          <w:szCs w:val="24"/>
          <w:rtl/>
          <w:lang w:val="en-GB"/>
        </w:rPr>
      </w:pPr>
    </w:p>
    <w:p w14:paraId="26C7D66D" w14:textId="5B79D89B" w:rsidR="00470812" w:rsidRDefault="00470812" w:rsidP="00470812">
      <w:pPr>
        <w:pStyle w:val="ListParagraph"/>
        <w:tabs>
          <w:tab w:val="right" w:pos="594"/>
          <w:tab w:val="right" w:pos="906"/>
          <w:tab w:val="right" w:pos="1047"/>
        </w:tabs>
        <w:bidi/>
        <w:spacing w:after="0" w:line="240" w:lineRule="auto"/>
        <w:ind w:left="284"/>
        <w:jc w:val="both"/>
        <w:rPr>
          <w:rFonts w:ascii="Times New Roman" w:eastAsia="B Lotus" w:hAnsi="Times New Roman" w:cs="B Lotus"/>
          <w:noProof w:val="0"/>
          <w:color w:val="000000" w:themeColor="text1"/>
          <w:sz w:val="24"/>
          <w:szCs w:val="24"/>
          <w:rtl/>
          <w:lang w:val="en-GB"/>
        </w:rPr>
      </w:pPr>
    </w:p>
    <w:p w14:paraId="625CFD6A" w14:textId="2472ADF7" w:rsidR="00B91E09" w:rsidRPr="00226DB1" w:rsidRDefault="00B91E09" w:rsidP="0069006B">
      <w:pPr>
        <w:pStyle w:val="af3"/>
      </w:pPr>
    </w:p>
    <w:p w14:paraId="1DA7D1B3" w14:textId="77777777" w:rsidR="00B91E09" w:rsidRPr="00226DB1" w:rsidRDefault="00B91E09" w:rsidP="0069006B">
      <w:pPr>
        <w:pStyle w:val="af3"/>
        <w:sectPr w:rsidR="00B91E09" w:rsidRPr="00226DB1" w:rsidSect="00225A44">
          <w:footnotePr>
            <w:numRestart w:val="eachPage"/>
          </w:footnotePr>
          <w:type w:val="continuous"/>
          <w:pgSz w:w="11906" w:h="16838" w:code="9"/>
          <w:pgMar w:top="1140" w:right="1140" w:bottom="1140" w:left="1140" w:header="1140" w:footer="1140" w:gutter="0"/>
          <w:cols w:num="2" w:space="504"/>
          <w:titlePg/>
          <w:bidi/>
          <w:rtlGutter/>
          <w:docGrid w:linePitch="360"/>
        </w:sectPr>
      </w:pPr>
    </w:p>
    <w:p w14:paraId="4F588B9D" w14:textId="355E8431" w:rsidR="00B91E09" w:rsidRDefault="00B91E09" w:rsidP="0069006B">
      <w:pPr>
        <w:spacing w:after="0" w:line="240" w:lineRule="auto"/>
        <w:jc w:val="center"/>
        <w:rPr>
          <w:rFonts w:asciiTheme="majorBidi" w:hAnsiTheme="majorBidi" w:cstheme="majorBidi"/>
          <w:b/>
          <w:bCs/>
          <w:sz w:val="36"/>
          <w:szCs w:val="36"/>
          <w:rtl/>
        </w:rPr>
      </w:pPr>
      <w:r w:rsidRPr="00660F89">
        <w:rPr>
          <w:rFonts w:asciiTheme="majorBidi" w:hAnsiTheme="majorBidi" w:cstheme="majorBidi"/>
          <w:b/>
          <w:bCs/>
          <w:sz w:val="36"/>
          <w:szCs w:val="36"/>
          <w:lang w:val="en"/>
        </w:rPr>
        <w:t>Geotechnical performance of shell foundations on unreinforced and reinforced sandy soils</w:t>
      </w:r>
      <w:r w:rsidR="00C31161" w:rsidRPr="00660F89">
        <w:rPr>
          <w:rFonts w:asciiTheme="majorBidi" w:hAnsiTheme="majorBidi" w:cstheme="majorBidi"/>
          <w:b/>
          <w:bCs/>
          <w:sz w:val="36"/>
          <w:szCs w:val="36"/>
        </w:rPr>
        <w:t xml:space="preserve"> </w:t>
      </w:r>
    </w:p>
    <w:p w14:paraId="51120181" w14:textId="77777777" w:rsidR="00660F89" w:rsidRPr="00660F89" w:rsidRDefault="00660F89" w:rsidP="0069006B">
      <w:pPr>
        <w:spacing w:after="0" w:line="240" w:lineRule="auto"/>
        <w:jc w:val="center"/>
        <w:rPr>
          <w:rFonts w:asciiTheme="majorBidi" w:hAnsiTheme="majorBidi" w:cstheme="majorBidi"/>
          <w:b/>
          <w:bCs/>
          <w:sz w:val="36"/>
          <w:szCs w:val="36"/>
        </w:rPr>
      </w:pPr>
    </w:p>
    <w:p w14:paraId="42007CF7" w14:textId="1FACAD55" w:rsidR="00660F89" w:rsidRPr="002241F4" w:rsidRDefault="00B3002E" w:rsidP="002241F4">
      <w:pPr>
        <w:spacing w:after="0" w:line="240" w:lineRule="auto"/>
        <w:jc w:val="center"/>
        <w:rPr>
          <w:rStyle w:val="Hyperlink"/>
          <w:rFonts w:ascii="yekanYW" w:hAnsi="yekanYW"/>
          <w:color w:val="000000"/>
          <w:sz w:val="24"/>
          <w:szCs w:val="24"/>
          <w:u w:val="none"/>
          <w:bdr w:val="none" w:sz="0" w:space="0" w:color="auto" w:frame="1"/>
          <w:shd w:val="clear" w:color="auto" w:fill="F7F7F7"/>
        </w:rPr>
      </w:pPr>
      <w:hyperlink r:id="rId37" w:history="1">
        <w:r w:rsidR="00107C6A">
          <w:rPr>
            <w:rStyle w:val="Hyperlink"/>
            <w:rFonts w:ascii="yekanYW" w:hAnsi="yekanYW"/>
            <w:color w:val="000000"/>
            <w:sz w:val="24"/>
            <w:szCs w:val="24"/>
            <w:u w:val="none"/>
            <w:bdr w:val="none" w:sz="0" w:space="0" w:color="auto" w:frame="1"/>
            <w:shd w:val="clear" w:color="auto" w:fill="F7F7F7"/>
          </w:rPr>
          <w:t>K</w:t>
        </w:r>
        <w:r w:rsidR="00C31161" w:rsidRPr="00660F89">
          <w:rPr>
            <w:rStyle w:val="Hyperlink"/>
            <w:rFonts w:ascii="yekanYW" w:hAnsi="yekanYW"/>
            <w:color w:val="000000"/>
            <w:sz w:val="24"/>
            <w:szCs w:val="24"/>
            <w:u w:val="none"/>
            <w:bdr w:val="none" w:sz="0" w:space="0" w:color="auto" w:frame="1"/>
            <w:shd w:val="clear" w:color="auto" w:fill="F7F7F7"/>
          </w:rPr>
          <w:t xml:space="preserve">amran </w:t>
        </w:r>
        <w:r w:rsidR="00107C6A">
          <w:rPr>
            <w:rStyle w:val="Hyperlink"/>
            <w:rFonts w:ascii="yekanYW" w:hAnsi="yekanYW"/>
            <w:color w:val="000000"/>
            <w:sz w:val="24"/>
            <w:szCs w:val="24"/>
            <w:u w:val="none"/>
            <w:bdr w:val="none" w:sz="0" w:space="0" w:color="auto" w:frame="1"/>
            <w:shd w:val="clear" w:color="auto" w:fill="F7F7F7"/>
          </w:rPr>
          <w:t>E</w:t>
        </w:r>
        <w:r w:rsidR="00C31161" w:rsidRPr="00660F89">
          <w:rPr>
            <w:rStyle w:val="Hyperlink"/>
            <w:rFonts w:ascii="yekanYW" w:hAnsi="yekanYW"/>
            <w:color w:val="000000"/>
            <w:sz w:val="24"/>
            <w:szCs w:val="24"/>
            <w:u w:val="none"/>
            <w:bdr w:val="none" w:sz="0" w:space="0" w:color="auto" w:frame="1"/>
            <w:shd w:val="clear" w:color="auto" w:fill="F7F7F7"/>
          </w:rPr>
          <w:t>brahimi</w:t>
        </w:r>
      </w:hyperlink>
      <w:r w:rsidR="00660F89" w:rsidRPr="00660F89">
        <w:rPr>
          <w:sz w:val="24"/>
          <w:szCs w:val="24"/>
          <w:vertAlign w:val="superscript"/>
        </w:rPr>
        <w:t>1</w:t>
      </w:r>
      <w:r w:rsidR="00660F89" w:rsidRPr="00660F89">
        <w:rPr>
          <w:sz w:val="24"/>
          <w:szCs w:val="24"/>
        </w:rPr>
        <w:t>,</w:t>
      </w:r>
      <w:r w:rsidR="00C31161" w:rsidRPr="00660F89">
        <w:rPr>
          <w:sz w:val="24"/>
          <w:szCs w:val="24"/>
        </w:rPr>
        <w:t xml:space="preserve"> </w:t>
      </w:r>
      <w:hyperlink r:id="rId38" w:history="1">
        <w:r w:rsidR="00C31161" w:rsidRPr="00660F89">
          <w:rPr>
            <w:rStyle w:val="Hyperlink"/>
            <w:rFonts w:ascii="yekanYW" w:hAnsi="yekanYW"/>
            <w:color w:val="000000"/>
            <w:sz w:val="24"/>
            <w:szCs w:val="24"/>
            <w:u w:val="none"/>
            <w:bdr w:val="none" w:sz="0" w:space="0" w:color="auto" w:frame="1"/>
            <w:shd w:val="clear" w:color="auto" w:fill="F7F7F7"/>
          </w:rPr>
          <w:t>Sayed Mohhmadamin Nematpour</w:t>
        </w:r>
      </w:hyperlink>
      <w:r w:rsidR="00C31161" w:rsidRPr="00660F89">
        <w:rPr>
          <w:rFonts w:ascii="yekanYW" w:hAnsi="yekanYW"/>
          <w:color w:val="000000"/>
          <w:sz w:val="24"/>
          <w:szCs w:val="24"/>
          <w:shd w:val="clear" w:color="auto" w:fill="F7F7F7"/>
        </w:rPr>
        <w:t> </w:t>
      </w:r>
      <w:r w:rsidR="00660F89" w:rsidRPr="00660F89">
        <w:rPr>
          <w:rFonts w:ascii="yekanYW" w:hAnsi="yekanYW"/>
          <w:color w:val="000000"/>
          <w:sz w:val="24"/>
          <w:szCs w:val="24"/>
          <w:shd w:val="clear" w:color="auto" w:fill="F7F7F7"/>
          <w:vertAlign w:val="superscript"/>
        </w:rPr>
        <w:t>2</w:t>
      </w:r>
      <w:r w:rsidR="00660F89" w:rsidRPr="002241F4">
        <w:rPr>
          <w:sz w:val="24"/>
          <w:szCs w:val="24"/>
        </w:rPr>
        <w:t>,</w:t>
      </w:r>
      <w:r w:rsidR="00107C6A" w:rsidRPr="002241F4">
        <w:rPr>
          <w:sz w:val="24"/>
          <w:szCs w:val="24"/>
        </w:rPr>
        <w:t xml:space="preserve"> </w:t>
      </w:r>
      <w:r w:rsidR="002241F4" w:rsidRPr="002241F4">
        <w:rPr>
          <w:rStyle w:val="Hyperlink"/>
          <w:rFonts w:ascii="yekanYW" w:hAnsi="yekanYW"/>
          <w:color w:val="000000"/>
          <w:sz w:val="24"/>
          <w:szCs w:val="24"/>
          <w:u w:val="none"/>
          <w:bdr w:val="none" w:sz="0" w:space="0" w:color="auto" w:frame="1"/>
          <w:shd w:val="clear" w:color="auto" w:fill="F7F7F7"/>
        </w:rPr>
        <w:t>J</w:t>
      </w:r>
      <w:r w:rsidR="00107C6A" w:rsidRPr="002241F4">
        <w:rPr>
          <w:rStyle w:val="Hyperlink"/>
          <w:rFonts w:ascii="yekanYW" w:hAnsi="yekanYW"/>
          <w:color w:val="000000"/>
          <w:sz w:val="24"/>
          <w:szCs w:val="24"/>
          <w:u w:val="none"/>
          <w:bdr w:val="none" w:sz="0" w:space="0" w:color="auto" w:frame="1"/>
          <w:shd w:val="clear" w:color="auto" w:fill="F7F7F7"/>
        </w:rPr>
        <w:t>ahangir Khazae</w:t>
      </w:r>
      <w:r w:rsidR="002241F4">
        <w:rPr>
          <w:rStyle w:val="Hyperlink"/>
          <w:rFonts w:ascii="yekanYW" w:hAnsi="yekanYW"/>
          <w:color w:val="000000"/>
          <w:sz w:val="24"/>
          <w:szCs w:val="24"/>
          <w:u w:val="none"/>
          <w:bdr w:val="none" w:sz="0" w:space="0" w:color="auto" w:frame="1"/>
          <w:shd w:val="clear" w:color="auto" w:fill="F7F7F7"/>
        </w:rPr>
        <w:t>i</w:t>
      </w:r>
      <w:r w:rsidR="002241F4" w:rsidRPr="002241F4">
        <w:rPr>
          <w:rStyle w:val="Hyperlink"/>
          <w:rFonts w:ascii="yekanYW" w:hAnsi="yekanYW"/>
          <w:color w:val="000000"/>
          <w:sz w:val="24"/>
          <w:szCs w:val="24"/>
          <w:u w:val="none"/>
          <w:bdr w:val="none" w:sz="0" w:space="0" w:color="auto" w:frame="1"/>
          <w:shd w:val="clear" w:color="auto" w:fill="F7F7F7"/>
          <w:vertAlign w:val="superscript"/>
        </w:rPr>
        <w:t>3</w:t>
      </w:r>
    </w:p>
    <w:p w14:paraId="07B30301" w14:textId="77777777" w:rsidR="00660F89" w:rsidRDefault="00660F89" w:rsidP="00660F89">
      <w:pPr>
        <w:spacing w:after="0" w:line="240" w:lineRule="auto"/>
        <w:jc w:val="center"/>
        <w:rPr>
          <w:rFonts w:ascii="yekanYW" w:hAnsi="yekanYW"/>
          <w:color w:val="000000"/>
          <w:sz w:val="21"/>
          <w:szCs w:val="21"/>
          <w:shd w:val="clear" w:color="auto" w:fill="F7F7F7"/>
        </w:rPr>
      </w:pPr>
    </w:p>
    <w:p w14:paraId="53D87622" w14:textId="5EABDE4C" w:rsidR="00C31161" w:rsidRPr="00660F89" w:rsidRDefault="00660F89" w:rsidP="006B4ACC">
      <w:pPr>
        <w:spacing w:after="0" w:line="240" w:lineRule="auto"/>
        <w:ind w:left="1418"/>
        <w:rPr>
          <w:rFonts w:ascii="yekanYW" w:hAnsi="yekanYW"/>
          <w:color w:val="000000"/>
          <w:shd w:val="clear" w:color="auto" w:fill="F7F7F7"/>
          <w:vertAlign w:val="superscript"/>
        </w:rPr>
      </w:pPr>
      <w:r w:rsidRPr="00660F89">
        <w:rPr>
          <w:rFonts w:ascii="yekanYW" w:hAnsi="yekanYW"/>
          <w:color w:val="000000"/>
          <w:shd w:val="clear" w:color="auto" w:fill="F7F7F7"/>
        </w:rPr>
        <w:t>1.</w:t>
      </w:r>
      <w:r w:rsidR="00760156">
        <w:rPr>
          <w:rFonts w:ascii="yekanYW" w:hAnsi="yekanYW"/>
          <w:color w:val="000000"/>
          <w:shd w:val="clear" w:color="auto" w:fill="F7F7F7"/>
        </w:rPr>
        <w:t xml:space="preserve"> </w:t>
      </w:r>
      <w:r w:rsidR="002241F4" w:rsidRPr="002241F4">
        <w:rPr>
          <w:rFonts w:ascii="yekanYW" w:hAnsi="yekanYW"/>
          <w:color w:val="000000"/>
          <w:shd w:val="clear" w:color="auto" w:fill="F7F7F7"/>
        </w:rPr>
        <w:t>PhD graduate, Razi University</w:t>
      </w:r>
    </w:p>
    <w:p w14:paraId="3B0C0609" w14:textId="58DA3012" w:rsidR="00660F89" w:rsidRDefault="00660F89" w:rsidP="006B4ACC">
      <w:pPr>
        <w:spacing w:after="0" w:line="240" w:lineRule="auto"/>
        <w:ind w:left="1418"/>
        <w:rPr>
          <w:rFonts w:ascii="yekanYW" w:hAnsi="yekanYW"/>
          <w:color w:val="000000"/>
          <w:shd w:val="clear" w:color="auto" w:fill="F7F7F7"/>
        </w:rPr>
      </w:pPr>
      <w:r w:rsidRPr="00660F89">
        <w:rPr>
          <w:rFonts w:ascii="yekanYW" w:hAnsi="yekanYW"/>
          <w:color w:val="000000"/>
          <w:shd w:val="clear" w:color="auto" w:fill="F7F7F7"/>
        </w:rPr>
        <w:t>2.</w:t>
      </w:r>
      <w:r w:rsidR="00760156">
        <w:rPr>
          <w:rFonts w:ascii="yekanYW" w:hAnsi="yekanYW"/>
          <w:color w:val="000000"/>
          <w:shd w:val="clear" w:color="auto" w:fill="F7F7F7"/>
        </w:rPr>
        <w:t xml:space="preserve"> </w:t>
      </w:r>
      <w:r w:rsidR="002241F4" w:rsidRPr="002241F4">
        <w:rPr>
          <w:rFonts w:ascii="yekanYW" w:hAnsi="yekanYW"/>
          <w:color w:val="000000"/>
          <w:shd w:val="clear" w:color="auto" w:fill="F7F7F7"/>
        </w:rPr>
        <w:t>Master graduate, Razi University</w:t>
      </w:r>
    </w:p>
    <w:p w14:paraId="6D41C0CF" w14:textId="2E83FE41" w:rsidR="002241F4" w:rsidRDefault="002241F4" w:rsidP="006B4ACC">
      <w:pPr>
        <w:spacing w:after="0" w:line="240" w:lineRule="auto"/>
        <w:ind w:left="1418"/>
        <w:rPr>
          <w:rFonts w:ascii="yekanYW" w:hAnsi="yekanYW"/>
          <w:color w:val="000000"/>
          <w:shd w:val="clear" w:color="auto" w:fill="F7F7F7"/>
        </w:rPr>
      </w:pPr>
      <w:r>
        <w:rPr>
          <w:rFonts w:ascii="yekanYW" w:hAnsi="yekanYW"/>
          <w:color w:val="000000"/>
          <w:shd w:val="clear" w:color="auto" w:fill="F7F7F7"/>
        </w:rPr>
        <w:t>3.</w:t>
      </w:r>
      <w:r w:rsidRPr="002241F4">
        <w:rPr>
          <w:rFonts w:asciiTheme="majorBidi" w:hAnsiTheme="majorBidi" w:cs="B Nazanin"/>
          <w:sz w:val="24"/>
          <w:szCs w:val="24"/>
          <w:lang w:bidi="fa-IR"/>
        </w:rPr>
        <w:t xml:space="preserve"> </w:t>
      </w:r>
      <w:r w:rsidRPr="002241F4">
        <w:rPr>
          <w:rFonts w:ascii="yekanYW" w:hAnsi="yekanYW"/>
          <w:color w:val="000000"/>
          <w:shd w:val="clear" w:color="auto" w:fill="F7F7F7"/>
        </w:rPr>
        <w:t>Associate Professor of Civil Engineering, Razi University</w:t>
      </w:r>
      <w:r>
        <w:rPr>
          <w:rFonts w:ascii="yekanYW" w:hAnsi="yekanYW"/>
          <w:color w:val="000000"/>
          <w:shd w:val="clear" w:color="auto" w:fill="F7F7F7"/>
        </w:rPr>
        <w:t>, Kermanshah, Iran</w:t>
      </w:r>
    </w:p>
    <w:p w14:paraId="18BDC567" w14:textId="77777777" w:rsidR="006B4ACC" w:rsidRDefault="006B4ACC" w:rsidP="006B4ACC">
      <w:pPr>
        <w:spacing w:after="0" w:line="240" w:lineRule="auto"/>
        <w:ind w:left="1418"/>
        <w:rPr>
          <w:rFonts w:ascii="yekanYW" w:hAnsi="yekanYW"/>
          <w:color w:val="000000"/>
          <w:shd w:val="clear" w:color="auto" w:fill="F7F7F7"/>
        </w:rPr>
      </w:pPr>
    </w:p>
    <w:p w14:paraId="590A260D" w14:textId="77777777" w:rsidR="002241F4" w:rsidRPr="00883646" w:rsidRDefault="00B3002E" w:rsidP="002241F4">
      <w:pPr>
        <w:spacing w:after="0" w:line="240" w:lineRule="auto"/>
        <w:jc w:val="center"/>
        <w:rPr>
          <w:rFonts w:ascii="yekanYW" w:hAnsi="yekanYW"/>
          <w:color w:val="000000"/>
          <w:shd w:val="clear" w:color="auto" w:fill="F7F7F7"/>
          <w:rtl/>
        </w:rPr>
      </w:pPr>
      <w:hyperlink r:id="rId39" w:history="1">
        <w:r w:rsidR="002241F4" w:rsidRPr="000518F7">
          <w:rPr>
            <w:rFonts w:ascii="yekanYW" w:hAnsi="yekanYW"/>
            <w:color w:val="000000"/>
            <w:shd w:val="clear" w:color="auto" w:fill="F7F7F7"/>
          </w:rPr>
          <w:t>j.khazaie@razi.ac.ir</w:t>
        </w:r>
      </w:hyperlink>
    </w:p>
    <w:p w14:paraId="675D5296" w14:textId="77777777" w:rsidR="002241F4" w:rsidRPr="000518F7" w:rsidRDefault="002241F4" w:rsidP="002241F4">
      <w:pPr>
        <w:spacing w:after="0" w:line="240" w:lineRule="auto"/>
        <w:jc w:val="center"/>
        <w:rPr>
          <w:rFonts w:ascii="yekanYW" w:hAnsi="yekanYW"/>
          <w:color w:val="000000"/>
          <w:shd w:val="clear" w:color="auto" w:fill="F7F7F7"/>
        </w:rPr>
      </w:pPr>
    </w:p>
    <w:p w14:paraId="12F0D649" w14:textId="77777777" w:rsidR="00B91E09" w:rsidRPr="00226DB1" w:rsidRDefault="00B91E09" w:rsidP="0069006B">
      <w:pPr>
        <w:spacing w:after="0" w:line="240" w:lineRule="auto"/>
        <w:jc w:val="both"/>
        <w:rPr>
          <w:rFonts w:asciiTheme="majorBidi" w:hAnsiTheme="majorBidi" w:cstheme="majorBidi"/>
          <w:sz w:val="24"/>
          <w:szCs w:val="24"/>
          <w:lang w:val="en"/>
        </w:rPr>
      </w:pPr>
    </w:p>
    <w:p w14:paraId="03B7249F" w14:textId="691866C6" w:rsidR="00C31161" w:rsidRPr="00760156" w:rsidRDefault="00B91E09" w:rsidP="00760156">
      <w:pPr>
        <w:spacing w:after="0" w:line="240" w:lineRule="auto"/>
        <w:jc w:val="both"/>
        <w:rPr>
          <w:rFonts w:asciiTheme="majorBidi" w:hAnsiTheme="majorBidi" w:cstheme="majorBidi"/>
          <w:lang w:val="en"/>
        </w:rPr>
      </w:pPr>
      <w:r w:rsidRPr="00760156">
        <w:rPr>
          <w:rFonts w:asciiTheme="majorBidi" w:hAnsiTheme="majorBidi" w:cstheme="majorBidi"/>
          <w:b/>
          <w:bCs/>
          <w:lang w:val="en"/>
        </w:rPr>
        <w:t>Abstract</w:t>
      </w:r>
    </w:p>
    <w:p w14:paraId="1B0AA93D" w14:textId="5E0AAE5C" w:rsidR="00760156" w:rsidRPr="00760156" w:rsidRDefault="00B91E09" w:rsidP="0069006B">
      <w:pPr>
        <w:spacing w:after="0" w:line="240" w:lineRule="auto"/>
        <w:jc w:val="both"/>
        <w:rPr>
          <w:rFonts w:asciiTheme="majorBidi" w:hAnsiTheme="majorBidi" w:cstheme="majorBidi"/>
          <w:lang w:val="en"/>
        </w:rPr>
      </w:pPr>
      <w:r w:rsidRPr="00760156">
        <w:rPr>
          <w:rFonts w:asciiTheme="majorBidi" w:hAnsiTheme="majorBidi" w:cstheme="majorBidi"/>
          <w:lang w:val="en"/>
        </w:rPr>
        <w:t>This study presents the experimental results and numerical analyzes on the conical and pyramidal shell foundations located on loose unreinforced and reinforced with geogrid sand. The results have been compared with the values studied for flat circular and square foundations. Laboratory studies were performed on different types of shell foundations with different apex angles using small-scale physical modeling. In order to extend of study for determination of the effect of various conditions of foundation’s depth to width ratio and the number of geogrid layers on bearing capacity ratio, numerical analyses have been done by limit analysis method. The results have shown that, in general, increasing the depth of the foundations and the use of reinforcing structures ameliorate the geotechnical performance of foundations in both flat and shell models, although this enhancement is more evident in plane foundations. The load bearing capacity for the foundations with 180°, 120°, 90°, and 60° apex angles is put up to 40%, 36%, 32%, and 28%, respectively by rising in the foundation depth to D</w:t>
      </w:r>
      <w:r w:rsidRPr="00760156">
        <w:rPr>
          <w:rFonts w:asciiTheme="majorBidi" w:hAnsiTheme="majorBidi" w:cstheme="majorBidi"/>
          <w:vertAlign w:val="subscript"/>
          <w:lang w:val="en"/>
        </w:rPr>
        <w:t>f</w:t>
      </w:r>
      <w:r w:rsidRPr="00760156">
        <w:rPr>
          <w:rFonts w:asciiTheme="majorBidi" w:hAnsiTheme="majorBidi" w:cstheme="majorBidi"/>
          <w:lang w:val="en"/>
        </w:rPr>
        <w:t>/B=0.5, and is raised to 76%, 67%, 61%, and 55%, respectively by the growth of the foundation depth to D</w:t>
      </w:r>
      <w:r w:rsidRPr="00760156">
        <w:rPr>
          <w:rFonts w:asciiTheme="majorBidi" w:hAnsiTheme="majorBidi" w:cstheme="majorBidi"/>
          <w:vertAlign w:val="subscript"/>
          <w:lang w:val="en"/>
        </w:rPr>
        <w:t>f</w:t>
      </w:r>
      <w:r w:rsidRPr="00760156">
        <w:rPr>
          <w:rFonts w:asciiTheme="majorBidi" w:hAnsiTheme="majorBidi" w:cstheme="majorBidi"/>
          <w:lang w:val="en"/>
        </w:rPr>
        <w:t>/B=1.0. The use of geogrids increases the bearing capacity of plane foundations more than the shell foundations. The use of a single geogrid layer increased the bearing capacity of the foundations on the soil surface by an average of 79%, while the use of two layers of geogrid increased the bearing capacity by 86%, reflecting the fact that the use of two layers of geogrid will not significantly improve the bearing capacity in comparison to the condition when the soil is reinforced with a single geogrid layer. Bearing capacity of buried foundations with D</w:t>
      </w:r>
      <w:r w:rsidRPr="00760156">
        <w:rPr>
          <w:rFonts w:asciiTheme="majorBidi" w:hAnsiTheme="majorBidi" w:cstheme="majorBidi"/>
          <w:vertAlign w:val="subscript"/>
          <w:lang w:val="en"/>
        </w:rPr>
        <w:t>f</w:t>
      </w:r>
      <w:r w:rsidRPr="00760156">
        <w:rPr>
          <w:rFonts w:asciiTheme="majorBidi" w:hAnsiTheme="majorBidi" w:cstheme="majorBidi"/>
          <w:lang w:val="en"/>
        </w:rPr>
        <w:t>/B=0.5 is increased to 50% and 53% by using a single geogrid layer and double geogrid layer, respectively, and with D</w:t>
      </w:r>
      <w:r w:rsidRPr="00760156">
        <w:rPr>
          <w:rFonts w:asciiTheme="majorBidi" w:hAnsiTheme="majorBidi" w:cstheme="majorBidi"/>
          <w:vertAlign w:val="subscript"/>
          <w:lang w:val="en"/>
        </w:rPr>
        <w:t>f</w:t>
      </w:r>
      <w:r w:rsidRPr="00760156">
        <w:rPr>
          <w:rFonts w:asciiTheme="majorBidi" w:hAnsiTheme="majorBidi" w:cstheme="majorBidi"/>
          <w:lang w:val="en"/>
        </w:rPr>
        <w:t>/B=1.0 is increased to 28% and 30% by using a single geogrid layer and double geogrid layer, respectively, in comparison to foundations which are built on surface unreinforced soil. For foundations on the soil surface with 180°, 120°, 90°, and 60° apex angles, using a single geogrid layer increases the average bearing capacity to 99%, 81%, 75%, and 60%, respectively, and the use of two layers of geogrid increases to 110%, 90%, 78%, and 62%, respectively. These conditions are less pronounced for buried foundations and the increase in load bearing capacity for footings with all apex angles is about 50% for D</w:t>
      </w:r>
      <w:r w:rsidRPr="00760156">
        <w:rPr>
          <w:rFonts w:asciiTheme="majorBidi" w:hAnsiTheme="majorBidi" w:cstheme="majorBidi"/>
          <w:vertAlign w:val="subscript"/>
          <w:lang w:val="en"/>
        </w:rPr>
        <w:t>f</w:t>
      </w:r>
      <w:r w:rsidRPr="00760156">
        <w:rPr>
          <w:rFonts w:asciiTheme="majorBidi" w:hAnsiTheme="majorBidi" w:cstheme="majorBidi"/>
          <w:lang w:val="en"/>
        </w:rPr>
        <w:t>/B=0.5 and 29% for D</w:t>
      </w:r>
      <w:r w:rsidRPr="00760156">
        <w:rPr>
          <w:rFonts w:asciiTheme="majorBidi" w:hAnsiTheme="majorBidi" w:cstheme="majorBidi"/>
          <w:vertAlign w:val="subscript"/>
          <w:lang w:val="en"/>
        </w:rPr>
        <w:t>f</w:t>
      </w:r>
      <w:r w:rsidRPr="00760156">
        <w:rPr>
          <w:rFonts w:asciiTheme="majorBidi" w:hAnsiTheme="majorBidi" w:cstheme="majorBidi"/>
          <w:lang w:val="en"/>
        </w:rPr>
        <w:t>/B=1.0. The use of two layers of geogrid will have less impact on the foundations with smaller apex angles</w:t>
      </w:r>
      <w:r w:rsidR="00760156">
        <w:rPr>
          <w:rFonts w:asciiTheme="majorBidi" w:hAnsiTheme="majorBidi" w:cstheme="majorBidi"/>
          <w:lang w:val="en"/>
        </w:rPr>
        <w:t>.</w:t>
      </w:r>
    </w:p>
    <w:p w14:paraId="62EDF631" w14:textId="77777777" w:rsidR="00760156" w:rsidRDefault="00760156" w:rsidP="0069006B">
      <w:pPr>
        <w:spacing w:after="0" w:line="240" w:lineRule="auto"/>
        <w:jc w:val="both"/>
        <w:rPr>
          <w:rFonts w:asciiTheme="majorBidi" w:hAnsiTheme="majorBidi" w:cstheme="majorBidi"/>
          <w:b/>
          <w:bCs/>
          <w:lang w:val="en"/>
        </w:rPr>
      </w:pPr>
    </w:p>
    <w:p w14:paraId="0D3B05A9" w14:textId="33BD8DDD" w:rsidR="00B91E09" w:rsidRDefault="00B91E09" w:rsidP="007809FD">
      <w:pPr>
        <w:spacing w:after="0" w:line="240" w:lineRule="auto"/>
        <w:jc w:val="both"/>
        <w:rPr>
          <w:lang w:bidi="fa-IR"/>
        </w:rPr>
      </w:pPr>
      <w:r w:rsidRPr="00760156">
        <w:rPr>
          <w:rFonts w:asciiTheme="majorBidi" w:hAnsiTheme="majorBidi" w:cstheme="majorBidi"/>
          <w:b/>
          <w:bCs/>
          <w:lang w:val="en"/>
        </w:rPr>
        <w:t>Keywords:</w:t>
      </w:r>
      <w:r w:rsidRPr="00760156">
        <w:rPr>
          <w:rFonts w:asciiTheme="majorBidi" w:hAnsiTheme="majorBidi" w:cstheme="majorBidi"/>
          <w:lang w:val="en"/>
        </w:rPr>
        <w:t xml:space="preserve"> Bearing capacity, Settlement, Conical and pyramid shell foundations, Geogrid, Reinforced sand</w:t>
      </w:r>
    </w:p>
    <w:sectPr w:rsidR="00B91E09" w:rsidSect="007809FD">
      <w:footnotePr>
        <w:numRestart w:val="eachPage"/>
      </w:footnotePr>
      <w:type w:val="continuous"/>
      <w:pgSz w:w="11906" w:h="16838" w:code="9"/>
      <w:pgMar w:top="1140" w:right="1140" w:bottom="1140" w:left="1140" w:header="1140" w:footer="1140" w:gutter="0"/>
      <w:cols w:space="504"/>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5FF37" w14:textId="77777777" w:rsidR="00B3002E" w:rsidRDefault="00B3002E" w:rsidP="006A078F">
      <w:pPr>
        <w:spacing w:after="0" w:line="240" w:lineRule="auto"/>
      </w:pPr>
      <w:r>
        <w:separator/>
      </w:r>
    </w:p>
  </w:endnote>
  <w:endnote w:type="continuationSeparator" w:id="0">
    <w:p w14:paraId="465DF6F9" w14:textId="77777777" w:rsidR="00B3002E" w:rsidRDefault="00B3002E" w:rsidP="006A0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Lotus">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r">
    <w:panose1 w:val="00000000000000000000"/>
    <w:charset w:val="B2"/>
    <w:family w:val="auto"/>
    <w:pitch w:val="variable"/>
    <w:sig w:usb0="00002001" w:usb1="00000000" w:usb2="00000000" w:usb3="00000000" w:csb0="00000040" w:csb1="00000000"/>
  </w:font>
  <w:font w:name="Times New Roman Bold">
    <w:panose1 w:val="02020803070505020304"/>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Nazanin">
    <w:charset w:val="B2"/>
    <w:family w:val="auto"/>
    <w:pitch w:val="variable"/>
    <w:sig w:usb0="00002001" w:usb1="00000000" w:usb2="00000000" w:usb3="00000000" w:csb0="00000040" w:csb1="00000000"/>
  </w:font>
  <w:font w:name="time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yekanYW">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43074954"/>
      <w:docPartObj>
        <w:docPartGallery w:val="Page Numbers (Bottom of Page)"/>
        <w:docPartUnique/>
      </w:docPartObj>
    </w:sdtPr>
    <w:sdtEndPr>
      <w:rPr>
        <w:noProof/>
      </w:rPr>
    </w:sdtEndPr>
    <w:sdtContent>
      <w:p w14:paraId="5EA34F9C" w14:textId="2ED7AB8E" w:rsidR="00BA3127" w:rsidRDefault="00BA3127" w:rsidP="007809FD">
        <w:pPr>
          <w:pStyle w:val="Footer"/>
          <w:bidi/>
          <w:jc w:val="center"/>
        </w:pPr>
        <w:r>
          <w:fldChar w:fldCharType="begin"/>
        </w:r>
        <w:r>
          <w:instrText xml:space="preserve"> PAGE   \* MERGEFORMAT </w:instrText>
        </w:r>
        <w:r>
          <w:fldChar w:fldCharType="separate"/>
        </w:r>
        <w:r w:rsidR="007D3CE8">
          <w:rPr>
            <w:noProof/>
            <w:rtl/>
          </w:rPr>
          <w:t>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09055464"/>
      <w:docPartObj>
        <w:docPartGallery w:val="Page Numbers (Bottom of Page)"/>
        <w:docPartUnique/>
      </w:docPartObj>
    </w:sdtPr>
    <w:sdtEndPr>
      <w:rPr>
        <w:noProof/>
      </w:rPr>
    </w:sdtEndPr>
    <w:sdtContent>
      <w:p w14:paraId="64EBDED9" w14:textId="1CC109FD" w:rsidR="00BA3127" w:rsidRDefault="00BA3127" w:rsidP="007809FD">
        <w:pPr>
          <w:pStyle w:val="Footer"/>
          <w:bidi/>
          <w:jc w:val="center"/>
        </w:pPr>
        <w:r>
          <w:fldChar w:fldCharType="begin"/>
        </w:r>
        <w:r>
          <w:instrText xml:space="preserve"> PAGE   \* MERGEFORMAT </w:instrText>
        </w:r>
        <w:r>
          <w:fldChar w:fldCharType="separate"/>
        </w:r>
        <w:r w:rsidR="007D3CE8">
          <w:rPr>
            <w:noProof/>
            <w:rtl/>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88627429"/>
      <w:docPartObj>
        <w:docPartGallery w:val="Page Numbers (Bottom of Page)"/>
        <w:docPartUnique/>
      </w:docPartObj>
    </w:sdtPr>
    <w:sdtEndPr>
      <w:rPr>
        <w:noProof/>
      </w:rPr>
    </w:sdtEndPr>
    <w:sdtContent>
      <w:p w14:paraId="5DA423DC" w14:textId="625307DF" w:rsidR="00BA3127" w:rsidRDefault="00BA3127" w:rsidP="007809FD">
        <w:pPr>
          <w:pStyle w:val="Footer"/>
          <w:bidi/>
          <w:jc w:val="center"/>
        </w:pPr>
        <w:r>
          <w:fldChar w:fldCharType="begin"/>
        </w:r>
        <w:r>
          <w:instrText xml:space="preserve"> PAGE   \* MERGEFORMAT </w:instrText>
        </w:r>
        <w:r>
          <w:fldChar w:fldCharType="separate"/>
        </w:r>
        <w:r w:rsidR="007D3CE8">
          <w:rPr>
            <w:noProof/>
            <w:rtl/>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26739" w14:textId="77777777" w:rsidR="00B3002E" w:rsidRDefault="00B3002E" w:rsidP="0069006B">
      <w:pPr>
        <w:spacing w:after="0" w:line="240" w:lineRule="auto"/>
      </w:pPr>
      <w:r>
        <w:continuationSeparator/>
      </w:r>
    </w:p>
  </w:footnote>
  <w:footnote w:type="continuationSeparator" w:id="0">
    <w:p w14:paraId="220BEFCE" w14:textId="77777777" w:rsidR="00B3002E" w:rsidRDefault="00B3002E" w:rsidP="006A078F">
      <w:pPr>
        <w:spacing w:after="0" w:line="240" w:lineRule="auto"/>
      </w:pPr>
      <w:r>
        <w:continuationSeparator/>
      </w:r>
    </w:p>
  </w:footnote>
  <w:footnote w:id="1">
    <w:p w14:paraId="33F1F820" w14:textId="5FA5B869" w:rsidR="00BA3127" w:rsidRPr="0069006B" w:rsidRDefault="00BA3127" w:rsidP="0069006B">
      <w:pPr>
        <w:pStyle w:val="FootnoteText"/>
        <w:rPr>
          <w:rFonts w:asciiTheme="majorBidi" w:hAnsiTheme="majorBidi" w:cstheme="majorBidi"/>
          <w:sz w:val="18"/>
          <w:szCs w:val="18"/>
          <w:rtl/>
          <w:lang w:bidi="fa-IR"/>
        </w:rPr>
      </w:pPr>
      <w:r w:rsidRPr="0069006B">
        <w:rPr>
          <w:rStyle w:val="FootnoteReference"/>
          <w:rFonts w:asciiTheme="majorBidi" w:hAnsiTheme="majorBidi" w:cstheme="majorBidi"/>
          <w:sz w:val="18"/>
          <w:szCs w:val="18"/>
          <w:vertAlign w:val="baseline"/>
        </w:rPr>
        <w:footnoteRef/>
      </w:r>
      <w:r w:rsidRPr="0069006B">
        <w:rPr>
          <w:rFonts w:asciiTheme="majorBidi" w:hAnsiTheme="majorBidi" w:cstheme="majorBidi"/>
          <w:sz w:val="18"/>
          <w:szCs w:val="18"/>
          <w:lang w:val="en-US"/>
        </w:rPr>
        <w:t>.</w:t>
      </w:r>
      <w:r w:rsidRPr="0069006B">
        <w:rPr>
          <w:rFonts w:asciiTheme="majorBidi" w:hAnsiTheme="majorBidi" w:cstheme="majorBidi"/>
          <w:sz w:val="18"/>
          <w:szCs w:val="18"/>
        </w:rPr>
        <w:t xml:space="preserve"> Nicholls</w:t>
      </w:r>
    </w:p>
  </w:footnote>
  <w:footnote w:id="2">
    <w:p w14:paraId="64C8B2E6" w14:textId="73A07AB8" w:rsidR="00BA3127" w:rsidRPr="0069006B" w:rsidRDefault="00BA3127" w:rsidP="0069006B">
      <w:pPr>
        <w:pStyle w:val="FootnoteText"/>
        <w:rPr>
          <w:rFonts w:asciiTheme="majorBidi" w:hAnsiTheme="majorBidi" w:cstheme="majorBidi"/>
          <w:sz w:val="18"/>
          <w:szCs w:val="18"/>
          <w:rtl/>
          <w:lang w:bidi="fa-IR"/>
        </w:rPr>
      </w:pPr>
      <w:r w:rsidRPr="0069006B">
        <w:rPr>
          <w:rStyle w:val="FootnoteReference"/>
          <w:rFonts w:asciiTheme="majorBidi" w:hAnsiTheme="majorBidi" w:cstheme="majorBidi"/>
          <w:sz w:val="18"/>
          <w:szCs w:val="18"/>
          <w:vertAlign w:val="baseline"/>
        </w:rPr>
        <w:footnoteRef/>
      </w:r>
      <w:r w:rsidRPr="0069006B">
        <w:rPr>
          <w:rFonts w:asciiTheme="majorBidi" w:hAnsiTheme="majorBidi" w:cstheme="majorBidi"/>
          <w:sz w:val="18"/>
          <w:szCs w:val="18"/>
        </w:rPr>
        <w:t>. Izadi</w:t>
      </w:r>
    </w:p>
  </w:footnote>
  <w:footnote w:id="3">
    <w:p w14:paraId="02841925" w14:textId="02DA7052" w:rsidR="00BA3127" w:rsidRPr="0069006B" w:rsidRDefault="00BA3127" w:rsidP="0069006B">
      <w:pPr>
        <w:pStyle w:val="FootnoteText"/>
        <w:rPr>
          <w:rFonts w:asciiTheme="majorBidi" w:hAnsiTheme="majorBidi" w:cstheme="majorBidi"/>
          <w:sz w:val="18"/>
          <w:szCs w:val="18"/>
          <w:rtl/>
          <w:lang w:bidi="fa-IR"/>
        </w:rPr>
      </w:pPr>
      <w:r w:rsidRPr="0069006B">
        <w:rPr>
          <w:rStyle w:val="FootnoteReference"/>
          <w:rFonts w:asciiTheme="majorBidi" w:hAnsiTheme="majorBidi" w:cstheme="majorBidi"/>
          <w:sz w:val="18"/>
          <w:szCs w:val="18"/>
          <w:vertAlign w:val="baseline"/>
        </w:rPr>
        <w:footnoteRef/>
      </w:r>
      <w:r w:rsidRPr="0069006B">
        <w:rPr>
          <w:rFonts w:asciiTheme="majorBidi" w:hAnsiTheme="majorBidi" w:cstheme="majorBidi"/>
          <w:sz w:val="18"/>
          <w:szCs w:val="18"/>
        </w:rPr>
        <w:t>. Iyer</w:t>
      </w:r>
    </w:p>
  </w:footnote>
  <w:footnote w:id="4">
    <w:p w14:paraId="20C55006" w14:textId="1113A361" w:rsidR="00BA3127" w:rsidRPr="0069006B" w:rsidRDefault="00BA3127" w:rsidP="0069006B">
      <w:pPr>
        <w:pStyle w:val="FootnoteText"/>
        <w:rPr>
          <w:rFonts w:asciiTheme="majorBidi" w:hAnsiTheme="majorBidi" w:cstheme="majorBidi"/>
          <w:sz w:val="18"/>
          <w:szCs w:val="18"/>
          <w:rtl/>
          <w:lang w:bidi="fa-IR"/>
        </w:rPr>
      </w:pPr>
      <w:r w:rsidRPr="0069006B">
        <w:rPr>
          <w:rStyle w:val="FootnoteReference"/>
          <w:rFonts w:asciiTheme="majorBidi" w:hAnsiTheme="majorBidi" w:cstheme="majorBidi"/>
          <w:sz w:val="18"/>
          <w:szCs w:val="18"/>
          <w:vertAlign w:val="baseline"/>
        </w:rPr>
        <w:footnoteRef/>
      </w:r>
      <w:r w:rsidRPr="0069006B">
        <w:rPr>
          <w:rFonts w:asciiTheme="majorBidi" w:hAnsiTheme="majorBidi" w:cstheme="majorBidi"/>
          <w:sz w:val="18"/>
          <w:szCs w:val="18"/>
        </w:rPr>
        <w:t>. Rao</w:t>
      </w:r>
    </w:p>
  </w:footnote>
  <w:footnote w:id="5">
    <w:p w14:paraId="4C9BB6C5" w14:textId="396F6C73" w:rsidR="00BA3127" w:rsidRPr="0069006B" w:rsidRDefault="00BA3127" w:rsidP="0069006B">
      <w:pPr>
        <w:pStyle w:val="FootnoteText"/>
        <w:rPr>
          <w:rFonts w:asciiTheme="majorBidi" w:hAnsiTheme="majorBidi" w:cstheme="majorBidi"/>
          <w:sz w:val="18"/>
          <w:szCs w:val="18"/>
          <w:rtl/>
          <w:lang w:bidi="fa-IR"/>
        </w:rPr>
      </w:pPr>
      <w:r w:rsidRPr="0069006B">
        <w:rPr>
          <w:rStyle w:val="FootnoteReference"/>
          <w:rFonts w:asciiTheme="majorBidi" w:hAnsiTheme="majorBidi" w:cstheme="majorBidi"/>
          <w:sz w:val="18"/>
          <w:szCs w:val="18"/>
          <w:vertAlign w:val="baseline"/>
        </w:rPr>
        <w:footnoteRef/>
      </w:r>
      <w:r w:rsidRPr="0069006B">
        <w:rPr>
          <w:rFonts w:asciiTheme="majorBidi" w:hAnsiTheme="majorBidi" w:cstheme="majorBidi"/>
          <w:sz w:val="18"/>
          <w:szCs w:val="18"/>
        </w:rPr>
        <w:t>. Rinaldi</w:t>
      </w:r>
    </w:p>
  </w:footnote>
  <w:footnote w:id="6">
    <w:p w14:paraId="24AEED0E" w14:textId="02A048B4" w:rsidR="00BA3127" w:rsidRPr="0069006B" w:rsidRDefault="00BA3127" w:rsidP="0069006B">
      <w:pPr>
        <w:pStyle w:val="FootnoteText"/>
        <w:rPr>
          <w:rFonts w:asciiTheme="majorBidi" w:hAnsiTheme="majorBidi" w:cstheme="majorBidi"/>
          <w:sz w:val="18"/>
          <w:szCs w:val="18"/>
          <w:rtl/>
        </w:rPr>
      </w:pPr>
      <w:r w:rsidRPr="0069006B">
        <w:rPr>
          <w:rStyle w:val="FootnoteReference"/>
          <w:rFonts w:asciiTheme="majorBidi" w:hAnsiTheme="majorBidi" w:cstheme="majorBidi"/>
          <w:sz w:val="18"/>
          <w:szCs w:val="18"/>
          <w:vertAlign w:val="baseline"/>
        </w:rPr>
        <w:footnoteRef/>
      </w:r>
      <w:r w:rsidRPr="0069006B">
        <w:rPr>
          <w:rFonts w:asciiTheme="majorBidi" w:hAnsiTheme="majorBidi" w:cstheme="majorBidi"/>
          <w:sz w:val="18"/>
          <w:szCs w:val="18"/>
        </w:rPr>
        <w:t>. Hassan</w:t>
      </w:r>
    </w:p>
  </w:footnote>
  <w:footnote w:id="7">
    <w:p w14:paraId="0CBF8414" w14:textId="3C40A708" w:rsidR="00BA3127" w:rsidRPr="0069006B" w:rsidRDefault="00BA3127" w:rsidP="0069006B">
      <w:pPr>
        <w:pStyle w:val="FootnoteText"/>
        <w:rPr>
          <w:rFonts w:asciiTheme="majorBidi" w:hAnsiTheme="majorBidi" w:cstheme="majorBidi"/>
          <w:sz w:val="18"/>
          <w:szCs w:val="18"/>
        </w:rPr>
      </w:pPr>
      <w:r w:rsidRPr="0069006B">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69006B">
        <w:rPr>
          <w:rFonts w:asciiTheme="majorBidi" w:hAnsiTheme="majorBidi" w:cstheme="majorBidi"/>
          <w:sz w:val="18"/>
          <w:szCs w:val="18"/>
        </w:rPr>
        <w:t xml:space="preserve"> Meyerhof</w:t>
      </w:r>
    </w:p>
  </w:footnote>
  <w:footnote w:id="8">
    <w:p w14:paraId="2A3AA4F2" w14:textId="082A4D0B" w:rsidR="00BA3127" w:rsidRPr="0069006B" w:rsidRDefault="00BA3127" w:rsidP="0069006B">
      <w:pPr>
        <w:pStyle w:val="FootnoteText"/>
        <w:rPr>
          <w:rFonts w:asciiTheme="majorBidi" w:hAnsiTheme="majorBidi" w:cstheme="majorBidi"/>
          <w:sz w:val="18"/>
          <w:szCs w:val="18"/>
        </w:rPr>
      </w:pPr>
      <w:r w:rsidRPr="0069006B">
        <w:rPr>
          <w:rStyle w:val="FootnoteReference"/>
          <w:rFonts w:asciiTheme="majorBidi" w:hAnsiTheme="majorBidi" w:cstheme="majorBidi"/>
          <w:sz w:val="18"/>
          <w:szCs w:val="18"/>
          <w:vertAlign w:val="baseline"/>
        </w:rPr>
        <w:footnoteRef/>
      </w:r>
      <w:r>
        <w:rPr>
          <w:rFonts w:asciiTheme="majorBidi" w:hAnsiTheme="majorBidi" w:cstheme="majorBidi" w:hint="cs"/>
          <w:sz w:val="18"/>
          <w:szCs w:val="18"/>
          <w:rtl/>
        </w:rPr>
        <w:t>.</w:t>
      </w:r>
      <w:r w:rsidRPr="0069006B">
        <w:rPr>
          <w:rFonts w:asciiTheme="majorBidi" w:hAnsiTheme="majorBidi" w:cstheme="majorBidi"/>
          <w:sz w:val="18"/>
          <w:szCs w:val="18"/>
        </w:rPr>
        <w:t xml:space="preserve"> netlon</w:t>
      </w:r>
    </w:p>
  </w:footnote>
  <w:footnote w:id="9">
    <w:p w14:paraId="26D69BCD" w14:textId="59DA4A4E" w:rsidR="00BA3127" w:rsidRPr="0069006B" w:rsidRDefault="00BA3127" w:rsidP="0069006B">
      <w:pPr>
        <w:pStyle w:val="FootnoteText"/>
        <w:rPr>
          <w:rFonts w:asciiTheme="majorBidi" w:hAnsiTheme="majorBidi" w:cstheme="majorBidi"/>
          <w:sz w:val="18"/>
          <w:szCs w:val="18"/>
          <w:lang w:bidi="fa-IR"/>
        </w:rPr>
      </w:pPr>
      <w:r w:rsidRPr="0069006B">
        <w:rPr>
          <w:rStyle w:val="FootnoteReference"/>
          <w:rFonts w:asciiTheme="majorBidi" w:hAnsiTheme="majorBidi" w:cstheme="majorBidi"/>
          <w:sz w:val="18"/>
          <w:szCs w:val="18"/>
          <w:vertAlign w:val="baseline"/>
        </w:rPr>
        <w:footnoteRef/>
      </w:r>
      <w:r>
        <w:rPr>
          <w:rFonts w:asciiTheme="majorBidi" w:hAnsiTheme="majorBidi" w:cstheme="majorBidi" w:hint="cs"/>
          <w:sz w:val="18"/>
          <w:szCs w:val="18"/>
          <w:rtl/>
        </w:rPr>
        <w:t>.</w:t>
      </w:r>
      <w:r w:rsidRPr="0069006B">
        <w:rPr>
          <w:rFonts w:asciiTheme="majorBidi" w:hAnsiTheme="majorBidi" w:cstheme="majorBidi"/>
          <w:sz w:val="18"/>
          <w:szCs w:val="18"/>
        </w:rPr>
        <w:t xml:space="preserve"> high-density polyethylene</w:t>
      </w:r>
    </w:p>
  </w:footnote>
  <w:footnote w:id="10">
    <w:p w14:paraId="1223D0AE" w14:textId="39846295" w:rsidR="00BA3127" w:rsidRPr="0069006B" w:rsidRDefault="00BA3127" w:rsidP="0069006B">
      <w:pPr>
        <w:pStyle w:val="FootnoteText"/>
        <w:rPr>
          <w:rFonts w:asciiTheme="majorBidi" w:hAnsiTheme="majorBidi" w:cstheme="majorBidi"/>
          <w:sz w:val="18"/>
          <w:szCs w:val="18"/>
          <w:rtl/>
          <w:lang w:bidi="fa-IR"/>
        </w:rPr>
      </w:pPr>
      <w:r w:rsidRPr="0069006B">
        <w:rPr>
          <w:rStyle w:val="FootnoteReference"/>
          <w:rFonts w:asciiTheme="majorBidi" w:hAnsiTheme="majorBidi" w:cstheme="majorBidi"/>
          <w:sz w:val="18"/>
          <w:szCs w:val="18"/>
          <w:vertAlign w:val="baseline"/>
        </w:rPr>
        <w:footnoteRef/>
      </w:r>
      <w:r w:rsidRPr="0069006B">
        <w:rPr>
          <w:rFonts w:asciiTheme="majorBidi" w:hAnsiTheme="majorBidi" w:cstheme="majorBidi"/>
          <w:sz w:val="18"/>
          <w:szCs w:val="18"/>
        </w:rPr>
        <w:t xml:space="preserve"> </w:t>
      </w:r>
      <w:r>
        <w:rPr>
          <w:rFonts w:asciiTheme="majorBidi" w:hAnsiTheme="majorBidi" w:cstheme="majorBidi" w:hint="cs"/>
          <w:sz w:val="18"/>
          <w:szCs w:val="18"/>
          <w:rtl/>
        </w:rPr>
        <w:t>.</w:t>
      </w:r>
      <w:r w:rsidRPr="0069006B">
        <w:rPr>
          <w:rFonts w:asciiTheme="majorBidi" w:hAnsiTheme="majorBidi" w:cstheme="majorBidi"/>
          <w:sz w:val="18"/>
          <w:szCs w:val="18"/>
        </w:rPr>
        <w:t>Terzaghi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4204F" w14:textId="19F30128" w:rsidR="00BA3127" w:rsidRPr="00772100" w:rsidRDefault="00BA3127" w:rsidP="0069006B">
    <w:pPr>
      <w:pBdr>
        <w:top w:val="single" w:sz="4" w:space="1" w:color="0070C0"/>
        <w:bottom w:val="single" w:sz="4" w:space="1" w:color="0070C0"/>
      </w:pBdr>
      <w:tabs>
        <w:tab w:val="center" w:pos="4680"/>
        <w:tab w:val="right" w:pos="9360"/>
      </w:tabs>
      <w:bidi/>
      <w:spacing w:after="0" w:line="240" w:lineRule="auto"/>
      <w:jc w:val="both"/>
      <w:rPr>
        <w:rFonts w:cs="B Lotus"/>
        <w:color w:val="000000"/>
        <w:rtl/>
        <w:lang w:bidi="fa-IR"/>
      </w:rPr>
    </w:pPr>
    <w:r>
      <w:tab/>
    </w:r>
    <w:r w:rsidRPr="0069006B">
      <w:rPr>
        <w:rFonts w:ascii="Cambria" w:hAnsi="Cambria" w:cs="B Lotus" w:hint="cs"/>
        <w:b/>
        <w:bCs/>
        <w:rtl/>
        <w:lang w:bidi="fa-IR"/>
      </w:rPr>
      <w:t>عملکرد ژئوتکنیکی فونداسیون</w:t>
    </w:r>
    <w:r w:rsidRPr="0069006B">
      <w:rPr>
        <w:rFonts w:ascii="Cambria" w:hAnsi="Cambria" w:cs="B Lotus"/>
        <w:b/>
        <w:bCs/>
        <w:rtl/>
        <w:lang w:bidi="fa-IR"/>
      </w:rPr>
      <w:softHyphen/>
    </w:r>
    <w:r w:rsidRPr="0069006B">
      <w:rPr>
        <w:rFonts w:ascii="Cambria" w:hAnsi="Cambria" w:cs="B Lotus" w:hint="cs"/>
        <w:b/>
        <w:bCs/>
        <w:rtl/>
        <w:lang w:bidi="fa-IR"/>
      </w:rPr>
      <w:t>های پوسته</w:t>
    </w:r>
    <w:r w:rsidRPr="0069006B">
      <w:rPr>
        <w:rFonts w:ascii="Cambria" w:hAnsi="Cambria" w:cs="B Lotus"/>
        <w:b/>
        <w:bCs/>
        <w:rtl/>
        <w:lang w:bidi="fa-IR"/>
      </w:rPr>
      <w:softHyphen/>
    </w:r>
    <w:r w:rsidRPr="0069006B">
      <w:rPr>
        <w:rFonts w:ascii="Cambria" w:hAnsi="Cambria" w:cs="B Lotus" w:hint="cs"/>
        <w:b/>
        <w:bCs/>
        <w:rtl/>
        <w:lang w:bidi="fa-IR"/>
      </w:rPr>
      <w:t>ای مستقر در خاک</w:t>
    </w:r>
    <w:r w:rsidRPr="0069006B">
      <w:rPr>
        <w:rFonts w:ascii="Cambria" w:hAnsi="Cambria" w:cs="B Lotus"/>
        <w:b/>
        <w:bCs/>
        <w:rtl/>
        <w:lang w:bidi="fa-IR"/>
      </w:rPr>
      <w:softHyphen/>
    </w:r>
    <w:r w:rsidRPr="0069006B">
      <w:rPr>
        <w:rFonts w:ascii="Cambria" w:hAnsi="Cambria" w:cs="B Lotus" w:hint="cs"/>
        <w:b/>
        <w:bCs/>
        <w:rtl/>
        <w:lang w:bidi="fa-IR"/>
      </w:rPr>
      <w:t>های</w:t>
    </w:r>
    <w:r w:rsidRPr="00772100">
      <w:rPr>
        <w:rFonts w:cs="B Lotus" w:hint="cs"/>
        <w:color w:val="000000" w:themeColor="text1"/>
        <w:rtl/>
        <w:lang w:bidi="fa-IR"/>
      </w:rPr>
      <w:t xml:space="preserve">...   </w:t>
    </w:r>
    <w:r>
      <w:rPr>
        <w:rFonts w:cs="B Lotus" w:hint="cs"/>
        <w:color w:val="000000" w:themeColor="text1"/>
        <w:rtl/>
        <w:lang w:bidi="fa-IR"/>
      </w:rPr>
      <w:t xml:space="preserve">                                            </w:t>
    </w:r>
    <w:r w:rsidRPr="00772100">
      <w:rPr>
        <w:rFonts w:cs="B Lotus" w:hint="cs"/>
        <w:color w:val="000000" w:themeColor="text1"/>
        <w:rtl/>
        <w:lang w:bidi="fa-IR"/>
      </w:rPr>
      <w:t xml:space="preserve">  </w:t>
    </w:r>
    <w:r>
      <w:rPr>
        <w:rFonts w:cs="B Lotus" w:hint="cs"/>
        <w:color w:val="000000" w:themeColor="text1"/>
        <w:rtl/>
        <w:lang w:bidi="fa-IR"/>
      </w:rPr>
      <w:t xml:space="preserve">    </w:t>
    </w:r>
    <w:r w:rsidRPr="00772100">
      <w:rPr>
        <w:rFonts w:cs="B Lotus" w:hint="cs"/>
        <w:color w:val="000000" w:themeColor="text1"/>
        <w:rtl/>
        <w:lang w:bidi="fa-IR"/>
      </w:rPr>
      <w:t xml:space="preserve">      </w:t>
    </w:r>
    <w:r w:rsidRPr="0069006B">
      <w:rPr>
        <w:rFonts w:ascii="Times New Roman" w:eastAsia="Calibri" w:hAnsi="Times New Roman" w:cs="B Lotus" w:hint="cs"/>
        <w:b/>
        <w:bCs/>
        <w:rtl/>
        <w:lang w:bidi="fa-IR"/>
      </w:rPr>
      <w:t>کامران ابراهیمی و همکاران</w:t>
    </w:r>
    <w:r>
      <w:rPr>
        <w:rFonts w:ascii="Times New Roman" w:eastAsia="Calibri" w:hAnsi="Times New Roman" w:cs="B Lotus" w:hint="cs"/>
        <w:rtl/>
        <w:lang w:bidi="fa-I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8260C" w14:textId="317428A0" w:rsidR="00BA3127" w:rsidRPr="00F7093E" w:rsidRDefault="00BA3127" w:rsidP="007809FD">
    <w:pPr>
      <w:pBdr>
        <w:top w:val="single" w:sz="4" w:space="1" w:color="0070C0"/>
        <w:bottom w:val="single" w:sz="4" w:space="1" w:color="0070C0"/>
      </w:pBdr>
      <w:tabs>
        <w:tab w:val="center" w:pos="4680"/>
        <w:tab w:val="right" w:pos="9360"/>
      </w:tabs>
      <w:bidi/>
      <w:spacing w:after="120" w:line="240" w:lineRule="auto"/>
      <w:jc w:val="both"/>
      <w:rPr>
        <w:rFonts w:cs="B Lotus"/>
        <w:color w:val="000000"/>
        <w:sz w:val="24"/>
        <w:szCs w:val="24"/>
        <w:rtl/>
        <w:lang w:bidi="fa-IR"/>
      </w:rPr>
    </w:pPr>
    <w:r w:rsidRPr="00772100">
      <w:rPr>
        <w:rFonts w:cs="B Lotus" w:hint="cs"/>
        <w:sz w:val="20"/>
        <w:rtl/>
        <w:lang w:bidi="fa-IR"/>
      </w:rPr>
      <w:t xml:space="preserve">مجله علمی </w:t>
    </w:r>
    <w:r w:rsidRPr="00772100">
      <w:rPr>
        <w:rFonts w:ascii="Times New Roman" w:hAnsi="Times New Roman" w:cs="Times New Roman" w:hint="cs"/>
        <w:sz w:val="20"/>
        <w:rtl/>
        <w:lang w:bidi="fa-IR"/>
      </w:rPr>
      <w:t>–</w:t>
    </w:r>
    <w:r w:rsidRPr="00772100">
      <w:rPr>
        <w:rFonts w:cs="B Lotus" w:hint="cs"/>
        <w:sz w:val="20"/>
        <w:rtl/>
        <w:lang w:bidi="fa-IR"/>
      </w:rPr>
      <w:t xml:space="preserve"> پژوهشی مهندسی عمران مدرس                                   </w:t>
    </w:r>
    <w:r>
      <w:rPr>
        <w:rFonts w:cs="B Lotus"/>
        <w:sz w:val="20"/>
        <w:lang w:bidi="fa-IR"/>
      </w:rPr>
      <w:t xml:space="preserve">                          </w:t>
    </w:r>
    <w:r>
      <w:rPr>
        <w:rFonts w:cs="B Lotus" w:hint="cs"/>
        <w:sz w:val="20"/>
        <w:rtl/>
        <w:lang w:bidi="fa-IR"/>
      </w:rPr>
      <w:t xml:space="preserve">               </w:t>
    </w:r>
    <w:r w:rsidRPr="00311314">
      <w:rPr>
        <w:rFonts w:cs="B Lotus" w:hint="cs"/>
        <w:b/>
        <w:bCs/>
        <w:sz w:val="20"/>
        <w:rtl/>
        <w:lang w:bidi="fa-IR"/>
      </w:rPr>
      <w:t>دوره بیست دوم/ شماره 1/ سال 1401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15356" w14:textId="77777777" w:rsidR="00BA3127" w:rsidRDefault="00BA3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3097"/>
    <w:multiLevelType w:val="multilevel"/>
    <w:tmpl w:val="DC649DCA"/>
    <w:lvl w:ilvl="0">
      <w:start w:val="1"/>
      <w:numFmt w:val="decimal"/>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0900C0"/>
    <w:multiLevelType w:val="hybridMultilevel"/>
    <w:tmpl w:val="5D38C84C"/>
    <w:lvl w:ilvl="0" w:tplc="0CF8DF8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E95841"/>
    <w:multiLevelType w:val="hybridMultilevel"/>
    <w:tmpl w:val="E13A0D52"/>
    <w:lvl w:ilvl="0" w:tplc="AD1C860A">
      <w:start w:val="1"/>
      <w:numFmt w:val="bullet"/>
      <w:lvlText w:val=""/>
      <w:lvlJc w:val="left"/>
      <w:pPr>
        <w:ind w:left="720" w:hanging="360"/>
      </w:pPr>
      <w:rPr>
        <w:rFonts w:ascii="Symbol" w:hAnsi="Symbol" w:hint="default"/>
      </w:rPr>
    </w:lvl>
    <w:lvl w:ilvl="1" w:tplc="AD1C860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C1E0C"/>
    <w:multiLevelType w:val="hybridMultilevel"/>
    <w:tmpl w:val="2A2AD4AC"/>
    <w:lvl w:ilvl="0" w:tplc="7D606B74">
      <w:start w:val="1"/>
      <w:numFmt w:val="bullet"/>
      <w:pStyle w:val="BulletedTex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33591"/>
    <w:multiLevelType w:val="hybridMultilevel"/>
    <w:tmpl w:val="22323A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21A8E"/>
    <w:multiLevelType w:val="hybridMultilevel"/>
    <w:tmpl w:val="D16CB6D4"/>
    <w:lvl w:ilvl="0" w:tplc="3BC42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F6BBE"/>
    <w:multiLevelType w:val="hybridMultilevel"/>
    <w:tmpl w:val="60145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20D2F"/>
    <w:multiLevelType w:val="hybridMultilevel"/>
    <w:tmpl w:val="EE642B0A"/>
    <w:lvl w:ilvl="0" w:tplc="8006DE5C">
      <w:start w:val="1"/>
      <w:numFmt w:val="decimal"/>
      <w:lvlText w:val="[%1]"/>
      <w:lvlJc w:val="left"/>
      <w:pPr>
        <w:ind w:left="360" w:hanging="360"/>
      </w:pPr>
      <w:rPr>
        <w:rFonts w:ascii="Times New Roman" w:hAnsi="Times New Roman" w:cs="Times New Roman" w:hint="default"/>
        <w:b w:val="0"/>
        <w:bCs w:val="0"/>
        <w:caps w:val="0"/>
        <w:smallCaps w:val="0"/>
        <w:color w:val="auto"/>
        <w:spacing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551B3"/>
    <w:multiLevelType w:val="hybridMultilevel"/>
    <w:tmpl w:val="F68E4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17406"/>
    <w:multiLevelType w:val="multilevel"/>
    <w:tmpl w:val="BBD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F0224"/>
    <w:multiLevelType w:val="hybridMultilevel"/>
    <w:tmpl w:val="7C58A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C60E6"/>
    <w:multiLevelType w:val="hybridMultilevel"/>
    <w:tmpl w:val="69707D7E"/>
    <w:lvl w:ilvl="0" w:tplc="C26E79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91BC7"/>
    <w:multiLevelType w:val="hybridMultilevel"/>
    <w:tmpl w:val="4AAE48A8"/>
    <w:lvl w:ilvl="0" w:tplc="01767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6E1DB7"/>
    <w:multiLevelType w:val="hybridMultilevel"/>
    <w:tmpl w:val="D0A00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71D52"/>
    <w:multiLevelType w:val="multilevel"/>
    <w:tmpl w:val="F6E2FE74"/>
    <w:styleLink w:val="Style2"/>
    <w:lvl w:ilvl="0">
      <w:start w:val="1"/>
      <w:numFmt w:val="decimal"/>
      <w:lvlText w:val="1.%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3A2D22DD"/>
    <w:multiLevelType w:val="hybridMultilevel"/>
    <w:tmpl w:val="86B41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B2AB6"/>
    <w:multiLevelType w:val="hybridMultilevel"/>
    <w:tmpl w:val="69D6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4332A"/>
    <w:multiLevelType w:val="hybridMultilevel"/>
    <w:tmpl w:val="C45C7BEA"/>
    <w:lvl w:ilvl="0" w:tplc="8006DE5C">
      <w:start w:val="1"/>
      <w:numFmt w:val="decimal"/>
      <w:lvlText w:val="[%1]"/>
      <w:lvlJc w:val="left"/>
      <w:pPr>
        <w:ind w:left="720" w:hanging="360"/>
      </w:pPr>
      <w:rPr>
        <w:rFonts w:ascii="Times New Roman" w:hAnsi="Times New Roman" w:cs="Times New Roman" w:hint="default"/>
        <w:b w:val="0"/>
        <w:bCs w:val="0"/>
        <w:caps w:val="0"/>
        <w:smallCaps w:val="0"/>
        <w:color w:val="auto"/>
        <w:spacing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D7C8F"/>
    <w:multiLevelType w:val="hybridMultilevel"/>
    <w:tmpl w:val="95767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261299"/>
    <w:multiLevelType w:val="hybridMultilevel"/>
    <w:tmpl w:val="A2809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626E3"/>
    <w:multiLevelType w:val="hybridMultilevel"/>
    <w:tmpl w:val="2870B984"/>
    <w:lvl w:ilvl="0" w:tplc="AD1C860A">
      <w:start w:val="1"/>
      <w:numFmt w:val="bullet"/>
      <w:lvlText w:val=""/>
      <w:lvlJc w:val="left"/>
      <w:pPr>
        <w:ind w:left="720" w:hanging="360"/>
      </w:pPr>
      <w:rPr>
        <w:rFonts w:ascii="Symbol" w:hAnsi="Symbol" w:hint="default"/>
      </w:rPr>
    </w:lvl>
    <w:lvl w:ilvl="1" w:tplc="AD1C860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B245C5"/>
    <w:multiLevelType w:val="hybridMultilevel"/>
    <w:tmpl w:val="FBE8BC50"/>
    <w:lvl w:ilvl="0" w:tplc="4AFE6152">
      <w:numFmt w:val="bullet"/>
      <w:lvlText w:val="-"/>
      <w:lvlJc w:val="left"/>
      <w:pPr>
        <w:ind w:left="359" w:hanging="360"/>
      </w:pPr>
      <w:rPr>
        <w:rFonts w:ascii="Times New Roman" w:eastAsia="Times New Roman" w:hAnsi="Times New Roman" w:cs="B Nazanin"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22" w15:restartNumberingAfterBreak="0">
    <w:nsid w:val="4B676B99"/>
    <w:multiLevelType w:val="hybridMultilevel"/>
    <w:tmpl w:val="40E62DD2"/>
    <w:lvl w:ilvl="0" w:tplc="1F7E9A84">
      <w:start w:val="1"/>
      <w:numFmt w:val="decimal"/>
      <w:pStyle w:val="a"/>
      <w:lvlText w:val="%1-"/>
      <w:lvlJc w:val="left"/>
      <w:pPr>
        <w:ind w:left="1080" w:hanging="360"/>
      </w:pPr>
      <w:rPr>
        <w:rFonts w:ascii="Times New Roman" w:hAnsi="Times New Roman" w:cs="Times New Roman" w:hint="default"/>
        <w:b/>
        <w:bCs/>
        <w:i w:val="0"/>
        <w:iCs w:val="0"/>
        <w:sz w:val="22"/>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D94E55"/>
    <w:multiLevelType w:val="hybridMultilevel"/>
    <w:tmpl w:val="C89CB1A6"/>
    <w:lvl w:ilvl="0" w:tplc="BDEEC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885127"/>
    <w:multiLevelType w:val="multilevel"/>
    <w:tmpl w:val="8676F922"/>
    <w:lvl w:ilvl="0">
      <w:start w:val="1"/>
      <w:numFmt w:val="decimal"/>
      <w:pStyle w:val="a0"/>
      <w:suff w:val="space"/>
      <w:lvlText w:val="%1-"/>
      <w:lvlJc w:val="left"/>
      <w:pPr>
        <w:ind w:left="3195" w:hanging="360"/>
      </w:pPr>
      <w:rPr>
        <w:rFonts w:hint="default"/>
        <w:color w:val="FFFFFF"/>
      </w:rPr>
    </w:lvl>
    <w:lvl w:ilvl="1">
      <w:start w:val="1"/>
      <w:numFmt w:val="decimal"/>
      <w:pStyle w:val="1"/>
      <w:suff w:val="space"/>
      <w:lvlText w:val="%1-%2-"/>
      <w:lvlJc w:val="left"/>
      <w:pPr>
        <w:ind w:left="861" w:hanging="43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2"/>
      <w:suff w:val="space"/>
      <w:lvlText w:val="%1-%2-%3-"/>
      <w:lvlJc w:val="left"/>
      <w:pPr>
        <w:ind w:left="1080" w:hanging="79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3"/>
      <w:isLgl/>
      <w:suff w:val="space"/>
      <w:lvlText w:val="%1-%2-%3-%4-"/>
      <w:lvlJc w:val="left"/>
      <w:pPr>
        <w:ind w:left="2148" w:hanging="1440"/>
      </w:pPr>
      <w:rPr>
        <w:rFonts w:hint="default"/>
        <w:b w:val="0"/>
        <w:i w:val="0"/>
        <w:caps w:val="0"/>
        <w:smallCaps w:val="0"/>
        <w:strike w:val="0"/>
        <w:dstrike w:val="0"/>
        <w:vanish w:val="0"/>
        <w:color w:val="000000"/>
        <w:spacing w:val="0"/>
        <w:kern w:val="0"/>
        <w:position w:val="0"/>
        <w:sz w:val="28"/>
        <w:u w:val="none"/>
        <w:vertAlign w:val="baseline"/>
        <w:em w:val="none"/>
      </w:rPr>
    </w:lvl>
    <w:lvl w:ilvl="4">
      <w:start w:val="1"/>
      <w:numFmt w:val="decimal"/>
      <w:pStyle w:val="4"/>
      <w:suff w:val="space"/>
      <w:lvlText w:val="%1-%2-%3-%4-%5-"/>
      <w:lvlJc w:val="left"/>
      <w:pPr>
        <w:ind w:left="0" w:firstLine="284"/>
      </w:pPr>
      <w:rPr>
        <w:rFonts w:hint="default"/>
        <w:b w:val="0"/>
        <w:i w:val="0"/>
        <w:caps w:val="0"/>
        <w:smallCaps w:val="0"/>
        <w:strike w:val="0"/>
        <w:vanish w:val="0"/>
        <w:color w:val="000000"/>
        <w:spacing w:val="0"/>
        <w:kern w:val="0"/>
        <w:position w:val="0"/>
        <w:u w:val="none"/>
        <w:vertAlign w:val="baseline"/>
        <w:em w:val="none"/>
      </w:rPr>
    </w:lvl>
    <w:lvl w:ilvl="5">
      <w:start w:val="1"/>
      <w:numFmt w:val="decimal"/>
      <w:lvlRestart w:val="1"/>
      <w:suff w:val="space"/>
      <w:lvlText w:val="جدول (%1-%6) : "/>
      <w:lvlJc w:val="left"/>
      <w:pPr>
        <w:ind w:left="1985" w:hanging="1985"/>
      </w:pPr>
      <w:rPr>
        <w:rFonts w:cs="Lotus" w:hint="default"/>
        <w:b/>
        <w:bCs/>
        <w:i w:val="0"/>
        <w:iCs w:val="0"/>
        <w:caps w:val="0"/>
        <w:smallCaps w:val="0"/>
        <w:strike w:val="0"/>
        <w:dstrike w:val="0"/>
        <w:vanish w:val="0"/>
        <w:color w:val="000000"/>
        <w:spacing w:val="0"/>
        <w:kern w:val="0"/>
        <w:position w:val="0"/>
        <w:u w:val="none"/>
        <w:effect w:val="none"/>
        <w:vertAlign w:val="baseline"/>
        <w:em w:val="none"/>
      </w:rPr>
    </w:lvl>
    <w:lvl w:ilvl="6">
      <w:start w:val="1"/>
      <w:numFmt w:val="decimal"/>
      <w:lvlRestart w:val="1"/>
      <w:suff w:val="space"/>
      <w:lvlText w:val="شکل (%1-%7) : "/>
      <w:lvlJc w:val="left"/>
      <w:pPr>
        <w:ind w:left="2127" w:hanging="198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decimal"/>
      <w:suff w:val="space"/>
      <w:lvlText w:val="جدول (%8):"/>
      <w:lvlJc w:val="center"/>
      <w:pPr>
        <w:ind w:left="1413" w:hanging="279"/>
      </w:pPr>
      <w:rPr>
        <w:rFonts w:hint="default"/>
      </w:rPr>
    </w:lvl>
    <w:lvl w:ilvl="8">
      <w:start w:val="1"/>
      <w:numFmt w:val="decimal"/>
      <w:lvlRestart w:val="1"/>
      <w:pStyle w:val="a1"/>
      <w:lvlText w:val=" (%1 -%9) "/>
      <w:lvlJc w:val="left"/>
      <w:pPr>
        <w:ind w:left="1701" w:hanging="1701"/>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abstractNum>
  <w:abstractNum w:abstractNumId="25" w15:restartNumberingAfterBreak="0">
    <w:nsid w:val="53B228E6"/>
    <w:multiLevelType w:val="hybridMultilevel"/>
    <w:tmpl w:val="5842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306985"/>
    <w:multiLevelType w:val="hybridMultilevel"/>
    <w:tmpl w:val="9C60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44029"/>
    <w:multiLevelType w:val="hybridMultilevel"/>
    <w:tmpl w:val="9D32F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4D60FA"/>
    <w:multiLevelType w:val="multilevel"/>
    <w:tmpl w:val="E25C70B2"/>
    <w:lvl w:ilvl="0">
      <w:start w:val="1"/>
      <w:numFmt w:val="decimal"/>
      <w:pStyle w:val="List"/>
      <w:lvlText w:val="%1-"/>
      <w:lvlJc w:val="left"/>
      <w:pPr>
        <w:tabs>
          <w:tab w:val="num" w:pos="360"/>
        </w:tabs>
        <w:ind w:left="360" w:hanging="360"/>
      </w:pPr>
      <w:rPr>
        <w:rFonts w:ascii="B Nazanin" w:eastAsia="B Nazanin" w:hAnsi="B Nazanin" w:cs="B Nazanin" w:hint="cs"/>
        <w:b/>
        <w:bCs/>
        <w:iCs w:val="0"/>
        <w:sz w:val="32"/>
        <w:szCs w:val="3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C380E54"/>
    <w:multiLevelType w:val="multilevel"/>
    <w:tmpl w:val="D85A78A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E617442"/>
    <w:multiLevelType w:val="multilevel"/>
    <w:tmpl w:val="B3FC5A80"/>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31530D"/>
    <w:multiLevelType w:val="hybridMultilevel"/>
    <w:tmpl w:val="8C3C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EA319A"/>
    <w:multiLevelType w:val="hybridMultilevel"/>
    <w:tmpl w:val="FD0429C8"/>
    <w:lvl w:ilvl="0" w:tplc="54FCC44C">
      <w:start w:val="1"/>
      <w:numFmt w:val="decimal"/>
      <w:lvlText w:val="%1-"/>
      <w:lvlJc w:val="left"/>
      <w:pPr>
        <w:ind w:left="720" w:hanging="360"/>
      </w:pPr>
      <w:rPr>
        <w:rFonts w:asciiTheme="minorHAnsi" w:eastAsiaTheme="minorHAnsi" w:hAnsiTheme="minorHAnsi" w:cs="B Lotus"/>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9A04BD"/>
    <w:multiLevelType w:val="hybridMultilevel"/>
    <w:tmpl w:val="00C28326"/>
    <w:lvl w:ilvl="0" w:tplc="E85CA2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B3FB1"/>
    <w:multiLevelType w:val="hybridMultilevel"/>
    <w:tmpl w:val="240ADFA8"/>
    <w:lvl w:ilvl="0" w:tplc="DAD84CF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6E306A5A"/>
    <w:multiLevelType w:val="hybridMultilevel"/>
    <w:tmpl w:val="9F38C634"/>
    <w:lvl w:ilvl="0" w:tplc="7730E3B8">
      <w:start w:val="5"/>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16B45"/>
    <w:multiLevelType w:val="hybridMultilevel"/>
    <w:tmpl w:val="28D2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8E26C2"/>
    <w:multiLevelType w:val="hybridMultilevel"/>
    <w:tmpl w:val="B39C0A2E"/>
    <w:lvl w:ilvl="0" w:tplc="D15C2EDA">
      <w:start w:val="1"/>
      <w:numFmt w:val="decimal"/>
      <w:lvlText w:val="%1."/>
      <w:lvlJc w:val="left"/>
      <w:pPr>
        <w:ind w:left="644" w:hanging="360"/>
      </w:pPr>
      <w:rPr>
        <w:rFonts w:asciiTheme="minorHAnsi" w:hAnsiTheme="minorHAnsi" w:cs="B Lotus" w:hint="default"/>
        <w:sz w:val="22"/>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8" w15:restartNumberingAfterBreak="0">
    <w:nsid w:val="729455BE"/>
    <w:multiLevelType w:val="hybridMultilevel"/>
    <w:tmpl w:val="05387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7586E"/>
    <w:multiLevelType w:val="hybridMultilevel"/>
    <w:tmpl w:val="306C1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B177C6"/>
    <w:multiLevelType w:val="hybridMultilevel"/>
    <w:tmpl w:val="5930F9C8"/>
    <w:lvl w:ilvl="0" w:tplc="AD1C86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443D0"/>
    <w:multiLevelType w:val="hybridMultilevel"/>
    <w:tmpl w:val="64FCAF7C"/>
    <w:lvl w:ilvl="0" w:tplc="78921004">
      <w:start w:val="1"/>
      <w:numFmt w:val="decimal"/>
      <w:lvlText w:val="%1."/>
      <w:lvlJc w:val="left"/>
      <w:pPr>
        <w:ind w:left="360" w:hanging="360"/>
      </w:pPr>
      <w:rPr>
        <w:b/>
        <w:bCs w:val="0"/>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2" w15:restartNumberingAfterBreak="0">
    <w:nsid w:val="7C337ADC"/>
    <w:multiLevelType w:val="hybridMultilevel"/>
    <w:tmpl w:val="66228EB0"/>
    <w:lvl w:ilvl="0" w:tplc="8E72415A">
      <w:start w:val="1"/>
      <w:numFmt w:val="bullet"/>
      <w:pStyle w:val="ListNumber"/>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FDA1BD1"/>
    <w:multiLevelType w:val="hybridMultilevel"/>
    <w:tmpl w:val="977CE63E"/>
    <w:lvl w:ilvl="0" w:tplc="EB907492">
      <w:start w:val="1"/>
      <w:numFmt w:val="decimal"/>
      <w:lvlText w:val="%1-"/>
      <w:lvlJc w:val="left"/>
      <w:pPr>
        <w:ind w:left="879" w:hanging="360"/>
      </w:pPr>
      <w:rPr>
        <w:rFonts w:hint="default"/>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num w:numId="1">
    <w:abstractNumId w:val="14"/>
  </w:num>
  <w:num w:numId="2">
    <w:abstractNumId w:val="10"/>
  </w:num>
  <w:num w:numId="3">
    <w:abstractNumId w:val="12"/>
  </w:num>
  <w:num w:numId="4">
    <w:abstractNumId w:val="0"/>
  </w:num>
  <w:num w:numId="5">
    <w:abstractNumId w:val="21"/>
  </w:num>
  <w:num w:numId="6">
    <w:abstractNumId w:val="40"/>
  </w:num>
  <w:num w:numId="7">
    <w:abstractNumId w:val="20"/>
  </w:num>
  <w:num w:numId="8">
    <w:abstractNumId w:val="2"/>
  </w:num>
  <w:num w:numId="9">
    <w:abstractNumId w:val="24"/>
  </w:num>
  <w:num w:numId="10">
    <w:abstractNumId w:val="26"/>
  </w:num>
  <w:num w:numId="11">
    <w:abstractNumId w:val="13"/>
  </w:num>
  <w:num w:numId="12">
    <w:abstractNumId w:val="11"/>
  </w:num>
  <w:num w:numId="13">
    <w:abstractNumId w:val="29"/>
  </w:num>
  <w:num w:numId="14">
    <w:abstractNumId w:val="30"/>
  </w:num>
  <w:num w:numId="15">
    <w:abstractNumId w:val="1"/>
  </w:num>
  <w:num w:numId="16">
    <w:abstractNumId w:val="7"/>
  </w:num>
  <w:num w:numId="17">
    <w:abstractNumId w:val="36"/>
  </w:num>
  <w:num w:numId="18">
    <w:abstractNumId w:val="39"/>
  </w:num>
  <w:num w:numId="19">
    <w:abstractNumId w:val="41"/>
  </w:num>
  <w:num w:numId="20">
    <w:abstractNumId w:val="17"/>
  </w:num>
  <w:num w:numId="21">
    <w:abstractNumId w:val="43"/>
  </w:num>
  <w:num w:numId="22">
    <w:abstractNumId w:val="5"/>
  </w:num>
  <w:num w:numId="23">
    <w:abstractNumId w:val="35"/>
  </w:num>
  <w:num w:numId="24">
    <w:abstractNumId w:val="3"/>
  </w:num>
  <w:num w:numId="25">
    <w:abstractNumId w:val="42"/>
  </w:num>
  <w:num w:numId="26">
    <w:abstractNumId w:val="28"/>
  </w:num>
  <w:num w:numId="27">
    <w:abstractNumId w:val="22"/>
  </w:num>
  <w:num w:numId="28">
    <w:abstractNumId w:val="9"/>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19"/>
  </w:num>
  <w:num w:numId="32">
    <w:abstractNumId w:val="27"/>
  </w:num>
  <w:num w:numId="33">
    <w:abstractNumId w:val="38"/>
  </w:num>
  <w:num w:numId="34">
    <w:abstractNumId w:val="15"/>
  </w:num>
  <w:num w:numId="35">
    <w:abstractNumId w:val="18"/>
  </w:num>
  <w:num w:numId="36">
    <w:abstractNumId w:val="31"/>
  </w:num>
  <w:num w:numId="37">
    <w:abstractNumId w:val="6"/>
  </w:num>
  <w:num w:numId="38">
    <w:abstractNumId w:val="25"/>
  </w:num>
  <w:num w:numId="39">
    <w:abstractNumId w:val="8"/>
  </w:num>
  <w:num w:numId="40">
    <w:abstractNumId w:val="16"/>
  </w:num>
  <w:num w:numId="41">
    <w:abstractNumId w:val="33"/>
  </w:num>
  <w:num w:numId="42">
    <w:abstractNumId w:val="4"/>
  </w:num>
  <w:num w:numId="43">
    <w:abstractNumId w:val="23"/>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6B2"/>
    <w:rsid w:val="00001195"/>
    <w:rsid w:val="00004874"/>
    <w:rsid w:val="0002035B"/>
    <w:rsid w:val="000222F2"/>
    <w:rsid w:val="000256FA"/>
    <w:rsid w:val="00030623"/>
    <w:rsid w:val="00046215"/>
    <w:rsid w:val="000518F7"/>
    <w:rsid w:val="00067DB7"/>
    <w:rsid w:val="00070317"/>
    <w:rsid w:val="00073610"/>
    <w:rsid w:val="00087A26"/>
    <w:rsid w:val="0009465F"/>
    <w:rsid w:val="000A3175"/>
    <w:rsid w:val="000C0E5F"/>
    <w:rsid w:val="000C6E67"/>
    <w:rsid w:val="000D24CE"/>
    <w:rsid w:val="000D78E9"/>
    <w:rsid w:val="000F1C55"/>
    <w:rsid w:val="00100592"/>
    <w:rsid w:val="00103B00"/>
    <w:rsid w:val="00107C6A"/>
    <w:rsid w:val="00135337"/>
    <w:rsid w:val="00161773"/>
    <w:rsid w:val="0016775D"/>
    <w:rsid w:val="00167AC4"/>
    <w:rsid w:val="001765D9"/>
    <w:rsid w:val="001A7BC9"/>
    <w:rsid w:val="001B00FB"/>
    <w:rsid w:val="001B70DA"/>
    <w:rsid w:val="001E7B90"/>
    <w:rsid w:val="001F41E8"/>
    <w:rsid w:val="0021381C"/>
    <w:rsid w:val="00214808"/>
    <w:rsid w:val="00221DE7"/>
    <w:rsid w:val="002241F4"/>
    <w:rsid w:val="00225A44"/>
    <w:rsid w:val="00226DB1"/>
    <w:rsid w:val="00230303"/>
    <w:rsid w:val="00235002"/>
    <w:rsid w:val="002455C5"/>
    <w:rsid w:val="002530F8"/>
    <w:rsid w:val="00261F04"/>
    <w:rsid w:val="00283DEE"/>
    <w:rsid w:val="00290FA2"/>
    <w:rsid w:val="00291A5D"/>
    <w:rsid w:val="00296322"/>
    <w:rsid w:val="002A5FCA"/>
    <w:rsid w:val="002B1084"/>
    <w:rsid w:val="002C7AF7"/>
    <w:rsid w:val="002D126F"/>
    <w:rsid w:val="002D5DC7"/>
    <w:rsid w:val="00305079"/>
    <w:rsid w:val="00311314"/>
    <w:rsid w:val="00320869"/>
    <w:rsid w:val="0032726D"/>
    <w:rsid w:val="00335701"/>
    <w:rsid w:val="00340779"/>
    <w:rsid w:val="003539E3"/>
    <w:rsid w:val="00371099"/>
    <w:rsid w:val="00371850"/>
    <w:rsid w:val="00374A1A"/>
    <w:rsid w:val="003921C8"/>
    <w:rsid w:val="00395ECC"/>
    <w:rsid w:val="00397355"/>
    <w:rsid w:val="003B5771"/>
    <w:rsid w:val="003E0107"/>
    <w:rsid w:val="003E0C38"/>
    <w:rsid w:val="00417AED"/>
    <w:rsid w:val="00434F09"/>
    <w:rsid w:val="00435996"/>
    <w:rsid w:val="004368B1"/>
    <w:rsid w:val="00446784"/>
    <w:rsid w:val="004609A6"/>
    <w:rsid w:val="00470812"/>
    <w:rsid w:val="004B26CA"/>
    <w:rsid w:val="004B660F"/>
    <w:rsid w:val="004C2FDE"/>
    <w:rsid w:val="004D1E5B"/>
    <w:rsid w:val="004E0ADA"/>
    <w:rsid w:val="004E1C28"/>
    <w:rsid w:val="004F0C3C"/>
    <w:rsid w:val="004F1FFB"/>
    <w:rsid w:val="00513104"/>
    <w:rsid w:val="00516E16"/>
    <w:rsid w:val="00516E37"/>
    <w:rsid w:val="00547965"/>
    <w:rsid w:val="00565A0F"/>
    <w:rsid w:val="005738FD"/>
    <w:rsid w:val="00574D69"/>
    <w:rsid w:val="0058032C"/>
    <w:rsid w:val="005A1875"/>
    <w:rsid w:val="005B5643"/>
    <w:rsid w:val="005B6F71"/>
    <w:rsid w:val="005D7951"/>
    <w:rsid w:val="005F6044"/>
    <w:rsid w:val="00600279"/>
    <w:rsid w:val="00616086"/>
    <w:rsid w:val="00616533"/>
    <w:rsid w:val="00616F59"/>
    <w:rsid w:val="006315B9"/>
    <w:rsid w:val="00631A43"/>
    <w:rsid w:val="00647843"/>
    <w:rsid w:val="00660F89"/>
    <w:rsid w:val="00662894"/>
    <w:rsid w:val="0069006B"/>
    <w:rsid w:val="0069408C"/>
    <w:rsid w:val="006A078F"/>
    <w:rsid w:val="006B1A6E"/>
    <w:rsid w:val="006B3854"/>
    <w:rsid w:val="006B4ACC"/>
    <w:rsid w:val="006B7371"/>
    <w:rsid w:val="006C2FE0"/>
    <w:rsid w:val="006D4033"/>
    <w:rsid w:val="006E3EEC"/>
    <w:rsid w:val="007066D1"/>
    <w:rsid w:val="00714C4C"/>
    <w:rsid w:val="0072591B"/>
    <w:rsid w:val="00730384"/>
    <w:rsid w:val="00737607"/>
    <w:rsid w:val="00760156"/>
    <w:rsid w:val="007726BE"/>
    <w:rsid w:val="00775470"/>
    <w:rsid w:val="007809FD"/>
    <w:rsid w:val="00782322"/>
    <w:rsid w:val="00797E87"/>
    <w:rsid w:val="007B396F"/>
    <w:rsid w:val="007C01A0"/>
    <w:rsid w:val="007D3CE8"/>
    <w:rsid w:val="007E10AF"/>
    <w:rsid w:val="007E7F9C"/>
    <w:rsid w:val="00804E0B"/>
    <w:rsid w:val="00820343"/>
    <w:rsid w:val="0082716F"/>
    <w:rsid w:val="00832066"/>
    <w:rsid w:val="00877AD5"/>
    <w:rsid w:val="00882650"/>
    <w:rsid w:val="00883646"/>
    <w:rsid w:val="0089086A"/>
    <w:rsid w:val="009001C6"/>
    <w:rsid w:val="00902105"/>
    <w:rsid w:val="00903E29"/>
    <w:rsid w:val="009047FA"/>
    <w:rsid w:val="009279D4"/>
    <w:rsid w:val="00927D7D"/>
    <w:rsid w:val="009379A2"/>
    <w:rsid w:val="009413BA"/>
    <w:rsid w:val="00950710"/>
    <w:rsid w:val="00971372"/>
    <w:rsid w:val="00972D5F"/>
    <w:rsid w:val="009739D7"/>
    <w:rsid w:val="0098211A"/>
    <w:rsid w:val="00987243"/>
    <w:rsid w:val="009954B1"/>
    <w:rsid w:val="00996555"/>
    <w:rsid w:val="009A47C3"/>
    <w:rsid w:val="009A5533"/>
    <w:rsid w:val="009A64F4"/>
    <w:rsid w:val="009C1C2B"/>
    <w:rsid w:val="009D2680"/>
    <w:rsid w:val="00A022E7"/>
    <w:rsid w:val="00A103CD"/>
    <w:rsid w:val="00A16900"/>
    <w:rsid w:val="00A253C7"/>
    <w:rsid w:val="00A348EA"/>
    <w:rsid w:val="00A34AD8"/>
    <w:rsid w:val="00A44151"/>
    <w:rsid w:val="00A6412E"/>
    <w:rsid w:val="00A74602"/>
    <w:rsid w:val="00A7588C"/>
    <w:rsid w:val="00A818FF"/>
    <w:rsid w:val="00AB3866"/>
    <w:rsid w:val="00AC0A42"/>
    <w:rsid w:val="00AC6C44"/>
    <w:rsid w:val="00AD2984"/>
    <w:rsid w:val="00B0175A"/>
    <w:rsid w:val="00B161FA"/>
    <w:rsid w:val="00B21C88"/>
    <w:rsid w:val="00B267AC"/>
    <w:rsid w:val="00B3002E"/>
    <w:rsid w:val="00B3084F"/>
    <w:rsid w:val="00B309EC"/>
    <w:rsid w:val="00B40352"/>
    <w:rsid w:val="00B515CD"/>
    <w:rsid w:val="00B51D41"/>
    <w:rsid w:val="00B51DAE"/>
    <w:rsid w:val="00B6014D"/>
    <w:rsid w:val="00B64A72"/>
    <w:rsid w:val="00B81082"/>
    <w:rsid w:val="00B81F38"/>
    <w:rsid w:val="00B91E09"/>
    <w:rsid w:val="00BA3127"/>
    <w:rsid w:val="00BA5DBE"/>
    <w:rsid w:val="00BB7D08"/>
    <w:rsid w:val="00BC26B2"/>
    <w:rsid w:val="00BE7C50"/>
    <w:rsid w:val="00BF5DE1"/>
    <w:rsid w:val="00C01E41"/>
    <w:rsid w:val="00C07D22"/>
    <w:rsid w:val="00C11269"/>
    <w:rsid w:val="00C31161"/>
    <w:rsid w:val="00C47766"/>
    <w:rsid w:val="00C54F30"/>
    <w:rsid w:val="00C66CBA"/>
    <w:rsid w:val="00C726D6"/>
    <w:rsid w:val="00C77F3B"/>
    <w:rsid w:val="00C81CD6"/>
    <w:rsid w:val="00C94BB6"/>
    <w:rsid w:val="00CA3EAB"/>
    <w:rsid w:val="00CD79E1"/>
    <w:rsid w:val="00D12AFD"/>
    <w:rsid w:val="00D169B6"/>
    <w:rsid w:val="00D269AE"/>
    <w:rsid w:val="00D60CA1"/>
    <w:rsid w:val="00D650A4"/>
    <w:rsid w:val="00D67B2A"/>
    <w:rsid w:val="00D83337"/>
    <w:rsid w:val="00D8647F"/>
    <w:rsid w:val="00DA052C"/>
    <w:rsid w:val="00DC39F8"/>
    <w:rsid w:val="00DC428D"/>
    <w:rsid w:val="00E0756F"/>
    <w:rsid w:val="00E123EC"/>
    <w:rsid w:val="00E14FAA"/>
    <w:rsid w:val="00E24EAD"/>
    <w:rsid w:val="00E329B5"/>
    <w:rsid w:val="00E35C21"/>
    <w:rsid w:val="00E51940"/>
    <w:rsid w:val="00E60E05"/>
    <w:rsid w:val="00E61792"/>
    <w:rsid w:val="00E70987"/>
    <w:rsid w:val="00E810E7"/>
    <w:rsid w:val="00E81377"/>
    <w:rsid w:val="00E85762"/>
    <w:rsid w:val="00EA0550"/>
    <w:rsid w:val="00EA5102"/>
    <w:rsid w:val="00EB297C"/>
    <w:rsid w:val="00EB5C35"/>
    <w:rsid w:val="00EC167D"/>
    <w:rsid w:val="00EE0C45"/>
    <w:rsid w:val="00EE75CB"/>
    <w:rsid w:val="00EF689C"/>
    <w:rsid w:val="00F00477"/>
    <w:rsid w:val="00F07D08"/>
    <w:rsid w:val="00F13F10"/>
    <w:rsid w:val="00F17E27"/>
    <w:rsid w:val="00F20A14"/>
    <w:rsid w:val="00F33A35"/>
    <w:rsid w:val="00F46251"/>
    <w:rsid w:val="00F64294"/>
    <w:rsid w:val="00F6531F"/>
    <w:rsid w:val="00FB50FA"/>
    <w:rsid w:val="00FC24D7"/>
    <w:rsid w:val="00FC755A"/>
    <w:rsid w:val="00FD10C8"/>
    <w:rsid w:val="00FD4562"/>
    <w:rsid w:val="00FE08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99526"/>
  <w15:chartTrackingRefBased/>
  <w15:docId w15:val="{2F696693-CBC2-452D-B05F-DBFD2575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6B"/>
  </w:style>
  <w:style w:type="paragraph" w:styleId="Heading1">
    <w:name w:val="heading 1"/>
    <w:aliases w:val="عنوان بخش اصلی"/>
    <w:basedOn w:val="Normal"/>
    <w:next w:val="Normal"/>
    <w:link w:val="Heading1Char"/>
    <w:uiPriority w:val="9"/>
    <w:qFormat/>
    <w:rsid w:val="00BC26B2"/>
    <w:pPr>
      <w:keepNext/>
      <w:keepLines/>
      <w:bidi/>
      <w:spacing w:before="240" w:after="0" w:line="240" w:lineRule="auto"/>
      <w:outlineLvl w:val="0"/>
    </w:pPr>
    <w:rPr>
      <w:rFonts w:eastAsia="B Lotus" w:cs="B Nazanin"/>
      <w:b/>
      <w:bCs/>
      <w:color w:val="000000" w:themeColor="text1"/>
      <w:sz w:val="28"/>
      <w:szCs w:val="28"/>
      <w:lang w:val="en-GB" w:bidi="fa-IR"/>
    </w:rPr>
  </w:style>
  <w:style w:type="paragraph" w:styleId="Heading2">
    <w:name w:val="heading 2"/>
    <w:basedOn w:val="Normal"/>
    <w:next w:val="Normal"/>
    <w:link w:val="Heading2Char"/>
    <w:uiPriority w:val="9"/>
    <w:unhideWhenUsed/>
    <w:qFormat/>
    <w:rsid w:val="006A078F"/>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semiHidden/>
    <w:unhideWhenUsed/>
    <w:qFormat/>
    <w:rsid w:val="006A078F"/>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lang w:val="en-GB"/>
    </w:rPr>
  </w:style>
  <w:style w:type="paragraph" w:styleId="Heading4">
    <w:name w:val="heading 4"/>
    <w:basedOn w:val="Normal"/>
    <w:next w:val="Normal"/>
    <w:link w:val="Heading4Char"/>
    <w:uiPriority w:val="9"/>
    <w:semiHidden/>
    <w:unhideWhenUsed/>
    <w:qFormat/>
    <w:rsid w:val="006A078F"/>
    <w:pPr>
      <w:keepNext/>
      <w:keepLines/>
      <w:numPr>
        <w:ilvl w:val="3"/>
        <w:numId w:val="4"/>
      </w:numPr>
      <w:spacing w:before="40" w:after="0"/>
      <w:outlineLvl w:val="3"/>
    </w:pPr>
    <w:rPr>
      <w:rFonts w:asciiTheme="majorHAnsi" w:eastAsiaTheme="majorEastAsia" w:hAnsiTheme="majorHAnsi" w:cstheme="majorBidi"/>
      <w:i/>
      <w:iCs/>
      <w:color w:val="2E74B5" w:themeColor="accent1" w:themeShade="BF"/>
      <w:lang w:val="en-GB"/>
    </w:rPr>
  </w:style>
  <w:style w:type="paragraph" w:styleId="Heading5">
    <w:name w:val="heading 5"/>
    <w:basedOn w:val="Normal"/>
    <w:next w:val="Normal"/>
    <w:link w:val="Heading5Char"/>
    <w:uiPriority w:val="9"/>
    <w:semiHidden/>
    <w:unhideWhenUsed/>
    <w:qFormat/>
    <w:rsid w:val="006A078F"/>
    <w:pPr>
      <w:keepNext/>
      <w:keepLines/>
      <w:numPr>
        <w:ilvl w:val="4"/>
        <w:numId w:val="4"/>
      </w:numPr>
      <w:spacing w:before="40" w:after="0"/>
      <w:outlineLvl w:val="4"/>
    </w:pPr>
    <w:rPr>
      <w:rFonts w:asciiTheme="majorHAnsi" w:eastAsiaTheme="majorEastAsia" w:hAnsiTheme="majorHAnsi" w:cstheme="majorBidi"/>
      <w:color w:val="2E74B5" w:themeColor="accent1" w:themeShade="BF"/>
      <w:lang w:val="en-GB"/>
    </w:rPr>
  </w:style>
  <w:style w:type="paragraph" w:styleId="Heading6">
    <w:name w:val="heading 6"/>
    <w:basedOn w:val="Normal"/>
    <w:next w:val="Normal"/>
    <w:link w:val="Heading6Char"/>
    <w:uiPriority w:val="9"/>
    <w:semiHidden/>
    <w:unhideWhenUsed/>
    <w:qFormat/>
    <w:rsid w:val="006A078F"/>
    <w:pPr>
      <w:keepNext/>
      <w:keepLines/>
      <w:numPr>
        <w:ilvl w:val="5"/>
        <w:numId w:val="4"/>
      </w:numPr>
      <w:spacing w:before="40" w:after="0"/>
      <w:outlineLvl w:val="5"/>
    </w:pPr>
    <w:rPr>
      <w:rFonts w:asciiTheme="majorHAnsi" w:eastAsiaTheme="majorEastAsia" w:hAnsiTheme="majorHAnsi" w:cstheme="majorBidi"/>
      <w:color w:val="1F4D78" w:themeColor="accent1" w:themeShade="7F"/>
      <w:lang w:val="en-GB"/>
    </w:rPr>
  </w:style>
  <w:style w:type="paragraph" w:styleId="Heading7">
    <w:name w:val="heading 7"/>
    <w:basedOn w:val="Normal"/>
    <w:next w:val="Normal"/>
    <w:link w:val="Heading7Char"/>
    <w:uiPriority w:val="9"/>
    <w:semiHidden/>
    <w:unhideWhenUsed/>
    <w:qFormat/>
    <w:rsid w:val="006A078F"/>
    <w:pPr>
      <w:keepNext/>
      <w:keepLines/>
      <w:numPr>
        <w:ilvl w:val="6"/>
        <w:numId w:val="4"/>
      </w:numPr>
      <w:spacing w:before="40" w:after="0"/>
      <w:outlineLvl w:val="6"/>
    </w:pPr>
    <w:rPr>
      <w:rFonts w:asciiTheme="majorHAnsi" w:eastAsiaTheme="majorEastAsia" w:hAnsiTheme="majorHAnsi" w:cstheme="majorBidi"/>
      <w:i/>
      <w:iCs/>
      <w:color w:val="1F4D78" w:themeColor="accent1" w:themeShade="7F"/>
      <w:lang w:val="en-GB"/>
    </w:rPr>
  </w:style>
  <w:style w:type="paragraph" w:styleId="Heading8">
    <w:name w:val="heading 8"/>
    <w:basedOn w:val="Normal"/>
    <w:next w:val="Normal"/>
    <w:link w:val="Heading8Char"/>
    <w:uiPriority w:val="9"/>
    <w:semiHidden/>
    <w:unhideWhenUsed/>
    <w:qFormat/>
    <w:rsid w:val="006A078F"/>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6A078F"/>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FD10C8"/>
    <w:pPr>
      <w:numPr>
        <w:numId w:val="1"/>
      </w:numPr>
    </w:pPr>
  </w:style>
  <w:style w:type="paragraph" w:customStyle="1" w:styleId="a2">
    <w:name w:val="کلمات کلیدی"/>
    <w:basedOn w:val="Normal"/>
    <w:qFormat/>
    <w:rsid w:val="00BC26B2"/>
    <w:pPr>
      <w:bidi/>
      <w:spacing w:after="0" w:line="240" w:lineRule="auto"/>
    </w:pPr>
    <w:rPr>
      <w:rFonts w:ascii="B Nazanin" w:hAnsi="B Nazanin" w:cs="B Nazanin"/>
      <w:b/>
      <w:bCs/>
      <w:color w:val="000000" w:themeColor="text1"/>
      <w:sz w:val="24"/>
      <w:szCs w:val="24"/>
      <w:lang w:val="en-GB" w:bidi="fa-IR"/>
    </w:rPr>
  </w:style>
  <w:style w:type="character" w:customStyle="1" w:styleId="Heading1Char">
    <w:name w:val="Heading 1 Char"/>
    <w:aliases w:val="عنوان بخش اصلی Char"/>
    <w:basedOn w:val="DefaultParagraphFont"/>
    <w:link w:val="Heading1"/>
    <w:uiPriority w:val="9"/>
    <w:rsid w:val="00BC26B2"/>
    <w:rPr>
      <w:rFonts w:eastAsia="B Lotus" w:cs="B Nazanin"/>
      <w:b/>
      <w:bCs/>
      <w:color w:val="000000" w:themeColor="text1"/>
      <w:sz w:val="28"/>
      <w:szCs w:val="28"/>
      <w:lang w:val="en-GB" w:bidi="fa-IR"/>
    </w:rPr>
  </w:style>
  <w:style w:type="character" w:customStyle="1" w:styleId="Heading2Char">
    <w:name w:val="Heading 2 Char"/>
    <w:basedOn w:val="DefaultParagraphFont"/>
    <w:link w:val="Heading2"/>
    <w:uiPriority w:val="9"/>
    <w:rsid w:val="006A078F"/>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6A078F"/>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6A078F"/>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6A078F"/>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6A078F"/>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6A078F"/>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6A078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A078F"/>
    <w:rPr>
      <w:rFonts w:asciiTheme="majorHAnsi" w:eastAsiaTheme="majorEastAsia" w:hAnsiTheme="majorHAnsi" w:cstheme="majorBidi"/>
      <w:i/>
      <w:iCs/>
      <w:color w:val="272727" w:themeColor="text1" w:themeTint="D8"/>
      <w:sz w:val="21"/>
      <w:szCs w:val="21"/>
      <w:lang w:val="en-GB"/>
    </w:rPr>
  </w:style>
  <w:style w:type="table" w:styleId="TableGrid">
    <w:name w:val="Table Grid"/>
    <w:basedOn w:val="TableNormal"/>
    <w:uiPriority w:val="59"/>
    <w:rsid w:val="006A078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عنوان چکیده"/>
    <w:basedOn w:val="Normal"/>
    <w:qFormat/>
    <w:rsid w:val="006A078F"/>
    <w:pPr>
      <w:bidi/>
      <w:spacing w:after="0" w:line="240" w:lineRule="auto"/>
      <w:jc w:val="center"/>
    </w:pPr>
    <w:rPr>
      <w:rFonts w:ascii="B Nazanin" w:hAnsi="B Nazanin" w:cs="B Nazanin"/>
      <w:b/>
      <w:bCs/>
      <w:color w:val="000000" w:themeColor="text1"/>
      <w:sz w:val="28"/>
      <w:szCs w:val="28"/>
      <w:lang w:val="en-GB"/>
    </w:rPr>
  </w:style>
  <w:style w:type="paragraph" w:customStyle="1" w:styleId="a4">
    <w:name w:val="متن چکیده"/>
    <w:basedOn w:val="Normal"/>
    <w:qFormat/>
    <w:rsid w:val="006A078F"/>
    <w:pPr>
      <w:bidi/>
      <w:spacing w:after="0" w:line="240" w:lineRule="auto"/>
    </w:pPr>
    <w:rPr>
      <w:rFonts w:ascii="Times New Roman" w:hAnsi="Times New Roman" w:cs="B Nazanin"/>
      <w:i/>
      <w:iCs/>
      <w:sz w:val="24"/>
      <w:szCs w:val="24"/>
      <w:lang w:val="en-GB"/>
    </w:rPr>
  </w:style>
  <w:style w:type="paragraph" w:customStyle="1" w:styleId="a5">
    <w:name w:val="حقوق"/>
    <w:qFormat/>
    <w:rsid w:val="006A078F"/>
    <w:pPr>
      <w:jc w:val="right"/>
    </w:pPr>
    <w:rPr>
      <w:rFonts w:ascii="B Lotus" w:hAnsi="B Lotus" w:cs="B Lotus"/>
      <w:b/>
      <w:bCs/>
      <w:color w:val="000000" w:themeColor="text1"/>
      <w:sz w:val="20"/>
      <w:szCs w:val="20"/>
      <w:lang w:val="en-GB"/>
    </w:rPr>
  </w:style>
  <w:style w:type="paragraph" w:customStyle="1" w:styleId="a6">
    <w:name w:val="اطلاعات مقاله"/>
    <w:qFormat/>
    <w:rsid w:val="006A078F"/>
    <w:pPr>
      <w:jc w:val="right"/>
    </w:pPr>
    <w:rPr>
      <w:rFonts w:cs="B Nazanin"/>
      <w:sz w:val="20"/>
      <w:szCs w:val="20"/>
      <w:lang w:val="en-GB" w:bidi="fa-IR"/>
    </w:rPr>
  </w:style>
  <w:style w:type="paragraph" w:styleId="Header">
    <w:name w:val="header"/>
    <w:basedOn w:val="Normal"/>
    <w:link w:val="HeaderChar"/>
    <w:uiPriority w:val="99"/>
    <w:unhideWhenUsed/>
    <w:rsid w:val="006A078F"/>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6A078F"/>
    <w:rPr>
      <w:lang w:val="en-GB"/>
    </w:rPr>
  </w:style>
  <w:style w:type="paragraph" w:styleId="Footer">
    <w:name w:val="footer"/>
    <w:basedOn w:val="Normal"/>
    <w:link w:val="FooterChar"/>
    <w:uiPriority w:val="99"/>
    <w:unhideWhenUsed/>
    <w:rsid w:val="006A078F"/>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6A078F"/>
    <w:rPr>
      <w:lang w:val="en-GB"/>
    </w:rPr>
  </w:style>
  <w:style w:type="paragraph" w:customStyle="1" w:styleId="a7">
    <w:name w:val="عنوان مقاله"/>
    <w:basedOn w:val="Normal"/>
    <w:qFormat/>
    <w:rsid w:val="006A078F"/>
    <w:pPr>
      <w:spacing w:after="0" w:line="240" w:lineRule="auto"/>
      <w:jc w:val="center"/>
    </w:pPr>
    <w:rPr>
      <w:rFonts w:ascii="B Lotus" w:eastAsia="B Lotus" w:hAnsi="B Lotus" w:cs="B Nazanin"/>
      <w:b/>
      <w:bCs/>
      <w:color w:val="000000" w:themeColor="text1"/>
      <w:sz w:val="32"/>
      <w:szCs w:val="34"/>
      <w:lang w:val="en-GB"/>
    </w:rPr>
  </w:style>
  <w:style w:type="paragraph" w:customStyle="1" w:styleId="a8">
    <w:name w:val="نویسندگان"/>
    <w:basedOn w:val="Normal"/>
    <w:qFormat/>
    <w:rsid w:val="006A078F"/>
    <w:pPr>
      <w:spacing w:after="0" w:line="240" w:lineRule="auto"/>
      <w:jc w:val="center"/>
    </w:pPr>
    <w:rPr>
      <w:rFonts w:ascii="B Lotus" w:eastAsia="B Lotus" w:hAnsi="B Lotus" w:cs="B Nazanin"/>
      <w:b/>
      <w:bCs/>
      <w:sz w:val="24"/>
      <w:szCs w:val="24"/>
      <w:lang w:val="en-GB"/>
    </w:rPr>
  </w:style>
  <w:style w:type="paragraph" w:styleId="FootnoteText">
    <w:name w:val="footnote text"/>
    <w:basedOn w:val="Normal"/>
    <w:link w:val="FootnoteTextChar"/>
    <w:uiPriority w:val="99"/>
    <w:unhideWhenUsed/>
    <w:rsid w:val="006A078F"/>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6A078F"/>
    <w:rPr>
      <w:sz w:val="20"/>
      <w:szCs w:val="20"/>
      <w:lang w:val="en-GB"/>
    </w:rPr>
  </w:style>
  <w:style w:type="character" w:styleId="FootnoteReference">
    <w:name w:val="footnote reference"/>
    <w:basedOn w:val="DefaultParagraphFont"/>
    <w:uiPriority w:val="99"/>
    <w:unhideWhenUsed/>
    <w:rsid w:val="006A078F"/>
    <w:rPr>
      <w:vertAlign w:val="superscript"/>
    </w:rPr>
  </w:style>
  <w:style w:type="paragraph" w:customStyle="1" w:styleId="a9">
    <w:name w:val="مشخصات نویسندگان"/>
    <w:basedOn w:val="Normal"/>
    <w:qFormat/>
    <w:rsid w:val="006A078F"/>
    <w:pPr>
      <w:spacing w:after="0" w:line="240" w:lineRule="auto"/>
      <w:jc w:val="center"/>
    </w:pPr>
    <w:rPr>
      <w:rFonts w:ascii="B Lotus" w:eastAsia="B Lotus" w:hAnsi="B Lotus" w:cs="B Nazanin"/>
      <w:i/>
      <w:iCs/>
      <w:color w:val="000000" w:themeColor="text1"/>
      <w:sz w:val="20"/>
      <w:szCs w:val="20"/>
      <w:lang w:val="en-GB"/>
    </w:rPr>
  </w:style>
  <w:style w:type="paragraph" w:customStyle="1" w:styleId="aa">
    <w:name w:val="نویسنده مسئول"/>
    <w:basedOn w:val="a5"/>
    <w:qFormat/>
    <w:rsid w:val="006A078F"/>
    <w:pPr>
      <w:bidi/>
      <w:spacing w:after="0" w:line="240" w:lineRule="auto"/>
      <w:jc w:val="left"/>
    </w:pPr>
    <w:rPr>
      <w:rFonts w:asciiTheme="minorHAnsi" w:hAnsiTheme="minorHAnsi" w:cs="B Nazanin"/>
      <w:sz w:val="18"/>
      <w:szCs w:val="18"/>
    </w:rPr>
  </w:style>
  <w:style w:type="paragraph" w:styleId="BalloonText">
    <w:name w:val="Balloon Text"/>
    <w:basedOn w:val="Normal"/>
    <w:link w:val="BalloonTextChar"/>
    <w:uiPriority w:val="99"/>
    <w:semiHidden/>
    <w:unhideWhenUsed/>
    <w:rsid w:val="006A078F"/>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6A078F"/>
    <w:rPr>
      <w:rFonts w:ascii="Segoe UI" w:hAnsi="Segoe UI" w:cs="Segoe UI"/>
      <w:sz w:val="18"/>
      <w:szCs w:val="18"/>
      <w:lang w:val="en-GB"/>
    </w:rPr>
  </w:style>
  <w:style w:type="paragraph" w:customStyle="1" w:styleId="TitleEN">
    <w:name w:val="Title (EN)"/>
    <w:basedOn w:val="a7"/>
    <w:qFormat/>
    <w:rsid w:val="006A078F"/>
    <w:pPr>
      <w:bidi/>
    </w:pPr>
    <w:rPr>
      <w:rFonts w:asciiTheme="majorBidi" w:eastAsiaTheme="majorEastAsia" w:hAnsiTheme="majorBidi" w:cstheme="majorBidi"/>
      <w:sz w:val="28"/>
      <w:szCs w:val="28"/>
    </w:rPr>
  </w:style>
  <w:style w:type="paragraph" w:customStyle="1" w:styleId="AuthorsEN">
    <w:name w:val="Authors (EN)"/>
    <w:basedOn w:val="Normal"/>
    <w:qFormat/>
    <w:rsid w:val="006A078F"/>
    <w:pPr>
      <w:spacing w:after="0" w:line="240" w:lineRule="auto"/>
      <w:jc w:val="center"/>
    </w:pPr>
    <w:rPr>
      <w:rFonts w:asciiTheme="majorBidi" w:eastAsiaTheme="majorEastAsia" w:hAnsiTheme="majorBidi" w:cstheme="majorBidi"/>
      <w:b/>
      <w:bCs/>
      <w:sz w:val="20"/>
      <w:szCs w:val="20"/>
      <w:lang w:val="en-GB"/>
    </w:rPr>
  </w:style>
  <w:style w:type="character" w:customStyle="1" w:styleId="hps">
    <w:name w:val="hps"/>
    <w:basedOn w:val="DefaultParagraphFont"/>
    <w:rsid w:val="006A078F"/>
  </w:style>
  <w:style w:type="paragraph" w:customStyle="1" w:styleId="AuthorsENdescription">
    <w:name w:val="Authors (EN) description"/>
    <w:basedOn w:val="Normal"/>
    <w:qFormat/>
    <w:rsid w:val="006A078F"/>
    <w:pPr>
      <w:spacing w:after="0" w:line="240" w:lineRule="auto"/>
      <w:jc w:val="center"/>
    </w:pPr>
    <w:rPr>
      <w:rFonts w:asciiTheme="majorBidi" w:eastAsiaTheme="majorEastAsia" w:hAnsiTheme="majorBidi" w:cstheme="majorBidi"/>
      <w:i/>
      <w:iCs/>
      <w:sz w:val="20"/>
      <w:szCs w:val="20"/>
      <w:lang w:val="en-GB"/>
    </w:rPr>
  </w:style>
  <w:style w:type="paragraph" w:customStyle="1" w:styleId="ab">
    <w:name w:val="متن مقاله"/>
    <w:basedOn w:val="Normal"/>
    <w:qFormat/>
    <w:rsid w:val="006A078F"/>
    <w:pPr>
      <w:bidi/>
      <w:spacing w:before="120" w:after="120" w:line="240" w:lineRule="auto"/>
      <w:ind w:firstLine="720"/>
      <w:jc w:val="both"/>
    </w:pPr>
    <w:rPr>
      <w:rFonts w:ascii="Times New Roman" w:eastAsia="B Lotus" w:hAnsi="Times New Roman" w:cs="B Nazanin"/>
      <w:color w:val="000000" w:themeColor="text1"/>
      <w:sz w:val="20"/>
      <w:szCs w:val="24"/>
      <w:lang w:val="en-GB"/>
    </w:rPr>
  </w:style>
  <w:style w:type="character" w:styleId="Hyperlink">
    <w:name w:val="Hyperlink"/>
    <w:basedOn w:val="DefaultParagraphFont"/>
    <w:uiPriority w:val="99"/>
    <w:unhideWhenUsed/>
    <w:rsid w:val="006A078F"/>
    <w:rPr>
      <w:color w:val="0563C1" w:themeColor="hyperlink"/>
      <w:u w:val="single"/>
    </w:rPr>
  </w:style>
  <w:style w:type="paragraph" w:customStyle="1" w:styleId="10">
    <w:name w:val="1 متن"/>
    <w:basedOn w:val="Normal"/>
    <w:link w:val="1Char"/>
    <w:autoRedefine/>
    <w:rsid w:val="006A078F"/>
    <w:pPr>
      <w:bidi/>
      <w:spacing w:before="120" w:after="120" w:line="240" w:lineRule="auto"/>
      <w:jc w:val="both"/>
    </w:pPr>
    <w:rPr>
      <w:rFonts w:ascii="Times New Roman" w:eastAsia="Times New Roman" w:hAnsi="Times New Roman" w:cs="B Lotus"/>
      <w:szCs w:val="24"/>
      <w:lang w:val="x-none" w:eastAsia="x-none"/>
    </w:rPr>
  </w:style>
  <w:style w:type="character" w:customStyle="1" w:styleId="1Char">
    <w:name w:val="1 متن Char"/>
    <w:link w:val="10"/>
    <w:rsid w:val="006A078F"/>
    <w:rPr>
      <w:rFonts w:ascii="Times New Roman" w:eastAsia="Times New Roman" w:hAnsi="Times New Roman" w:cs="B Lotus"/>
      <w:szCs w:val="24"/>
      <w:lang w:val="x-none" w:eastAsia="x-none"/>
    </w:rPr>
  </w:style>
  <w:style w:type="paragraph" w:customStyle="1" w:styleId="1">
    <w:name w:val="تیتر 1"/>
    <w:autoRedefine/>
    <w:qFormat/>
    <w:rsid w:val="006A078F"/>
    <w:pPr>
      <w:numPr>
        <w:ilvl w:val="1"/>
        <w:numId w:val="9"/>
      </w:numPr>
      <w:bidi/>
      <w:spacing w:before="240" w:after="240" w:line="240" w:lineRule="auto"/>
      <w:jc w:val="both"/>
    </w:pPr>
    <w:rPr>
      <w:rFonts w:ascii="Times New Roman" w:eastAsia="Calibri" w:hAnsi="Times New Roman" w:cs="Lotus"/>
      <w:b/>
      <w:bCs/>
      <w:noProof/>
      <w:sz w:val="32"/>
      <w:szCs w:val="36"/>
      <w:lang w:bidi="fa-IR"/>
    </w:rPr>
  </w:style>
  <w:style w:type="paragraph" w:customStyle="1" w:styleId="2">
    <w:name w:val="تیتر 2"/>
    <w:basedOn w:val="1"/>
    <w:autoRedefine/>
    <w:qFormat/>
    <w:rsid w:val="006A078F"/>
    <w:pPr>
      <w:numPr>
        <w:ilvl w:val="2"/>
      </w:numPr>
    </w:pPr>
    <w:rPr>
      <w:sz w:val="28"/>
      <w:szCs w:val="32"/>
    </w:rPr>
  </w:style>
  <w:style w:type="paragraph" w:customStyle="1" w:styleId="3">
    <w:name w:val="تیتر 3"/>
    <w:basedOn w:val="2"/>
    <w:autoRedefine/>
    <w:qFormat/>
    <w:rsid w:val="006A078F"/>
    <w:pPr>
      <w:numPr>
        <w:ilvl w:val="3"/>
      </w:numPr>
    </w:pPr>
    <w:rPr>
      <w:color w:val="2C2C29"/>
      <w:sz w:val="24"/>
      <w:szCs w:val="28"/>
    </w:rPr>
  </w:style>
  <w:style w:type="paragraph" w:customStyle="1" w:styleId="4">
    <w:name w:val="تیتر 4"/>
    <w:basedOn w:val="3"/>
    <w:autoRedefine/>
    <w:qFormat/>
    <w:rsid w:val="006A078F"/>
    <w:pPr>
      <w:numPr>
        <w:ilvl w:val="4"/>
      </w:numPr>
      <w:tabs>
        <w:tab w:val="num" w:pos="3600"/>
      </w:tabs>
      <w:ind w:left="3600" w:hanging="360"/>
    </w:pPr>
  </w:style>
  <w:style w:type="paragraph" w:customStyle="1" w:styleId="a0">
    <w:name w:val="فصل"/>
    <w:basedOn w:val="Normal"/>
    <w:qFormat/>
    <w:rsid w:val="006A078F"/>
    <w:pPr>
      <w:numPr>
        <w:numId w:val="9"/>
      </w:numPr>
      <w:spacing w:before="240" w:after="240" w:line="240" w:lineRule="auto"/>
      <w:jc w:val="center"/>
    </w:pPr>
    <w:rPr>
      <w:rFonts w:ascii="Times New Roman" w:eastAsia="Calibri" w:hAnsi="Times New Roman" w:cs="Titr"/>
      <w:b/>
      <w:bCs/>
      <w:noProof/>
      <w:sz w:val="72"/>
      <w:szCs w:val="72"/>
    </w:rPr>
  </w:style>
  <w:style w:type="paragraph" w:customStyle="1" w:styleId="a1">
    <w:name w:val="فرمول"/>
    <w:autoRedefine/>
    <w:qFormat/>
    <w:rsid w:val="006A078F"/>
    <w:pPr>
      <w:numPr>
        <w:ilvl w:val="8"/>
        <w:numId w:val="9"/>
      </w:numPr>
      <w:bidi/>
      <w:spacing w:before="120" w:after="120" w:line="276" w:lineRule="auto"/>
    </w:pPr>
    <w:rPr>
      <w:rFonts w:ascii="Times New Roman" w:eastAsia="Calibri" w:hAnsi="Times New Roman" w:cs="B Nazanin"/>
      <w:b/>
      <w:bCs/>
      <w:i/>
      <w:iCs/>
      <w:noProof/>
      <w:lang w:bidi="fa-IR"/>
    </w:rPr>
  </w:style>
  <w:style w:type="paragraph" w:customStyle="1" w:styleId="11">
    <w:name w:val="1 شکل"/>
    <w:basedOn w:val="Normal"/>
    <w:link w:val="1Char0"/>
    <w:autoRedefine/>
    <w:rsid w:val="006A078F"/>
    <w:pPr>
      <w:numPr>
        <w:ilvl w:val="6"/>
      </w:numPr>
      <w:bidi/>
      <w:spacing w:after="0" w:line="240" w:lineRule="auto"/>
      <w:jc w:val="center"/>
    </w:pPr>
    <w:rPr>
      <w:rFonts w:ascii="Times New Roman" w:eastAsia="Times New Roman" w:hAnsi="Times New Roman" w:cs="B Lotus"/>
      <w:bCs/>
      <w:sz w:val="18"/>
      <w:szCs w:val="20"/>
      <w:lang w:val="x-none" w:eastAsia="x-none"/>
    </w:rPr>
  </w:style>
  <w:style w:type="character" w:customStyle="1" w:styleId="1Char0">
    <w:name w:val="1 شکل Char"/>
    <w:link w:val="11"/>
    <w:rsid w:val="006A078F"/>
    <w:rPr>
      <w:rFonts w:ascii="Times New Roman" w:eastAsia="Times New Roman" w:hAnsi="Times New Roman" w:cs="B Lotus"/>
      <w:bCs/>
      <w:sz w:val="18"/>
      <w:szCs w:val="20"/>
      <w:lang w:val="x-none" w:eastAsia="x-none"/>
    </w:rPr>
  </w:style>
  <w:style w:type="paragraph" w:customStyle="1" w:styleId="ac">
    <w:name w:val="عنوان شکل و جدول"/>
    <w:basedOn w:val="11"/>
    <w:qFormat/>
    <w:rsid w:val="006A078F"/>
    <w:pPr>
      <w:spacing w:before="120" w:after="120"/>
    </w:pPr>
    <w:rPr>
      <w:rFonts w:ascii="Times New Roman Bold" w:eastAsia="B Lotus" w:hAnsi="Times New Roman Bold"/>
      <w:b/>
      <w:color w:val="000000" w:themeColor="text1"/>
      <w:sz w:val="20"/>
    </w:rPr>
  </w:style>
  <w:style w:type="paragraph" w:customStyle="1" w:styleId="12">
    <w:name w:val="1 جدول"/>
    <w:autoRedefine/>
    <w:rsid w:val="006A078F"/>
    <w:pPr>
      <w:bidi/>
      <w:spacing w:before="120" w:after="120" w:line="240" w:lineRule="auto"/>
      <w:jc w:val="center"/>
    </w:pPr>
    <w:rPr>
      <w:rFonts w:ascii="Times New Roman" w:eastAsia="Times New Roman" w:hAnsi="Times New Roman" w:cs="B Lotus"/>
      <w:bCs/>
      <w:sz w:val="18"/>
      <w:szCs w:val="20"/>
    </w:rPr>
  </w:style>
  <w:style w:type="paragraph" w:styleId="ListParagraph">
    <w:name w:val="List Paragraph"/>
    <w:basedOn w:val="Normal"/>
    <w:uiPriority w:val="34"/>
    <w:qFormat/>
    <w:rsid w:val="006A078F"/>
    <w:pPr>
      <w:spacing w:after="200" w:line="360" w:lineRule="auto"/>
      <w:ind w:left="720"/>
      <w:contextualSpacing/>
      <w:jc w:val="right"/>
    </w:pPr>
    <w:rPr>
      <w:rFonts w:ascii="Calibri" w:eastAsia="Calibri" w:hAnsi="Calibri" w:cs="Arial"/>
      <w:noProof/>
    </w:rPr>
  </w:style>
  <w:style w:type="paragraph" w:customStyle="1" w:styleId="Default">
    <w:name w:val="Default"/>
    <w:rsid w:val="006A078F"/>
    <w:pPr>
      <w:autoSpaceDE w:val="0"/>
      <w:autoSpaceDN w:val="0"/>
      <w:adjustRightInd w:val="0"/>
      <w:spacing w:after="0" w:line="240" w:lineRule="auto"/>
    </w:pPr>
    <w:rPr>
      <w:rFonts w:ascii="Times New Roman" w:eastAsia="Calibri" w:hAnsi="Times New Roman" w:cs="Times New Roman"/>
      <w:color w:val="000000"/>
      <w:sz w:val="24"/>
      <w:szCs w:val="24"/>
      <w:lang w:bidi="fa-IR"/>
    </w:rPr>
  </w:style>
  <w:style w:type="paragraph" w:customStyle="1" w:styleId="AbstractEN">
    <w:name w:val="Abstract (EN)"/>
    <w:basedOn w:val="a6"/>
    <w:qFormat/>
    <w:rsid w:val="006A078F"/>
    <w:pPr>
      <w:spacing w:after="0" w:line="240" w:lineRule="auto"/>
      <w:jc w:val="both"/>
    </w:pPr>
    <w:rPr>
      <w:rFonts w:asciiTheme="majorBidi" w:hAnsiTheme="majorBidi" w:cstheme="majorBidi"/>
      <w:i/>
      <w:iCs/>
      <w:sz w:val="22"/>
      <w:szCs w:val="22"/>
    </w:rPr>
  </w:style>
  <w:style w:type="paragraph" w:styleId="NormalWeb">
    <w:name w:val="Normal (Web)"/>
    <w:basedOn w:val="Normal"/>
    <w:uiPriority w:val="99"/>
    <w:unhideWhenUsed/>
    <w:rsid w:val="006A078F"/>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Emphasis">
    <w:name w:val="Emphasis"/>
    <w:uiPriority w:val="20"/>
    <w:qFormat/>
    <w:rsid w:val="006A078F"/>
    <w:rPr>
      <w:i/>
      <w:iCs/>
    </w:rPr>
  </w:style>
  <w:style w:type="paragraph" w:styleId="NoSpacing">
    <w:name w:val="No Spacing"/>
    <w:uiPriority w:val="1"/>
    <w:qFormat/>
    <w:rsid w:val="006A078F"/>
    <w:pPr>
      <w:spacing w:after="0" w:line="240" w:lineRule="auto"/>
    </w:pPr>
    <w:rPr>
      <w:lang w:val="en-GB"/>
    </w:rPr>
  </w:style>
  <w:style w:type="paragraph" w:styleId="EndnoteText">
    <w:name w:val="endnote text"/>
    <w:basedOn w:val="Normal"/>
    <w:link w:val="EndnoteTextChar"/>
    <w:semiHidden/>
    <w:unhideWhenUsed/>
    <w:rsid w:val="006A078F"/>
    <w:pPr>
      <w:bidi/>
      <w:spacing w:after="0" w:line="240" w:lineRule="auto"/>
    </w:pPr>
    <w:rPr>
      <w:rFonts w:ascii="Times New Roman" w:hAnsi="Times New Roman" w:cs="B Nazanin"/>
      <w:sz w:val="20"/>
      <w:szCs w:val="20"/>
      <w:lang w:bidi="fa-IR"/>
    </w:rPr>
  </w:style>
  <w:style w:type="character" w:customStyle="1" w:styleId="EndnoteTextChar">
    <w:name w:val="Endnote Text Char"/>
    <w:basedOn w:val="DefaultParagraphFont"/>
    <w:link w:val="EndnoteText"/>
    <w:semiHidden/>
    <w:rsid w:val="006A078F"/>
    <w:rPr>
      <w:rFonts w:ascii="Times New Roman" w:hAnsi="Times New Roman" w:cs="B Nazanin"/>
      <w:sz w:val="20"/>
      <w:szCs w:val="20"/>
      <w:lang w:bidi="fa-IR"/>
    </w:rPr>
  </w:style>
  <w:style w:type="paragraph" w:styleId="CommentText">
    <w:name w:val="annotation text"/>
    <w:basedOn w:val="Normal"/>
    <w:link w:val="CommentTextChar"/>
    <w:semiHidden/>
    <w:unhideWhenUsed/>
    <w:rsid w:val="006A078F"/>
    <w:pPr>
      <w:spacing w:line="240" w:lineRule="auto"/>
    </w:pPr>
    <w:rPr>
      <w:sz w:val="20"/>
      <w:szCs w:val="20"/>
      <w:lang w:val="en-GB"/>
    </w:rPr>
  </w:style>
  <w:style w:type="character" w:customStyle="1" w:styleId="CommentTextChar">
    <w:name w:val="Comment Text Char"/>
    <w:basedOn w:val="DefaultParagraphFont"/>
    <w:link w:val="CommentText"/>
    <w:semiHidden/>
    <w:rsid w:val="006A078F"/>
    <w:rPr>
      <w:sz w:val="20"/>
      <w:szCs w:val="20"/>
      <w:lang w:val="en-GB"/>
    </w:rPr>
  </w:style>
  <w:style w:type="paragraph" w:styleId="CommentSubject">
    <w:name w:val="annotation subject"/>
    <w:basedOn w:val="CommentText"/>
    <w:next w:val="CommentText"/>
    <w:link w:val="CommentSubjectChar"/>
    <w:semiHidden/>
    <w:unhideWhenUsed/>
    <w:rsid w:val="006A078F"/>
    <w:pPr>
      <w:bidi/>
      <w:spacing w:after="0"/>
      <w:jc w:val="lowKashida"/>
    </w:pPr>
    <w:rPr>
      <w:rFonts w:ascii="Times New Roman" w:eastAsia="Times New Roman" w:hAnsi="Times New Roman" w:cs="Lotus"/>
      <w:b/>
      <w:bCs/>
      <w:lang w:val="en-US" w:bidi="fa-IR"/>
    </w:rPr>
  </w:style>
  <w:style w:type="character" w:customStyle="1" w:styleId="CommentSubjectChar">
    <w:name w:val="Comment Subject Char"/>
    <w:basedOn w:val="CommentTextChar"/>
    <w:link w:val="CommentSubject"/>
    <w:semiHidden/>
    <w:rsid w:val="006A078F"/>
    <w:rPr>
      <w:rFonts w:ascii="Times New Roman" w:eastAsia="Times New Roman" w:hAnsi="Times New Roman" w:cs="Lotus"/>
      <w:b/>
      <w:bCs/>
      <w:sz w:val="20"/>
      <w:szCs w:val="20"/>
      <w:lang w:val="en-GB" w:bidi="fa-IR"/>
    </w:rPr>
  </w:style>
  <w:style w:type="table" w:customStyle="1" w:styleId="PlainTable21">
    <w:name w:val="Plain Table 21"/>
    <w:basedOn w:val="TableNormal"/>
    <w:uiPriority w:val="42"/>
    <w:rsid w:val="006A07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6A078F"/>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6A078F"/>
    <w:rPr>
      <w:rFonts w:ascii="Calibri" w:hAnsi="Calibri"/>
      <w:noProof/>
    </w:rPr>
  </w:style>
  <w:style w:type="character" w:styleId="CommentReference">
    <w:name w:val="annotation reference"/>
    <w:basedOn w:val="DefaultParagraphFont"/>
    <w:semiHidden/>
    <w:unhideWhenUsed/>
    <w:rsid w:val="006A078F"/>
    <w:rPr>
      <w:sz w:val="16"/>
      <w:szCs w:val="16"/>
    </w:rPr>
  </w:style>
  <w:style w:type="paragraph" w:customStyle="1" w:styleId="6text">
    <w:name w:val="@6.text"/>
    <w:basedOn w:val="Normal"/>
    <w:rsid w:val="006A078F"/>
    <w:pPr>
      <w:bidi/>
      <w:spacing w:after="0" w:line="276" w:lineRule="auto"/>
      <w:jc w:val="both"/>
    </w:pPr>
    <w:rPr>
      <w:rFonts w:ascii="Times New Roman" w:eastAsia="Times New Roman" w:hAnsi="Times New Roman" w:cs="B Nazanin"/>
      <w:szCs w:val="24"/>
      <w:lang w:bidi="fa-IR"/>
    </w:rPr>
  </w:style>
  <w:style w:type="paragraph" w:customStyle="1" w:styleId="5onvan">
    <w:name w:val="@5.onvan"/>
    <w:basedOn w:val="ListParagraph"/>
    <w:autoRedefine/>
    <w:rsid w:val="006A078F"/>
    <w:pPr>
      <w:bidi/>
      <w:spacing w:line="276" w:lineRule="auto"/>
      <w:ind w:left="129"/>
      <w:jc w:val="both"/>
    </w:pPr>
    <w:rPr>
      <w:rFonts w:ascii="Times New Roman" w:eastAsia="Times New Roman" w:hAnsi="Times New Roman" w:cs="B Lotus"/>
      <w:noProof w:val="0"/>
      <w:sz w:val="24"/>
      <w:szCs w:val="24"/>
    </w:rPr>
  </w:style>
  <w:style w:type="paragraph" w:styleId="HTMLPreformatted">
    <w:name w:val="HTML Preformatted"/>
    <w:basedOn w:val="Normal"/>
    <w:link w:val="HTMLPreformattedChar"/>
    <w:uiPriority w:val="99"/>
    <w:semiHidden/>
    <w:unhideWhenUsed/>
    <w:rsid w:val="006A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6A078F"/>
    <w:rPr>
      <w:rFonts w:ascii="Courier New" w:eastAsia="Times New Roman" w:hAnsi="Courier New" w:cs="Courier New"/>
      <w:sz w:val="20"/>
      <w:szCs w:val="20"/>
      <w:lang w:bidi="fa-IR"/>
    </w:rPr>
  </w:style>
  <w:style w:type="paragraph" w:styleId="BodyText2">
    <w:name w:val="Body Text 2"/>
    <w:basedOn w:val="Normal"/>
    <w:link w:val="BodyText2Char"/>
    <w:rsid w:val="006A078F"/>
    <w:pPr>
      <w:spacing w:after="0" w:line="240" w:lineRule="auto"/>
      <w:jc w:val="right"/>
    </w:pPr>
    <w:rPr>
      <w:rFonts w:ascii="Times New Roman" w:eastAsia="Times New Roman" w:hAnsi="Times New Roman" w:cs="Lotus"/>
      <w:b/>
      <w:bCs/>
      <w:sz w:val="20"/>
      <w:szCs w:val="24"/>
      <w:lang w:bidi="fa-IR"/>
    </w:rPr>
  </w:style>
  <w:style w:type="character" w:customStyle="1" w:styleId="BodyText2Char">
    <w:name w:val="Body Text 2 Char"/>
    <w:basedOn w:val="DefaultParagraphFont"/>
    <w:link w:val="BodyText2"/>
    <w:rsid w:val="006A078F"/>
    <w:rPr>
      <w:rFonts w:ascii="Times New Roman" w:eastAsia="Times New Roman" w:hAnsi="Times New Roman" w:cs="Lotus"/>
      <w:b/>
      <w:bCs/>
      <w:sz w:val="20"/>
      <w:szCs w:val="24"/>
      <w:lang w:bidi="fa-IR"/>
    </w:rPr>
  </w:style>
  <w:style w:type="paragraph" w:customStyle="1" w:styleId="payan">
    <w:name w:val="payan"/>
    <w:basedOn w:val="Normal"/>
    <w:link w:val="payanChar"/>
    <w:qFormat/>
    <w:rsid w:val="006A078F"/>
    <w:pPr>
      <w:bidi/>
      <w:spacing w:after="0" w:line="240" w:lineRule="auto"/>
      <w:jc w:val="both"/>
    </w:pPr>
    <w:rPr>
      <w:rFonts w:ascii="Times New Roman" w:eastAsia="Calibri" w:hAnsi="Times New Roman" w:cs="B Nazanin"/>
      <w:sz w:val="28"/>
      <w:szCs w:val="28"/>
      <w:lang w:bidi="fa-IR"/>
    </w:rPr>
  </w:style>
  <w:style w:type="character" w:customStyle="1" w:styleId="payanChar">
    <w:name w:val="payan Char"/>
    <w:link w:val="payan"/>
    <w:rsid w:val="006A078F"/>
    <w:rPr>
      <w:rFonts w:ascii="Times New Roman" w:eastAsia="Calibri" w:hAnsi="Times New Roman" w:cs="B Nazanin"/>
      <w:sz w:val="28"/>
      <w:szCs w:val="28"/>
      <w:lang w:bidi="fa-IR"/>
    </w:rPr>
  </w:style>
  <w:style w:type="paragraph" w:styleId="BodyText3">
    <w:name w:val="Body Text 3"/>
    <w:basedOn w:val="Normal"/>
    <w:link w:val="BodyText3Char"/>
    <w:unhideWhenUsed/>
    <w:rsid w:val="006A078F"/>
    <w:pPr>
      <w:bidi/>
      <w:spacing w:after="120" w:line="240" w:lineRule="auto"/>
      <w:jc w:val="lowKashida"/>
    </w:pPr>
    <w:rPr>
      <w:rFonts w:ascii="Times New Roman" w:eastAsia="Times New Roman" w:hAnsi="Times New Roman" w:cs="Lotus"/>
      <w:sz w:val="16"/>
      <w:szCs w:val="16"/>
      <w:lang w:bidi="fa-IR"/>
    </w:rPr>
  </w:style>
  <w:style w:type="character" w:customStyle="1" w:styleId="BodyText3Char">
    <w:name w:val="Body Text 3 Char"/>
    <w:basedOn w:val="DefaultParagraphFont"/>
    <w:link w:val="BodyText3"/>
    <w:rsid w:val="006A078F"/>
    <w:rPr>
      <w:rFonts w:ascii="Times New Roman" w:eastAsia="Times New Roman" w:hAnsi="Times New Roman" w:cs="Lotus"/>
      <w:sz w:val="16"/>
      <w:szCs w:val="16"/>
      <w:lang w:bidi="fa-IR"/>
    </w:rPr>
  </w:style>
  <w:style w:type="paragraph" w:customStyle="1" w:styleId="PayanNamehh">
    <w:name w:val="Payan Namehh"/>
    <w:basedOn w:val="Normal"/>
    <w:link w:val="PayanNamehhChar"/>
    <w:qFormat/>
    <w:rsid w:val="006A078F"/>
    <w:pPr>
      <w:bidi/>
      <w:spacing w:before="240" w:after="240" w:line="240" w:lineRule="auto"/>
      <w:ind w:left="283" w:right="283"/>
      <w:jc w:val="both"/>
    </w:pPr>
    <w:rPr>
      <w:rFonts w:ascii="Times New Roman" w:eastAsia="Calibri" w:hAnsi="Times New Roman" w:cs="B Nazanin"/>
      <w:sz w:val="28"/>
      <w:szCs w:val="28"/>
      <w:lang w:bidi="fa-IR"/>
    </w:rPr>
  </w:style>
  <w:style w:type="character" w:customStyle="1" w:styleId="PayanNamehhChar">
    <w:name w:val="Payan Namehh Char"/>
    <w:link w:val="PayanNamehh"/>
    <w:rsid w:val="006A078F"/>
    <w:rPr>
      <w:rFonts w:ascii="Times New Roman" w:eastAsia="Calibri" w:hAnsi="Times New Roman" w:cs="B Nazanin"/>
      <w:sz w:val="28"/>
      <w:szCs w:val="28"/>
      <w:lang w:bidi="fa-IR"/>
    </w:rPr>
  </w:style>
  <w:style w:type="paragraph" w:styleId="BodyText">
    <w:name w:val="Body Text"/>
    <w:basedOn w:val="Normal"/>
    <w:link w:val="BodyTextChar"/>
    <w:uiPriority w:val="99"/>
    <w:rsid w:val="006A078F"/>
    <w:pPr>
      <w:bidi/>
      <w:spacing w:after="120" w:line="240" w:lineRule="auto"/>
      <w:jc w:val="lowKashida"/>
    </w:pPr>
    <w:rPr>
      <w:rFonts w:ascii="Times New Roman" w:eastAsia="Times New Roman" w:hAnsi="Times New Roman" w:cs="Lotus"/>
      <w:sz w:val="24"/>
      <w:szCs w:val="30"/>
      <w:lang w:bidi="fa-IR"/>
    </w:rPr>
  </w:style>
  <w:style w:type="character" w:customStyle="1" w:styleId="BodyTextChar">
    <w:name w:val="Body Text Char"/>
    <w:basedOn w:val="DefaultParagraphFont"/>
    <w:link w:val="BodyText"/>
    <w:uiPriority w:val="99"/>
    <w:rsid w:val="006A078F"/>
    <w:rPr>
      <w:rFonts w:ascii="Times New Roman" w:eastAsia="Times New Roman" w:hAnsi="Times New Roman" w:cs="Lotus"/>
      <w:sz w:val="24"/>
      <w:szCs w:val="30"/>
      <w:lang w:bidi="fa-IR"/>
    </w:rPr>
  </w:style>
  <w:style w:type="paragraph" w:customStyle="1" w:styleId="ad">
    <w:name w:val="عنوان بخش (دوم)"/>
    <w:basedOn w:val="Heading1"/>
    <w:qFormat/>
    <w:rsid w:val="006A078F"/>
    <w:rPr>
      <w:sz w:val="24"/>
      <w:szCs w:val="24"/>
    </w:rPr>
  </w:style>
  <w:style w:type="paragraph" w:customStyle="1" w:styleId="ae">
    <w:name w:val="پاورقی نشریه (سال، شماره، فصل) و شماره صفحه"/>
    <w:basedOn w:val="Footer"/>
    <w:qFormat/>
    <w:rsid w:val="006A078F"/>
    <w:pPr>
      <w:pBdr>
        <w:top w:val="single" w:sz="18" w:space="1" w:color="auto"/>
      </w:pBdr>
      <w:tabs>
        <w:tab w:val="center" w:pos="4989"/>
      </w:tabs>
      <w:bidi/>
      <w:jc w:val="both"/>
    </w:pPr>
    <w:rPr>
      <w:rFonts w:cs="B Nazanin"/>
      <w:noProof/>
      <w:lang w:eastAsia="en-GB"/>
    </w:rPr>
  </w:style>
  <w:style w:type="paragraph" w:customStyle="1" w:styleId="a">
    <w:name w:val="سبک عناوین شماره دار"/>
    <w:basedOn w:val="ListNumber"/>
    <w:next w:val="ListNumber"/>
    <w:link w:val="Char"/>
    <w:autoRedefine/>
    <w:qFormat/>
    <w:rsid w:val="006A078F"/>
    <w:pPr>
      <w:numPr>
        <w:numId w:val="27"/>
      </w:numPr>
      <w:bidi/>
      <w:spacing w:after="0" w:line="240" w:lineRule="auto"/>
      <w:contextualSpacing w:val="0"/>
    </w:pPr>
    <w:rPr>
      <w:rFonts w:ascii="B Nazanin" w:eastAsia="B Nazanin" w:hAnsi="B Nazanin" w:cs="B Nazanin"/>
      <w:b/>
      <w:bCs/>
      <w:sz w:val="26"/>
      <w:szCs w:val="30"/>
      <w:lang w:val="en-US" w:bidi="fa-IR"/>
    </w:rPr>
  </w:style>
  <w:style w:type="paragraph" w:customStyle="1" w:styleId="af">
    <w:name w:val="سبک شکل و جدول"/>
    <w:basedOn w:val="Normal"/>
    <w:autoRedefine/>
    <w:qFormat/>
    <w:rsid w:val="009001C6"/>
    <w:pPr>
      <w:bidi/>
      <w:spacing w:after="0" w:line="240" w:lineRule="auto"/>
      <w:jc w:val="center"/>
    </w:pPr>
    <w:rPr>
      <w:rFonts w:ascii="Times New Roman" w:eastAsia="MS Mincho" w:hAnsi="Times New Roman" w:cs="B Lotus"/>
      <w:bCs/>
      <w:sz w:val="20"/>
      <w:szCs w:val="20"/>
      <w:lang w:val="en-GB" w:bidi="fa-IR"/>
    </w:rPr>
  </w:style>
  <w:style w:type="paragraph" w:customStyle="1" w:styleId="Text1">
    <w:name w:val="Text1"/>
    <w:basedOn w:val="Normal"/>
    <w:rsid w:val="006A078F"/>
    <w:pPr>
      <w:bidi/>
      <w:spacing w:after="0" w:line="240" w:lineRule="auto"/>
      <w:jc w:val="lowKashida"/>
    </w:pPr>
    <w:rPr>
      <w:rFonts w:ascii="Times New Roman" w:eastAsia="MS Mincho" w:hAnsi="Times New Roman" w:cs="Nazanin"/>
      <w:sz w:val="20"/>
      <w:lang w:bidi="fa-IR"/>
    </w:rPr>
  </w:style>
  <w:style w:type="paragraph" w:customStyle="1" w:styleId="Heading0">
    <w:name w:val="Heading 0"/>
    <w:basedOn w:val="Heading1"/>
    <w:rsid w:val="006A078F"/>
    <w:pPr>
      <w:keepLines w:val="0"/>
      <w:spacing w:after="60"/>
    </w:pPr>
    <w:rPr>
      <w:rFonts w:ascii="Times New Roman" w:eastAsia="MS Mincho" w:hAnsi="Times New Roman" w:cs="Nazanin"/>
      <w:color w:val="auto"/>
      <w:kern w:val="32"/>
      <w:sz w:val="26"/>
      <w:lang w:val="en-US"/>
    </w:rPr>
  </w:style>
  <w:style w:type="paragraph" w:customStyle="1" w:styleId="BulletedText">
    <w:name w:val="Bulleted Text"/>
    <w:basedOn w:val="Text1"/>
    <w:rsid w:val="006A078F"/>
    <w:pPr>
      <w:numPr>
        <w:numId w:val="24"/>
      </w:numPr>
    </w:pPr>
  </w:style>
  <w:style w:type="paragraph" w:customStyle="1" w:styleId="af0">
    <w:name w:val="پانویس"/>
    <w:basedOn w:val="FootnoteText"/>
    <w:link w:val="Char0"/>
    <w:rsid w:val="006A078F"/>
    <w:pPr>
      <w:bidi/>
      <w:jc w:val="both"/>
    </w:pPr>
    <w:rPr>
      <w:rFonts w:ascii="Times New Roman" w:eastAsia="MS Mincho" w:hAnsi="Times New Roman" w:cs="B Nazanin"/>
      <w:sz w:val="16"/>
      <w:szCs w:val="18"/>
      <w:lang w:bidi="fa-IR"/>
    </w:rPr>
  </w:style>
  <w:style w:type="character" w:customStyle="1" w:styleId="Char0">
    <w:name w:val="پانویس Char"/>
    <w:basedOn w:val="FootnoteTextChar"/>
    <w:link w:val="af0"/>
    <w:rsid w:val="006A078F"/>
    <w:rPr>
      <w:rFonts w:ascii="Times New Roman" w:eastAsia="MS Mincho" w:hAnsi="Times New Roman" w:cs="B Nazanin"/>
      <w:sz w:val="16"/>
      <w:szCs w:val="18"/>
      <w:lang w:val="en-GB" w:bidi="fa-IR"/>
    </w:rPr>
  </w:style>
  <w:style w:type="paragraph" w:customStyle="1" w:styleId="af1">
    <w:name w:val="متن جدول"/>
    <w:basedOn w:val="ab"/>
    <w:qFormat/>
    <w:rsid w:val="006A078F"/>
    <w:pPr>
      <w:spacing w:before="0" w:after="0"/>
      <w:ind w:firstLine="0"/>
      <w:jc w:val="center"/>
    </w:pPr>
    <w:rPr>
      <w:sz w:val="14"/>
      <w:szCs w:val="18"/>
    </w:rPr>
  </w:style>
  <w:style w:type="paragraph" w:customStyle="1" w:styleId="af2">
    <w:name w:val="سبک زیرعنوان"/>
    <w:basedOn w:val="ListNumber"/>
    <w:next w:val="ListNumber2"/>
    <w:autoRedefine/>
    <w:qFormat/>
    <w:rsid w:val="006A078F"/>
    <w:pPr>
      <w:bidi/>
      <w:spacing w:after="0" w:line="240" w:lineRule="auto"/>
      <w:contextualSpacing w:val="0"/>
    </w:pPr>
    <w:rPr>
      <w:rFonts w:ascii="Times New Roman" w:eastAsia="MS Mincho" w:hAnsi="Times New Roman" w:cs="B Nazanin"/>
      <w:bCs/>
      <w:sz w:val="24"/>
      <w:szCs w:val="26"/>
      <w:lang w:val="en-US" w:bidi="fa-IR"/>
    </w:rPr>
  </w:style>
  <w:style w:type="paragraph" w:styleId="ListNumber">
    <w:name w:val="List Number"/>
    <w:basedOn w:val="Normal"/>
    <w:uiPriority w:val="99"/>
    <w:semiHidden/>
    <w:unhideWhenUsed/>
    <w:rsid w:val="006A078F"/>
    <w:pPr>
      <w:numPr>
        <w:numId w:val="25"/>
      </w:numPr>
      <w:contextualSpacing/>
    </w:pPr>
    <w:rPr>
      <w:lang w:val="en-GB"/>
    </w:rPr>
  </w:style>
  <w:style w:type="paragraph" w:styleId="ListNumber2">
    <w:name w:val="List Number 2"/>
    <w:basedOn w:val="Normal"/>
    <w:uiPriority w:val="99"/>
    <w:semiHidden/>
    <w:unhideWhenUsed/>
    <w:rsid w:val="006A078F"/>
    <w:pPr>
      <w:tabs>
        <w:tab w:val="num" w:pos="360"/>
      </w:tabs>
      <w:ind w:left="360" w:hanging="360"/>
      <w:contextualSpacing/>
    </w:pPr>
    <w:rPr>
      <w:lang w:val="en-GB"/>
    </w:rPr>
  </w:style>
  <w:style w:type="paragraph" w:customStyle="1" w:styleId="Text">
    <w:name w:val="Text"/>
    <w:basedOn w:val="Normal"/>
    <w:link w:val="TextChar"/>
    <w:rsid w:val="006A078F"/>
    <w:pPr>
      <w:bidi/>
      <w:spacing w:after="0" w:line="240" w:lineRule="auto"/>
      <w:ind w:firstLine="340"/>
      <w:jc w:val="lowKashida"/>
    </w:pPr>
    <w:rPr>
      <w:rFonts w:ascii="Times New Roman" w:eastAsia="MS Mincho" w:hAnsi="Times New Roman" w:cs="Nazanin"/>
      <w:sz w:val="20"/>
      <w:lang w:bidi="fa-IR"/>
    </w:rPr>
  </w:style>
  <w:style w:type="character" w:customStyle="1" w:styleId="TextChar">
    <w:name w:val="Text Char"/>
    <w:basedOn w:val="DefaultParagraphFont"/>
    <w:link w:val="Text"/>
    <w:rsid w:val="006A078F"/>
    <w:rPr>
      <w:rFonts w:ascii="Times New Roman" w:eastAsia="MS Mincho" w:hAnsi="Times New Roman" w:cs="Nazanin"/>
      <w:sz w:val="20"/>
      <w:lang w:bidi="fa-IR"/>
    </w:rPr>
  </w:style>
  <w:style w:type="paragraph" w:customStyle="1" w:styleId="Equation">
    <w:name w:val="Equation"/>
    <w:next w:val="Normal"/>
    <w:rsid w:val="006A078F"/>
    <w:pPr>
      <w:spacing w:before="60" w:after="60" w:line="240" w:lineRule="auto"/>
      <w:ind w:left="170" w:hanging="170"/>
    </w:pPr>
    <w:rPr>
      <w:rFonts w:ascii="Times New Roman" w:eastAsia="MS Mincho" w:hAnsi="Times New Roman" w:cs="Nazanin"/>
      <w:sz w:val="20"/>
    </w:rPr>
  </w:style>
  <w:style w:type="paragraph" w:styleId="List">
    <w:name w:val="List"/>
    <w:basedOn w:val="Normal"/>
    <w:rsid w:val="006A078F"/>
    <w:pPr>
      <w:numPr>
        <w:numId w:val="26"/>
      </w:numPr>
      <w:bidi/>
      <w:spacing w:after="0" w:line="240" w:lineRule="auto"/>
    </w:pPr>
    <w:rPr>
      <w:rFonts w:ascii="Times New Roman" w:eastAsia="MS Mincho" w:hAnsi="Times New Roman" w:cs="Nazanin"/>
      <w:sz w:val="24"/>
      <w:szCs w:val="24"/>
      <w:lang w:bidi="fa-IR"/>
    </w:rPr>
  </w:style>
  <w:style w:type="character" w:customStyle="1" w:styleId="Char">
    <w:name w:val="سبک عناوین شماره دار Char"/>
    <w:basedOn w:val="DefaultParagraphFont"/>
    <w:link w:val="a"/>
    <w:rsid w:val="006A078F"/>
    <w:rPr>
      <w:rFonts w:ascii="B Nazanin" w:eastAsia="B Nazanin" w:hAnsi="B Nazanin" w:cs="B Nazanin"/>
      <w:b/>
      <w:bCs/>
      <w:sz w:val="26"/>
      <w:szCs w:val="30"/>
      <w:lang w:bidi="fa-IR"/>
    </w:rPr>
  </w:style>
  <w:style w:type="paragraph" w:customStyle="1" w:styleId="af3">
    <w:name w:val="لیست مراجع"/>
    <w:basedOn w:val="ab"/>
    <w:qFormat/>
    <w:rsid w:val="006A078F"/>
    <w:pPr>
      <w:bidi w:val="0"/>
      <w:spacing w:before="0" w:after="0"/>
      <w:ind w:firstLine="0"/>
    </w:pPr>
    <w:rPr>
      <w:lang w:eastAsia="en-GB"/>
    </w:rPr>
  </w:style>
  <w:style w:type="character" w:styleId="PlaceholderText">
    <w:name w:val="Placeholder Text"/>
    <w:basedOn w:val="DefaultParagraphFont"/>
    <w:uiPriority w:val="99"/>
    <w:semiHidden/>
    <w:rsid w:val="006A078F"/>
    <w:rPr>
      <w:color w:val="808080"/>
    </w:rPr>
  </w:style>
  <w:style w:type="table" w:customStyle="1" w:styleId="TableGrid7">
    <w:name w:val="Table Grid7"/>
    <w:basedOn w:val="TableNormal"/>
    <w:next w:val="TableGrid"/>
    <w:uiPriority w:val="39"/>
    <w:rsid w:val="006A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A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A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A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متن اصلی فارسی"/>
    <w:qFormat/>
    <w:rsid w:val="006A078F"/>
    <w:pPr>
      <w:bidi/>
      <w:spacing w:after="0" w:line="240" w:lineRule="auto"/>
      <w:ind w:firstLine="284"/>
      <w:jc w:val="both"/>
    </w:pPr>
    <w:rPr>
      <w:rFonts w:ascii="time new roman" w:eastAsia="Calibri" w:hAnsi="time new roman" w:cs="B Nazanin"/>
      <w:sz w:val="24"/>
      <w:szCs w:val="24"/>
      <w:lang w:bidi="fa-IR"/>
    </w:rPr>
  </w:style>
  <w:style w:type="paragraph" w:customStyle="1" w:styleId="1-1">
    <w:name w:val="تيتر 1-1 فارسی"/>
    <w:basedOn w:val="Normal"/>
    <w:autoRedefine/>
    <w:qFormat/>
    <w:rsid w:val="006A078F"/>
    <w:pPr>
      <w:keepNext/>
      <w:bidi/>
      <w:spacing w:after="0" w:line="276" w:lineRule="auto"/>
      <w:ind w:firstLine="284"/>
    </w:pPr>
    <w:rPr>
      <w:rFonts w:ascii="Times New Roman" w:eastAsia="Times New Roman" w:hAnsi="Times New Roman" w:cs="B Nazanin"/>
      <w:b/>
      <w:bCs/>
      <w:kern w:val="32"/>
      <w:sz w:val="20"/>
      <w:szCs w:val="20"/>
      <w:lang w:val="ru-RU" w:eastAsia="x-none" w:bidi="fa-IR"/>
    </w:rPr>
  </w:style>
  <w:style w:type="paragraph" w:customStyle="1" w:styleId="AbstractKeywrords">
    <w:name w:val="Abstract Keywrords"/>
    <w:basedOn w:val="Normal"/>
    <w:qFormat/>
    <w:rsid w:val="006A078F"/>
    <w:pPr>
      <w:spacing w:after="0" w:line="228" w:lineRule="auto"/>
      <w:ind w:firstLine="284"/>
      <w:jc w:val="both"/>
    </w:pPr>
    <w:rPr>
      <w:rFonts w:ascii="Times New Roman" w:eastAsia="Times New Roman" w:hAnsi="Times New Roman" w:cs="Times New Roman"/>
      <w:b/>
      <w:sz w:val="20"/>
    </w:rPr>
  </w:style>
  <w:style w:type="character" w:customStyle="1" w:styleId="tlid-translation">
    <w:name w:val="tlid-translation"/>
    <w:basedOn w:val="DefaultParagraphFont"/>
    <w:rsid w:val="00B6014D"/>
  </w:style>
  <w:style w:type="character" w:styleId="FollowedHyperlink">
    <w:name w:val="FollowedHyperlink"/>
    <w:basedOn w:val="DefaultParagraphFont"/>
    <w:uiPriority w:val="99"/>
    <w:semiHidden/>
    <w:unhideWhenUsed/>
    <w:rsid w:val="00225A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yperlink" Target="mailto:j.khazaie@razi.ac.ir" TargetMode="Externa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hazaie@razi.ac.ir"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yperlink" Target="https://journals.modares.ac.ir/search.php?slc_lang=en&amp;sid=16&amp;auth=ebrahim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journals.modares.ac.ir/search.php?slc_lang=fa&amp;sid=16&amp;auth=%D9%86%D8%B9%D9%85%D8%AA+%D9%BE%D9%88%D8%B1"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journals.modares.ac.ir/search.php?slc_lang=fa&amp;sid=16&amp;auth=%D8%A7%D8%A8%D8%B1%D8%A7%D9%87%DB%8C%D9%85%DB%8C"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journals.modares.ac.ir/search.php?slc_lang=en&amp;sid=16&amp;auth=Nematp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6DAA9EB-D418-4531-AF78-D12C0661A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4935</Words>
  <Characters>28134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Kamran</dc:creator>
  <cp:keywords/>
  <dc:description/>
  <cp:lastModifiedBy>Windows User</cp:lastModifiedBy>
  <cp:revision>10</cp:revision>
  <cp:lastPrinted>2021-06-05T11:51:00Z</cp:lastPrinted>
  <dcterms:created xsi:type="dcterms:W3CDTF">2022-03-10T09:17:00Z</dcterms:created>
  <dcterms:modified xsi:type="dcterms:W3CDTF">2022-06-08T05:11:00Z</dcterms:modified>
</cp:coreProperties>
</file>