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EF98D" w14:textId="308E29EB" w:rsidR="00365602" w:rsidRDefault="00365602" w:rsidP="00BB3FEF">
      <w:pPr>
        <w:ind w:firstLine="720"/>
        <w:jc w:val="center"/>
        <w:rPr>
          <w:rFonts w:cs="B Titr"/>
          <w:b/>
          <w:bCs/>
          <w:sz w:val="32"/>
          <w:szCs w:val="40"/>
        </w:rPr>
      </w:pPr>
    </w:p>
    <w:p w14:paraId="70B86857" w14:textId="0B2F68BE" w:rsidR="00365602" w:rsidRDefault="005C7CB7" w:rsidP="00BB3FEF">
      <w:pPr>
        <w:ind w:firstLine="720"/>
        <w:jc w:val="center"/>
        <w:rPr>
          <w:rFonts w:cs="B Titr"/>
          <w:b/>
          <w:bCs/>
          <w:sz w:val="32"/>
          <w:szCs w:val="40"/>
        </w:rPr>
      </w:pPr>
      <w:r w:rsidRPr="000D13E5">
        <w:rPr>
          <w:rFonts w:cs="B Titr"/>
          <w:b/>
          <w:bCs/>
          <w:noProof/>
          <w:sz w:val="32"/>
          <w:szCs w:val="40"/>
          <w:rtl/>
          <w:lang w:val="en-US" w:bidi="ar-SA"/>
        </w:rPr>
        <w:drawing>
          <wp:anchor distT="0" distB="0" distL="114300" distR="114300" simplePos="0" relativeHeight="251660288" behindDoc="0" locked="0" layoutInCell="1" allowOverlap="1" wp14:anchorId="42E0DF19" wp14:editId="1592B77E">
            <wp:simplePos x="0" y="0"/>
            <wp:positionH relativeFrom="margin">
              <wp:posOffset>2540</wp:posOffset>
            </wp:positionH>
            <wp:positionV relativeFrom="margin">
              <wp:posOffset>395605</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anchor>
        </w:drawing>
      </w:r>
      <w:r w:rsidRPr="000D13E5">
        <w:rPr>
          <w:rFonts w:cs="B Titr"/>
          <w:b/>
          <w:bCs/>
          <w:noProof/>
          <w:sz w:val="32"/>
          <w:szCs w:val="40"/>
          <w:rtl/>
          <w:lang w:val="en-US" w:bidi="ar-SA"/>
        </w:rPr>
        <mc:AlternateContent>
          <mc:Choice Requires="wps">
            <w:drawing>
              <wp:anchor distT="0" distB="0" distL="114300" distR="114300" simplePos="0" relativeHeight="251659264" behindDoc="0" locked="0" layoutInCell="1" allowOverlap="1" wp14:anchorId="24BD9A4C" wp14:editId="6CABA9F9">
                <wp:simplePos x="0" y="0"/>
                <wp:positionH relativeFrom="margin">
                  <wp:posOffset>4002405</wp:posOffset>
                </wp:positionH>
                <wp:positionV relativeFrom="margin">
                  <wp:posOffset>398780</wp:posOffset>
                </wp:positionV>
                <wp:extent cx="2104390" cy="674370"/>
                <wp:effectExtent l="0" t="0" r="10160" b="1143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674370"/>
                        </a:xfrm>
                        <a:prstGeom prst="rect">
                          <a:avLst/>
                        </a:prstGeom>
                        <a:solidFill>
                          <a:srgbClr val="FFFFFF"/>
                        </a:solidFill>
                        <a:ln w="25400" algn="ctr">
                          <a:solidFill>
                            <a:srgbClr val="FFFFFF"/>
                          </a:solidFill>
                          <a:miter lim="800000"/>
                          <a:headEnd/>
                          <a:tailEnd/>
                        </a:ln>
                      </wps:spPr>
                      <wps:txbx>
                        <w:txbxContent>
                          <w:p w14:paraId="45375A8D" w14:textId="77777777" w:rsidR="005C7CB7" w:rsidRPr="00425C13" w:rsidRDefault="005C7CB7" w:rsidP="000D13E5">
                            <w:pPr>
                              <w:pStyle w:val="FootnoteText"/>
                              <w:jc w:val="center"/>
                              <w:rPr>
                                <w:rFonts w:cs="B Mitra"/>
                                <w:sz w:val="14"/>
                                <w:szCs w:val="16"/>
                              </w:rPr>
                            </w:pPr>
                            <w:r w:rsidRPr="00425C13">
                              <w:rPr>
                                <w:rFonts w:cs="B Mitra"/>
                                <w:sz w:val="14"/>
                                <w:szCs w:val="16"/>
                                <w:rtl/>
                              </w:rPr>
                              <w:t xml:space="preserve">مجله علمی </w:t>
                            </w:r>
                            <w:r w:rsidRPr="00425C13">
                              <w:rPr>
                                <w:rFonts w:cs="Times New Roman" w:hint="cs"/>
                                <w:sz w:val="14"/>
                                <w:szCs w:val="16"/>
                                <w:rtl/>
                              </w:rPr>
                              <w:t>–</w:t>
                            </w:r>
                            <w:r w:rsidRPr="00425C13">
                              <w:rPr>
                                <w:rFonts w:cs="B Mitra"/>
                                <w:sz w:val="14"/>
                                <w:szCs w:val="16"/>
                                <w:rtl/>
                              </w:rPr>
                              <w:t xml:space="preserve"> پژوهشی</w:t>
                            </w:r>
                          </w:p>
                          <w:p w14:paraId="77999A1A" w14:textId="77777777" w:rsidR="005C7CB7" w:rsidRPr="00425C13" w:rsidRDefault="005C7CB7" w:rsidP="000D13E5">
                            <w:pPr>
                              <w:pStyle w:val="FootnoteText"/>
                              <w:jc w:val="center"/>
                              <w:rPr>
                                <w:rFonts w:ascii="B Lotus" w:cs="B Mitra"/>
                                <w:sz w:val="14"/>
                                <w:szCs w:val="16"/>
                              </w:rPr>
                            </w:pPr>
                            <w:r w:rsidRPr="00425C13">
                              <w:rPr>
                                <w:rFonts w:cs="B Mitra"/>
                                <w:sz w:val="14"/>
                                <w:szCs w:val="16"/>
                                <w:rtl/>
                              </w:rPr>
                              <w:t>مهندسی عمران مدرس</w:t>
                            </w:r>
                          </w:p>
                          <w:p w14:paraId="5AB9D134" w14:textId="3B73C0D0" w:rsidR="005C7CB7" w:rsidRPr="00425C13" w:rsidRDefault="005C7CB7" w:rsidP="000D13E5">
                            <w:pPr>
                              <w:pStyle w:val="FootnoteText"/>
                              <w:jc w:val="center"/>
                              <w:rPr>
                                <w:rFonts w:ascii="B Lotus" w:cs="B Mitra"/>
                                <w:sz w:val="14"/>
                                <w:szCs w:val="16"/>
                                <w:rtl/>
                              </w:rPr>
                            </w:pPr>
                            <w:r w:rsidRPr="00425C13">
                              <w:rPr>
                                <w:rFonts w:cs="B Mitra"/>
                                <w:sz w:val="14"/>
                                <w:szCs w:val="16"/>
                                <w:rtl/>
                              </w:rPr>
                              <w:t xml:space="preserve">دوره </w:t>
                            </w:r>
                            <w:r>
                              <w:rPr>
                                <w:rFonts w:cs="B Mitra" w:hint="cs"/>
                                <w:sz w:val="14"/>
                                <w:szCs w:val="16"/>
                                <w:rtl/>
                              </w:rPr>
                              <w:t>بیست و یکم</w:t>
                            </w:r>
                            <w:r w:rsidRPr="00425C13">
                              <w:rPr>
                                <w:rFonts w:cs="B Mitra"/>
                                <w:sz w:val="14"/>
                                <w:szCs w:val="16"/>
                                <w:rtl/>
                              </w:rPr>
                              <w:t xml:space="preserve">، شماره </w:t>
                            </w:r>
                            <w:r>
                              <w:rPr>
                                <w:rFonts w:ascii="B Lotus" w:cs="B Mitra"/>
                                <w:sz w:val="14"/>
                                <w:szCs w:val="16"/>
                              </w:rPr>
                              <w:t>5</w:t>
                            </w:r>
                            <w:r w:rsidRPr="00425C13">
                              <w:rPr>
                                <w:rFonts w:cs="B Mitra"/>
                                <w:sz w:val="14"/>
                                <w:szCs w:val="16"/>
                                <w:rtl/>
                              </w:rPr>
                              <w:t xml:space="preserve">، سال </w:t>
                            </w:r>
                            <w:r>
                              <w:rPr>
                                <w:rFonts w:ascii="B Lotus" w:cs="B Mitra"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4BD9A4C" id="Rectangle 91" o:spid="_x0000_s1026" style="position:absolute;left:0;text-align:left;margin-left:315.15pt;margin-top:31.4pt;width:165.7pt;height: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" strokecolor="white" strokeweight="2pt">
                <v:path arrowok="t"/>
                <v:textbox>
                  <w:txbxContent>
                    <w:p w14:paraId="45375A8D" w14:textId="77777777" w:rsidR="005C7CB7" w:rsidRPr="00425C13" w:rsidRDefault="005C7CB7" w:rsidP="000D13E5">
                      <w:pPr>
                        <w:pStyle w:val="FootnoteText"/>
                        <w:jc w:val="center"/>
                        <w:rPr>
                          <w:rFonts w:cs="B Mitra"/>
                          <w:sz w:val="14"/>
                          <w:szCs w:val="16"/>
                        </w:rPr>
                      </w:pPr>
                      <w:r w:rsidRPr="00425C13">
                        <w:rPr>
                          <w:rFonts w:cs="B Mitra"/>
                          <w:sz w:val="14"/>
                          <w:szCs w:val="16"/>
                          <w:rtl/>
                        </w:rPr>
                        <w:t xml:space="preserve">مجله علمی </w:t>
                      </w:r>
                      <w:r w:rsidRPr="00425C13">
                        <w:rPr>
                          <w:rFonts w:cs="Times New Roman" w:hint="cs"/>
                          <w:sz w:val="14"/>
                          <w:szCs w:val="16"/>
                          <w:rtl/>
                        </w:rPr>
                        <w:t>–</w:t>
                      </w:r>
                      <w:r w:rsidRPr="00425C13">
                        <w:rPr>
                          <w:rFonts w:cs="B Mitra"/>
                          <w:sz w:val="14"/>
                          <w:szCs w:val="16"/>
                          <w:rtl/>
                        </w:rPr>
                        <w:t xml:space="preserve"> پژوهشی</w:t>
                      </w:r>
                    </w:p>
                    <w:p w14:paraId="77999A1A" w14:textId="77777777" w:rsidR="005C7CB7" w:rsidRPr="00425C13" w:rsidRDefault="005C7CB7" w:rsidP="000D13E5">
                      <w:pPr>
                        <w:pStyle w:val="FootnoteText"/>
                        <w:jc w:val="center"/>
                        <w:rPr>
                          <w:rFonts w:ascii="B Lotus" w:cs="B Mitra"/>
                          <w:sz w:val="14"/>
                          <w:szCs w:val="16"/>
                        </w:rPr>
                      </w:pPr>
                      <w:r w:rsidRPr="00425C13">
                        <w:rPr>
                          <w:rFonts w:cs="B Mitra"/>
                          <w:sz w:val="14"/>
                          <w:szCs w:val="16"/>
                          <w:rtl/>
                        </w:rPr>
                        <w:t>مهندسی عمران مدرس</w:t>
                      </w:r>
                    </w:p>
                    <w:p w14:paraId="5AB9D134" w14:textId="3B73C0D0" w:rsidR="005C7CB7" w:rsidRPr="00425C13" w:rsidRDefault="005C7CB7" w:rsidP="000D13E5">
                      <w:pPr>
                        <w:pStyle w:val="FootnoteText"/>
                        <w:jc w:val="center"/>
                        <w:rPr>
                          <w:rFonts w:ascii="B Lotus" w:cs="B Mitra"/>
                          <w:sz w:val="14"/>
                          <w:szCs w:val="16"/>
                          <w:rtl/>
                        </w:rPr>
                      </w:pPr>
                      <w:r w:rsidRPr="00425C13">
                        <w:rPr>
                          <w:rFonts w:cs="B Mitra"/>
                          <w:sz w:val="14"/>
                          <w:szCs w:val="16"/>
                          <w:rtl/>
                        </w:rPr>
                        <w:t xml:space="preserve">دوره </w:t>
                      </w:r>
                      <w:r>
                        <w:rPr>
                          <w:rFonts w:cs="B Mitra" w:hint="cs"/>
                          <w:sz w:val="14"/>
                          <w:szCs w:val="16"/>
                          <w:rtl/>
                        </w:rPr>
                        <w:t>بیست و یکم</w:t>
                      </w:r>
                      <w:r w:rsidRPr="00425C13">
                        <w:rPr>
                          <w:rFonts w:cs="B Mitra"/>
                          <w:sz w:val="14"/>
                          <w:szCs w:val="16"/>
                          <w:rtl/>
                        </w:rPr>
                        <w:t xml:space="preserve">، شماره </w:t>
                      </w:r>
                      <w:r>
                        <w:rPr>
                          <w:rFonts w:ascii="B Lotus" w:cs="B Mitra"/>
                          <w:sz w:val="14"/>
                          <w:szCs w:val="16"/>
                        </w:rPr>
                        <w:t>5</w:t>
                      </w:r>
                      <w:r w:rsidRPr="00425C13">
                        <w:rPr>
                          <w:rFonts w:cs="B Mitra"/>
                          <w:sz w:val="14"/>
                          <w:szCs w:val="16"/>
                          <w:rtl/>
                        </w:rPr>
                        <w:t xml:space="preserve">، سال </w:t>
                      </w:r>
                      <w:r>
                        <w:rPr>
                          <w:rFonts w:ascii="B Lotus" w:cs="B Mitra" w:hint="cs"/>
                          <w:sz w:val="14"/>
                          <w:szCs w:val="16"/>
                          <w:rtl/>
                        </w:rPr>
                        <w:t>1400</w:t>
                      </w:r>
                    </w:p>
                  </w:txbxContent>
                </v:textbox>
                <w10:wrap type="square" anchorx="margin" anchory="margin"/>
              </v:rect>
            </w:pict>
          </mc:Fallback>
        </mc:AlternateContent>
      </w:r>
    </w:p>
    <w:p w14:paraId="6D87D4CD" w14:textId="77777777" w:rsidR="00365602" w:rsidRDefault="00365602" w:rsidP="00BB3FEF">
      <w:pPr>
        <w:ind w:firstLine="720"/>
        <w:jc w:val="center"/>
        <w:rPr>
          <w:rFonts w:cs="B Titr"/>
          <w:b/>
          <w:bCs/>
          <w:sz w:val="32"/>
          <w:szCs w:val="40"/>
        </w:rPr>
      </w:pPr>
    </w:p>
    <w:p w14:paraId="0EFBBEC7" w14:textId="77777777" w:rsidR="00365602" w:rsidRDefault="00365602" w:rsidP="00BB3FEF">
      <w:pPr>
        <w:ind w:firstLine="720"/>
        <w:jc w:val="center"/>
        <w:rPr>
          <w:rFonts w:cs="B Titr"/>
          <w:b/>
          <w:bCs/>
          <w:sz w:val="32"/>
          <w:szCs w:val="40"/>
        </w:rPr>
      </w:pPr>
    </w:p>
    <w:p w14:paraId="70BCC7D0" w14:textId="3527F26E" w:rsidR="006B3B39" w:rsidRDefault="00EA7B1D" w:rsidP="00BB3FEF">
      <w:pPr>
        <w:ind w:firstLine="720"/>
        <w:jc w:val="center"/>
        <w:rPr>
          <w:rFonts w:cs="B Titr"/>
          <w:b/>
          <w:bCs/>
          <w:sz w:val="32"/>
          <w:szCs w:val="40"/>
        </w:rPr>
      </w:pPr>
      <w:r>
        <w:rPr>
          <w:rFonts w:cs="B Titr" w:hint="cs"/>
          <w:b/>
          <w:bCs/>
          <w:sz w:val="32"/>
          <w:szCs w:val="40"/>
          <w:rtl/>
        </w:rPr>
        <w:t>آثار</w:t>
      </w:r>
      <w:r w:rsidR="00230D9E" w:rsidRPr="00EA7B1D">
        <w:rPr>
          <w:rFonts w:cs="B Titr"/>
          <w:b/>
          <w:bCs/>
          <w:sz w:val="32"/>
          <w:szCs w:val="40"/>
          <w:rtl/>
        </w:rPr>
        <w:t xml:space="preserve"> مح</w:t>
      </w:r>
      <w:r w:rsidR="00230D9E" w:rsidRPr="00EA7B1D">
        <w:rPr>
          <w:rFonts w:cs="B Titr" w:hint="cs"/>
          <w:b/>
          <w:bCs/>
          <w:sz w:val="32"/>
          <w:szCs w:val="40"/>
          <w:rtl/>
        </w:rPr>
        <w:t>یط‌زیستی</w:t>
      </w:r>
      <w:r w:rsidR="00230D9E" w:rsidRPr="00EA7B1D">
        <w:rPr>
          <w:rFonts w:cs="B Titr"/>
          <w:b/>
          <w:bCs/>
          <w:sz w:val="32"/>
          <w:szCs w:val="40"/>
          <w:rtl/>
        </w:rPr>
        <w:t xml:space="preserve"> چرخه عمر ساختمان</w:t>
      </w:r>
      <w:r>
        <w:rPr>
          <w:rFonts w:cs="B Titr" w:hint="cs"/>
          <w:b/>
          <w:bCs/>
          <w:sz w:val="32"/>
          <w:szCs w:val="40"/>
          <w:rtl/>
        </w:rPr>
        <w:t>‌</w:t>
      </w:r>
      <w:r w:rsidR="00230D9E" w:rsidRPr="00EA7B1D">
        <w:rPr>
          <w:rFonts w:cs="B Titr"/>
          <w:b/>
          <w:bCs/>
          <w:sz w:val="32"/>
          <w:szCs w:val="40"/>
          <w:rtl/>
        </w:rPr>
        <w:t>ها</w:t>
      </w:r>
      <w:r w:rsidR="00230D9E" w:rsidRPr="00EA7B1D">
        <w:rPr>
          <w:rFonts w:cs="B Titr" w:hint="cs"/>
          <w:b/>
          <w:bCs/>
          <w:sz w:val="32"/>
          <w:szCs w:val="40"/>
          <w:rtl/>
        </w:rPr>
        <w:t>ی</w:t>
      </w:r>
      <w:r w:rsidR="00230D9E" w:rsidRPr="00EA7B1D">
        <w:rPr>
          <w:rFonts w:cs="B Titr"/>
          <w:b/>
          <w:bCs/>
          <w:sz w:val="32"/>
          <w:szCs w:val="40"/>
          <w:rtl/>
        </w:rPr>
        <w:t xml:space="preserve"> مسکون</w:t>
      </w:r>
      <w:r w:rsidR="00230D9E" w:rsidRPr="00EA7B1D">
        <w:rPr>
          <w:rFonts w:cs="B Titr" w:hint="cs"/>
          <w:b/>
          <w:bCs/>
          <w:sz w:val="32"/>
          <w:szCs w:val="40"/>
          <w:rtl/>
        </w:rPr>
        <w:t>ی</w:t>
      </w:r>
      <w:r w:rsidR="00230D9E" w:rsidRPr="00EA7B1D">
        <w:rPr>
          <w:rFonts w:cs="B Titr"/>
          <w:b/>
          <w:bCs/>
          <w:sz w:val="32"/>
          <w:szCs w:val="40"/>
          <w:rtl/>
        </w:rPr>
        <w:t xml:space="preserve"> با اسکلت بتن</w:t>
      </w:r>
      <w:r w:rsidR="00230D9E" w:rsidRPr="00EA7B1D">
        <w:rPr>
          <w:rFonts w:cs="B Titr" w:hint="cs"/>
          <w:b/>
          <w:bCs/>
          <w:sz w:val="32"/>
          <w:szCs w:val="40"/>
          <w:rtl/>
        </w:rPr>
        <w:t>ی</w:t>
      </w:r>
      <w:r w:rsidR="00230D9E" w:rsidRPr="00EA7B1D">
        <w:rPr>
          <w:rFonts w:cs="B Titr"/>
          <w:b/>
          <w:bCs/>
          <w:sz w:val="32"/>
          <w:szCs w:val="40"/>
          <w:rtl/>
        </w:rPr>
        <w:t xml:space="preserve"> و فولاد</w:t>
      </w:r>
      <w:r w:rsidR="00230D9E" w:rsidRPr="00EA7B1D">
        <w:rPr>
          <w:rFonts w:cs="B Titr" w:hint="cs"/>
          <w:b/>
          <w:bCs/>
          <w:sz w:val="32"/>
          <w:szCs w:val="40"/>
          <w:rtl/>
        </w:rPr>
        <w:t>ی،</w:t>
      </w:r>
      <w:r w:rsidR="00230D9E" w:rsidRPr="00EA7B1D">
        <w:rPr>
          <w:rFonts w:cs="B Titr"/>
          <w:b/>
          <w:bCs/>
          <w:sz w:val="32"/>
          <w:szCs w:val="40"/>
          <w:rtl/>
        </w:rPr>
        <w:t xml:space="preserve"> مطالعه مورد</w:t>
      </w:r>
      <w:r w:rsidR="00230D9E" w:rsidRPr="00EA7B1D">
        <w:rPr>
          <w:rFonts w:cs="B Titr" w:hint="cs"/>
          <w:b/>
          <w:bCs/>
          <w:sz w:val="32"/>
          <w:szCs w:val="40"/>
          <w:rtl/>
        </w:rPr>
        <w:t>ی</w:t>
      </w:r>
      <w:r w:rsidR="00230D9E" w:rsidRPr="00EA7B1D">
        <w:rPr>
          <w:rFonts w:cs="B Titr"/>
          <w:b/>
          <w:bCs/>
          <w:sz w:val="32"/>
          <w:szCs w:val="40"/>
          <w:rtl/>
        </w:rPr>
        <w:t xml:space="preserve"> شهر اصفهان</w:t>
      </w:r>
    </w:p>
    <w:p w14:paraId="5E2712C2" w14:textId="77777777" w:rsidR="00365602" w:rsidRPr="00EA7B1D" w:rsidRDefault="00365602" w:rsidP="00BB3FEF">
      <w:pPr>
        <w:ind w:firstLine="720"/>
        <w:jc w:val="center"/>
        <w:rPr>
          <w:rFonts w:cs="B Titr"/>
          <w:b/>
          <w:bCs/>
          <w:sz w:val="32"/>
          <w:szCs w:val="40"/>
        </w:rPr>
      </w:pPr>
    </w:p>
    <w:p w14:paraId="0863A935" w14:textId="03E26E89" w:rsidR="003153BB" w:rsidRPr="000D13E5" w:rsidRDefault="003153BB" w:rsidP="000D13E5">
      <w:pPr>
        <w:jc w:val="center"/>
        <w:rPr>
          <w:b/>
          <w:bCs/>
          <w:sz w:val="22"/>
          <w:szCs w:val="28"/>
          <w:vertAlign w:val="superscript"/>
          <w:rtl/>
        </w:rPr>
      </w:pPr>
      <w:r w:rsidRPr="000D13E5">
        <w:rPr>
          <w:rFonts w:hint="cs"/>
          <w:b/>
          <w:bCs/>
          <w:sz w:val="22"/>
          <w:szCs w:val="28"/>
          <w:rtl/>
        </w:rPr>
        <w:t>مسعود طاهریون</w:t>
      </w:r>
      <w:r w:rsidRPr="000D13E5">
        <w:rPr>
          <w:rFonts w:hint="cs"/>
          <w:b/>
          <w:bCs/>
          <w:sz w:val="22"/>
          <w:szCs w:val="28"/>
          <w:vertAlign w:val="superscript"/>
          <w:rtl/>
        </w:rPr>
        <w:t>۱*</w:t>
      </w:r>
      <w:r w:rsidRPr="000D13E5">
        <w:rPr>
          <w:rFonts w:hint="cs"/>
          <w:b/>
          <w:bCs/>
          <w:sz w:val="22"/>
          <w:szCs w:val="28"/>
          <w:rtl/>
        </w:rPr>
        <w:t>، مهدی هدایی</w:t>
      </w:r>
      <w:r w:rsidRPr="000D13E5">
        <w:rPr>
          <w:rFonts w:hint="cs"/>
          <w:b/>
          <w:bCs/>
          <w:sz w:val="22"/>
          <w:szCs w:val="28"/>
          <w:vertAlign w:val="superscript"/>
          <w:rtl/>
        </w:rPr>
        <w:t>۲</w:t>
      </w:r>
      <w:r w:rsidRPr="000D13E5">
        <w:rPr>
          <w:rFonts w:hint="cs"/>
          <w:b/>
          <w:bCs/>
          <w:sz w:val="22"/>
          <w:szCs w:val="28"/>
          <w:rtl/>
        </w:rPr>
        <w:t>، پیام اسدی</w:t>
      </w:r>
      <w:r w:rsidRPr="000D13E5">
        <w:rPr>
          <w:rFonts w:hint="cs"/>
          <w:b/>
          <w:bCs/>
          <w:sz w:val="22"/>
          <w:szCs w:val="28"/>
          <w:vertAlign w:val="superscript"/>
          <w:rtl/>
        </w:rPr>
        <w:t>1</w:t>
      </w:r>
      <w:r w:rsidRPr="000D13E5">
        <w:rPr>
          <w:rFonts w:hint="cs"/>
          <w:b/>
          <w:bCs/>
          <w:sz w:val="22"/>
          <w:szCs w:val="28"/>
          <w:rtl/>
        </w:rPr>
        <w:t>، اصغر فلاحی زرندی</w:t>
      </w:r>
      <w:r w:rsidR="000D13E5" w:rsidRPr="000D13E5">
        <w:rPr>
          <w:rFonts w:hint="cs"/>
          <w:b/>
          <w:bCs/>
          <w:sz w:val="22"/>
          <w:szCs w:val="28"/>
          <w:vertAlign w:val="superscript"/>
          <w:rtl/>
        </w:rPr>
        <w:t>3</w:t>
      </w:r>
    </w:p>
    <w:p w14:paraId="4597DE39" w14:textId="77777777" w:rsidR="000D13E5" w:rsidRPr="000D13E5" w:rsidRDefault="000D13E5" w:rsidP="003153BB">
      <w:pPr>
        <w:jc w:val="center"/>
        <w:rPr>
          <w:sz w:val="14"/>
          <w:szCs w:val="18"/>
          <w:vertAlign w:val="superscript"/>
          <w:rtl/>
        </w:rPr>
      </w:pPr>
    </w:p>
    <w:p w14:paraId="0CFF674B" w14:textId="77777777" w:rsidR="003153BB" w:rsidRPr="00EA7B1D" w:rsidRDefault="003153BB" w:rsidP="000D13E5">
      <w:pPr>
        <w:ind w:left="1440"/>
        <w:rPr>
          <w:sz w:val="22"/>
          <w:szCs w:val="28"/>
          <w:rtl/>
          <w:lang w:val="en-US"/>
        </w:rPr>
      </w:pPr>
      <w:r w:rsidRPr="00EA7B1D">
        <w:rPr>
          <w:rFonts w:hint="cs"/>
          <w:sz w:val="22"/>
          <w:szCs w:val="28"/>
          <w:rtl/>
          <w:lang w:val="en-US"/>
        </w:rPr>
        <w:t>1- استادیار دانشکده مهندسی عمران، دانشگاه صنعتی اصفهان</w:t>
      </w:r>
    </w:p>
    <w:p w14:paraId="3D2A4EC2" w14:textId="77777777" w:rsidR="003153BB" w:rsidRPr="00EA7B1D" w:rsidRDefault="003153BB" w:rsidP="000D13E5">
      <w:pPr>
        <w:ind w:left="1440"/>
        <w:rPr>
          <w:sz w:val="22"/>
          <w:szCs w:val="28"/>
          <w:rtl/>
          <w:lang w:val="en-US"/>
        </w:rPr>
      </w:pPr>
      <w:r w:rsidRPr="00EA7B1D">
        <w:rPr>
          <w:rFonts w:hint="cs"/>
          <w:sz w:val="22"/>
          <w:szCs w:val="28"/>
          <w:rtl/>
          <w:lang w:val="en-US"/>
        </w:rPr>
        <w:t>2- کارشناسی مهندسی عمران- دانشگاه صنعتی اصفهان</w:t>
      </w:r>
    </w:p>
    <w:p w14:paraId="1B1C5041" w14:textId="77777777" w:rsidR="003153BB" w:rsidRDefault="003153BB" w:rsidP="000D13E5">
      <w:pPr>
        <w:ind w:left="1440"/>
        <w:rPr>
          <w:sz w:val="22"/>
          <w:szCs w:val="28"/>
          <w:lang w:val="en-US"/>
        </w:rPr>
      </w:pPr>
      <w:r w:rsidRPr="00EA7B1D">
        <w:rPr>
          <w:rFonts w:hint="cs"/>
          <w:sz w:val="22"/>
          <w:szCs w:val="28"/>
          <w:rtl/>
          <w:lang w:val="en-US"/>
        </w:rPr>
        <w:t>3- دانشجوی دکترای مهندسی عمران- مدیریت و مهندسی منابع آب، دانشگاه صنعتی اصفهان</w:t>
      </w:r>
    </w:p>
    <w:p w14:paraId="62B8C7A6" w14:textId="77777777" w:rsidR="000D13E5" w:rsidRPr="000D13E5" w:rsidRDefault="000D13E5" w:rsidP="000D13E5">
      <w:pPr>
        <w:pStyle w:val="NoSpacing"/>
        <w:rPr>
          <w:sz w:val="12"/>
          <w:szCs w:val="16"/>
          <w:rtl/>
          <w:lang w:val="en-US"/>
        </w:rPr>
      </w:pPr>
    </w:p>
    <w:p w14:paraId="283F970B" w14:textId="35B5F14D" w:rsidR="003153BB" w:rsidRPr="000D13E5" w:rsidRDefault="003153BB" w:rsidP="000D13E5">
      <w:pPr>
        <w:bidi w:val="0"/>
        <w:jc w:val="center"/>
        <w:rPr>
          <w:rStyle w:val="st"/>
          <w:rFonts w:asciiTheme="majorBidi" w:hAnsiTheme="majorBidi" w:cstheme="majorBidi"/>
          <w:b/>
          <w:bCs/>
          <w:color w:val="000000" w:themeColor="text1"/>
          <w:sz w:val="18"/>
          <w:szCs w:val="18"/>
        </w:rPr>
      </w:pPr>
      <w:r w:rsidRPr="000D13E5">
        <w:rPr>
          <w:rFonts w:asciiTheme="majorBidi" w:hAnsiTheme="majorBidi" w:cstheme="majorBidi"/>
          <w:b/>
          <w:bCs/>
          <w:color w:val="000000" w:themeColor="text1"/>
          <w:sz w:val="18"/>
          <w:szCs w:val="18"/>
          <w:vertAlign w:val="superscript"/>
          <w:rtl/>
          <w:lang w:val="en-US"/>
        </w:rPr>
        <w:t>*</w:t>
      </w:r>
      <w:r w:rsidRPr="000D13E5">
        <w:rPr>
          <w:rFonts w:asciiTheme="majorBidi" w:hAnsiTheme="majorBidi" w:cstheme="majorBidi"/>
          <w:b/>
          <w:bCs/>
          <w:color w:val="000000" w:themeColor="text1"/>
          <w:sz w:val="18"/>
          <w:szCs w:val="18"/>
          <w:vertAlign w:val="superscript"/>
          <w:rtl/>
        </w:rPr>
        <w:t xml:space="preserve"> </w:t>
      </w:r>
      <w:hyperlink r:id="rId9" w:history="1">
        <w:r w:rsidR="000D13E5" w:rsidRPr="000D13E5">
          <w:rPr>
            <w:rStyle w:val="Hyperlink"/>
            <w:rFonts w:asciiTheme="majorBidi" w:hAnsiTheme="majorBidi" w:cstheme="majorBidi"/>
            <w:b/>
            <w:bCs/>
            <w:color w:val="000000" w:themeColor="text1"/>
            <w:sz w:val="18"/>
            <w:szCs w:val="18"/>
            <w:u w:val="none"/>
          </w:rPr>
          <w:t>taheriyoun@iut.ac.ir</w:t>
        </w:r>
      </w:hyperlink>
    </w:p>
    <w:p w14:paraId="65D00E35" w14:textId="77777777" w:rsidR="000D13E5" w:rsidRPr="000D13E5" w:rsidRDefault="000D13E5" w:rsidP="000D13E5">
      <w:pPr>
        <w:pStyle w:val="NoSpacing"/>
        <w:rPr>
          <w:sz w:val="12"/>
          <w:szCs w:val="16"/>
          <w:rtl/>
        </w:rPr>
      </w:pPr>
    </w:p>
    <w:p w14:paraId="33695567" w14:textId="3DC6FF1C" w:rsidR="00760C50" w:rsidRPr="00CD1D5A" w:rsidRDefault="00CD1D5A" w:rsidP="00CD1D5A">
      <w:pPr>
        <w:jc w:val="center"/>
        <w:rPr>
          <w:b/>
          <w:bCs/>
          <w:szCs w:val="20"/>
          <w:rtl/>
        </w:rPr>
      </w:pPr>
      <w:r w:rsidRPr="00CD1D5A">
        <w:rPr>
          <w:rFonts w:hint="cs"/>
          <w:b/>
          <w:bCs/>
          <w:szCs w:val="20"/>
          <w:rtl/>
        </w:rPr>
        <w:t>تاریخ دریافت</w:t>
      </w:r>
      <w:r w:rsidR="000D13E5">
        <w:rPr>
          <w:rFonts w:hint="cs"/>
          <w:b/>
          <w:bCs/>
          <w:szCs w:val="20"/>
          <w:rtl/>
        </w:rPr>
        <w:t>: []</w:t>
      </w:r>
      <w:r w:rsidRPr="00CD1D5A">
        <w:rPr>
          <w:rFonts w:hint="cs"/>
          <w:b/>
          <w:bCs/>
          <w:szCs w:val="20"/>
          <w:rtl/>
        </w:rPr>
        <w:t xml:space="preserve">          </w:t>
      </w:r>
      <w:r>
        <w:rPr>
          <w:rFonts w:hint="cs"/>
          <w:b/>
          <w:bCs/>
          <w:szCs w:val="20"/>
          <w:rtl/>
        </w:rPr>
        <w:t xml:space="preserve">                                     </w:t>
      </w:r>
      <w:r w:rsidRPr="00CD1D5A">
        <w:rPr>
          <w:rFonts w:hint="cs"/>
          <w:b/>
          <w:bCs/>
          <w:szCs w:val="20"/>
          <w:rtl/>
        </w:rPr>
        <w:t xml:space="preserve">          تاریخ پذیرش</w:t>
      </w:r>
      <w:r w:rsidR="000D13E5">
        <w:rPr>
          <w:rFonts w:hint="cs"/>
          <w:b/>
          <w:bCs/>
          <w:szCs w:val="20"/>
          <w:rtl/>
        </w:rPr>
        <w:t>: []</w:t>
      </w:r>
    </w:p>
    <w:p w14:paraId="6F8B43E7" w14:textId="7FFFC0CF" w:rsidR="00471684" w:rsidRPr="000D13E5" w:rsidRDefault="001460F5" w:rsidP="003A5A7E">
      <w:pPr>
        <w:ind w:left="543" w:right="450"/>
        <w:rPr>
          <w:rFonts w:cs="B Zar"/>
          <w:b/>
          <w:bCs/>
          <w:sz w:val="24"/>
          <w:rtl/>
          <w:lang w:val="en-US"/>
        </w:rPr>
      </w:pPr>
      <w:r w:rsidRPr="000D13E5">
        <w:rPr>
          <w:rFonts w:cs="B Zar" w:hint="cs"/>
          <w:b/>
          <w:bCs/>
          <w:sz w:val="24"/>
          <w:rtl/>
        </w:rPr>
        <w:t>چکیده</w:t>
      </w:r>
    </w:p>
    <w:p w14:paraId="00085863" w14:textId="0D927DEB" w:rsidR="00DF1251" w:rsidRDefault="00DF1251" w:rsidP="003A5A7E">
      <w:pPr>
        <w:ind w:left="543" w:right="450"/>
        <w:rPr>
          <w:szCs w:val="20"/>
          <w:rtl/>
        </w:rPr>
      </w:pPr>
      <w:r w:rsidRPr="00CD1D5A">
        <w:rPr>
          <w:szCs w:val="20"/>
          <w:rtl/>
        </w:rPr>
        <w:t>با توجه به اهداف توسعه پا</w:t>
      </w:r>
      <w:r w:rsidRPr="00CD1D5A">
        <w:rPr>
          <w:rFonts w:hint="cs"/>
          <w:szCs w:val="20"/>
          <w:rtl/>
        </w:rPr>
        <w:t>یدار</w:t>
      </w:r>
      <w:r w:rsidRPr="00CD1D5A">
        <w:rPr>
          <w:szCs w:val="20"/>
          <w:rtl/>
        </w:rPr>
        <w:t xml:space="preserve"> و افزا</w:t>
      </w:r>
      <w:r w:rsidRPr="00CD1D5A">
        <w:rPr>
          <w:rFonts w:hint="cs"/>
          <w:szCs w:val="20"/>
          <w:rtl/>
        </w:rPr>
        <w:t>یش</w:t>
      </w:r>
      <w:r w:rsidRPr="00CD1D5A">
        <w:rPr>
          <w:szCs w:val="20"/>
          <w:rtl/>
        </w:rPr>
        <w:t xml:space="preserve"> آلودگ</w:t>
      </w:r>
      <w:r w:rsidRPr="00CD1D5A">
        <w:rPr>
          <w:rFonts w:hint="cs"/>
          <w:szCs w:val="20"/>
          <w:rtl/>
        </w:rPr>
        <w:t>ی</w:t>
      </w:r>
      <w:r w:rsidRPr="00CD1D5A">
        <w:rPr>
          <w:szCs w:val="20"/>
          <w:rtl/>
        </w:rPr>
        <w:t xml:space="preserve"> مح</w:t>
      </w:r>
      <w:r w:rsidRPr="00CD1D5A">
        <w:rPr>
          <w:rFonts w:hint="cs"/>
          <w:szCs w:val="20"/>
          <w:rtl/>
        </w:rPr>
        <w:t>یط</w:t>
      </w:r>
      <w:r w:rsidR="00F27151" w:rsidRPr="00CD1D5A">
        <w:rPr>
          <w:szCs w:val="20"/>
        </w:rPr>
        <w:softHyphen/>
      </w:r>
      <w:r w:rsidRPr="00CD1D5A">
        <w:rPr>
          <w:rFonts w:hint="cs"/>
          <w:szCs w:val="20"/>
          <w:rtl/>
        </w:rPr>
        <w:t>زیستی،</w:t>
      </w:r>
      <w:r w:rsidRPr="00CD1D5A">
        <w:rPr>
          <w:szCs w:val="20"/>
          <w:rtl/>
        </w:rPr>
        <w:t xml:space="preserve"> توجه به </w:t>
      </w:r>
      <w:r w:rsidR="00CD1D5A">
        <w:rPr>
          <w:szCs w:val="20"/>
          <w:rtl/>
        </w:rPr>
        <w:t>آثار</w:t>
      </w:r>
      <w:r w:rsidRPr="00CD1D5A">
        <w:rPr>
          <w:szCs w:val="20"/>
          <w:rtl/>
        </w:rPr>
        <w:t xml:space="preserve"> تول</w:t>
      </w:r>
      <w:r w:rsidRPr="00CD1D5A">
        <w:rPr>
          <w:rFonts w:hint="cs"/>
          <w:szCs w:val="20"/>
          <w:rtl/>
        </w:rPr>
        <w:t>یدی</w:t>
      </w:r>
      <w:r w:rsidRPr="00CD1D5A">
        <w:rPr>
          <w:szCs w:val="20"/>
          <w:rtl/>
        </w:rPr>
        <w:t xml:space="preserve"> هر محصول ب</w:t>
      </w:r>
      <w:r w:rsidRPr="00CD1D5A">
        <w:rPr>
          <w:rFonts w:hint="cs"/>
          <w:szCs w:val="20"/>
          <w:rtl/>
        </w:rPr>
        <w:t>یش</w:t>
      </w:r>
      <w:r w:rsidRPr="00CD1D5A">
        <w:rPr>
          <w:szCs w:val="20"/>
          <w:rtl/>
        </w:rPr>
        <w:t xml:space="preserve"> از پ</w:t>
      </w:r>
      <w:r w:rsidRPr="00CD1D5A">
        <w:rPr>
          <w:rFonts w:hint="cs"/>
          <w:szCs w:val="20"/>
          <w:rtl/>
        </w:rPr>
        <w:t>یش</w:t>
      </w:r>
      <w:r w:rsidRPr="00CD1D5A">
        <w:rPr>
          <w:szCs w:val="20"/>
          <w:rtl/>
        </w:rPr>
        <w:t xml:space="preserve"> افزا</w:t>
      </w:r>
      <w:r w:rsidRPr="00CD1D5A">
        <w:rPr>
          <w:rFonts w:hint="cs"/>
          <w:szCs w:val="20"/>
          <w:rtl/>
        </w:rPr>
        <w:t>یش</w:t>
      </w:r>
      <w:r w:rsidRPr="00CD1D5A">
        <w:rPr>
          <w:szCs w:val="20"/>
          <w:rtl/>
        </w:rPr>
        <w:t xml:space="preserve"> </w:t>
      </w:r>
      <w:r w:rsidRPr="00CD1D5A">
        <w:rPr>
          <w:rFonts w:hint="cs"/>
          <w:szCs w:val="20"/>
          <w:rtl/>
        </w:rPr>
        <w:t>یافته</w:t>
      </w:r>
      <w:r w:rsidRPr="00CD1D5A">
        <w:rPr>
          <w:szCs w:val="20"/>
          <w:rtl/>
        </w:rPr>
        <w:t xml:space="preserve"> است. در ا</w:t>
      </w:r>
      <w:r w:rsidRPr="00CD1D5A">
        <w:rPr>
          <w:rFonts w:hint="cs"/>
          <w:szCs w:val="20"/>
          <w:rtl/>
        </w:rPr>
        <w:t>ین</w:t>
      </w:r>
      <w:r w:rsidRPr="00CD1D5A">
        <w:rPr>
          <w:szCs w:val="20"/>
          <w:rtl/>
        </w:rPr>
        <w:t xml:space="preserve"> م</w:t>
      </w:r>
      <w:r w:rsidRPr="00CD1D5A">
        <w:rPr>
          <w:rFonts w:hint="cs"/>
          <w:szCs w:val="20"/>
          <w:rtl/>
        </w:rPr>
        <w:t>یان</w:t>
      </w:r>
      <w:r w:rsidRPr="00CD1D5A">
        <w:rPr>
          <w:szCs w:val="20"/>
          <w:rtl/>
        </w:rPr>
        <w:t xml:space="preserve"> صنعت ساختمان نقش عمده</w:t>
      </w:r>
      <w:r w:rsidR="00F27151" w:rsidRPr="00CD1D5A">
        <w:rPr>
          <w:rFonts w:ascii="Cambria" w:hAnsi="Cambria"/>
          <w:szCs w:val="20"/>
        </w:rPr>
        <w:softHyphen/>
      </w:r>
      <w:r w:rsidRPr="00CD1D5A">
        <w:rPr>
          <w:rFonts w:hint="cs"/>
          <w:szCs w:val="20"/>
          <w:rtl/>
        </w:rPr>
        <w:t>ای</w:t>
      </w:r>
      <w:r w:rsidRPr="00CD1D5A">
        <w:rPr>
          <w:szCs w:val="20"/>
          <w:rtl/>
        </w:rPr>
        <w:t xml:space="preserve"> در آلودگ</w:t>
      </w:r>
      <w:r w:rsidRPr="00CD1D5A">
        <w:rPr>
          <w:rFonts w:hint="cs"/>
          <w:szCs w:val="20"/>
          <w:rtl/>
        </w:rPr>
        <w:t>ی</w:t>
      </w:r>
      <w:r w:rsidR="00CD1D5A">
        <w:rPr>
          <w:rFonts w:ascii="Cambria" w:hAnsi="Cambria" w:hint="eastAsia"/>
          <w:szCs w:val="20"/>
          <w:rtl/>
        </w:rPr>
        <w:t>‌</w:t>
      </w:r>
      <w:r w:rsidRPr="00CD1D5A">
        <w:rPr>
          <w:rFonts w:hint="cs"/>
          <w:szCs w:val="20"/>
          <w:rtl/>
        </w:rPr>
        <w:t>های</w:t>
      </w:r>
      <w:r w:rsidRPr="00CD1D5A">
        <w:rPr>
          <w:szCs w:val="20"/>
          <w:rtl/>
        </w:rPr>
        <w:t xml:space="preserve"> مح</w:t>
      </w:r>
      <w:r w:rsidRPr="00CD1D5A">
        <w:rPr>
          <w:rFonts w:hint="cs"/>
          <w:szCs w:val="20"/>
          <w:rtl/>
        </w:rPr>
        <w:t>یط</w:t>
      </w:r>
      <w:r w:rsidR="00CD1D5A">
        <w:rPr>
          <w:rFonts w:ascii="Cambria" w:hAnsi="Cambria" w:hint="eastAsia"/>
          <w:szCs w:val="20"/>
          <w:rtl/>
        </w:rPr>
        <w:t>‌</w:t>
      </w:r>
      <w:r w:rsidRPr="00CD1D5A">
        <w:rPr>
          <w:rFonts w:hint="cs"/>
          <w:szCs w:val="20"/>
          <w:rtl/>
        </w:rPr>
        <w:t>زیستی</w:t>
      </w:r>
      <w:r w:rsidRPr="00CD1D5A">
        <w:rPr>
          <w:szCs w:val="20"/>
          <w:rtl/>
        </w:rPr>
        <w:t xml:space="preserve"> ا</w:t>
      </w:r>
      <w:r w:rsidRPr="00CD1D5A">
        <w:rPr>
          <w:rFonts w:hint="cs"/>
          <w:szCs w:val="20"/>
          <w:rtl/>
        </w:rPr>
        <w:t>یفا</w:t>
      </w:r>
      <w:r w:rsidRPr="00CD1D5A">
        <w:rPr>
          <w:szCs w:val="20"/>
          <w:rtl/>
        </w:rPr>
        <w:t xml:space="preserve"> م</w:t>
      </w:r>
      <w:r w:rsidRPr="00CD1D5A">
        <w:rPr>
          <w:rFonts w:hint="cs"/>
          <w:szCs w:val="20"/>
          <w:rtl/>
        </w:rPr>
        <w:t>ی‌کند</w:t>
      </w:r>
      <w:r w:rsidRPr="00CD1D5A">
        <w:rPr>
          <w:szCs w:val="20"/>
          <w:rtl/>
        </w:rPr>
        <w:t xml:space="preserve"> چرا که بخش عمده</w:t>
      </w:r>
      <w:r w:rsidR="00CD1D5A">
        <w:rPr>
          <w:rFonts w:hint="cs"/>
          <w:szCs w:val="20"/>
          <w:rtl/>
        </w:rPr>
        <w:t>‌</w:t>
      </w:r>
      <w:r w:rsidRPr="00CD1D5A">
        <w:rPr>
          <w:szCs w:val="20"/>
          <w:rtl/>
        </w:rPr>
        <w:t>ا</w:t>
      </w:r>
      <w:r w:rsidRPr="00CD1D5A">
        <w:rPr>
          <w:rFonts w:hint="cs"/>
          <w:szCs w:val="20"/>
          <w:rtl/>
        </w:rPr>
        <w:t>ی</w:t>
      </w:r>
      <w:r w:rsidRPr="00CD1D5A">
        <w:rPr>
          <w:szCs w:val="20"/>
          <w:rtl/>
        </w:rPr>
        <w:t xml:space="preserve"> از پسماندها</w:t>
      </w:r>
      <w:r w:rsidRPr="00CD1D5A">
        <w:rPr>
          <w:rFonts w:hint="cs"/>
          <w:szCs w:val="20"/>
          <w:rtl/>
        </w:rPr>
        <w:t>ی</w:t>
      </w:r>
      <w:r w:rsidRPr="00CD1D5A">
        <w:rPr>
          <w:szCs w:val="20"/>
          <w:rtl/>
        </w:rPr>
        <w:t xml:space="preserve"> شهر</w:t>
      </w:r>
      <w:r w:rsidRPr="00CD1D5A">
        <w:rPr>
          <w:rFonts w:hint="cs"/>
          <w:szCs w:val="20"/>
          <w:rtl/>
        </w:rPr>
        <w:t>ی</w:t>
      </w:r>
      <w:r w:rsidRPr="00CD1D5A">
        <w:rPr>
          <w:szCs w:val="20"/>
          <w:rtl/>
        </w:rPr>
        <w:t xml:space="preserve"> از ا</w:t>
      </w:r>
      <w:r w:rsidRPr="00CD1D5A">
        <w:rPr>
          <w:rFonts w:hint="cs"/>
          <w:szCs w:val="20"/>
          <w:rtl/>
        </w:rPr>
        <w:t>ین</w:t>
      </w:r>
      <w:r w:rsidRPr="00CD1D5A">
        <w:rPr>
          <w:szCs w:val="20"/>
          <w:rtl/>
        </w:rPr>
        <w:t xml:space="preserve"> صنعت ناش</w:t>
      </w:r>
      <w:r w:rsidRPr="00CD1D5A">
        <w:rPr>
          <w:rFonts w:hint="cs"/>
          <w:szCs w:val="20"/>
          <w:rtl/>
        </w:rPr>
        <w:t>ی</w:t>
      </w:r>
      <w:r w:rsidRPr="00CD1D5A">
        <w:rPr>
          <w:szCs w:val="20"/>
          <w:rtl/>
        </w:rPr>
        <w:t xml:space="preserve"> م</w:t>
      </w:r>
      <w:r w:rsidRPr="00CD1D5A">
        <w:rPr>
          <w:rFonts w:hint="cs"/>
          <w:szCs w:val="20"/>
          <w:rtl/>
        </w:rPr>
        <w:t>ی‌شود</w:t>
      </w:r>
      <w:r w:rsidRPr="00CD1D5A">
        <w:rPr>
          <w:szCs w:val="20"/>
          <w:rtl/>
        </w:rPr>
        <w:t xml:space="preserve">. از </w:t>
      </w:r>
      <w:r w:rsidRPr="00CD1D5A">
        <w:rPr>
          <w:rFonts w:hint="cs"/>
          <w:szCs w:val="20"/>
          <w:rtl/>
        </w:rPr>
        <w:t>مهمترین</w:t>
      </w:r>
      <w:r w:rsidRPr="00CD1D5A">
        <w:rPr>
          <w:szCs w:val="20"/>
          <w:rtl/>
        </w:rPr>
        <w:t xml:space="preserve"> عوامل موثر در مقدار و چگونگ</w:t>
      </w:r>
      <w:r w:rsidRPr="00CD1D5A">
        <w:rPr>
          <w:rFonts w:hint="cs"/>
          <w:szCs w:val="20"/>
          <w:rtl/>
        </w:rPr>
        <w:t>ی</w:t>
      </w:r>
      <w:r w:rsidRPr="00CD1D5A">
        <w:rPr>
          <w:szCs w:val="20"/>
          <w:rtl/>
        </w:rPr>
        <w:t xml:space="preserve"> </w:t>
      </w:r>
      <w:r w:rsidR="00CD1D5A">
        <w:rPr>
          <w:szCs w:val="20"/>
          <w:rtl/>
        </w:rPr>
        <w:t>آثار</w:t>
      </w:r>
      <w:r w:rsidRPr="00CD1D5A">
        <w:rPr>
          <w:szCs w:val="20"/>
          <w:rtl/>
        </w:rPr>
        <w:t xml:space="preserve"> مح</w:t>
      </w:r>
      <w:r w:rsidRPr="00CD1D5A">
        <w:rPr>
          <w:rFonts w:hint="cs"/>
          <w:szCs w:val="20"/>
          <w:rtl/>
        </w:rPr>
        <w:t>یط‌زیستی،</w:t>
      </w:r>
      <w:r w:rsidRPr="00CD1D5A">
        <w:rPr>
          <w:szCs w:val="20"/>
          <w:rtl/>
        </w:rPr>
        <w:t xml:space="preserve"> نوع س</w:t>
      </w:r>
      <w:r w:rsidRPr="00CD1D5A">
        <w:rPr>
          <w:rFonts w:hint="cs"/>
          <w:szCs w:val="20"/>
          <w:rtl/>
        </w:rPr>
        <w:t>یستم</w:t>
      </w:r>
      <w:r w:rsidRPr="00CD1D5A">
        <w:rPr>
          <w:szCs w:val="20"/>
          <w:rtl/>
        </w:rPr>
        <w:t xml:space="preserve"> ساختمان</w:t>
      </w:r>
      <w:r w:rsidRPr="00CD1D5A">
        <w:rPr>
          <w:rFonts w:hint="cs"/>
          <w:szCs w:val="20"/>
          <w:rtl/>
        </w:rPr>
        <w:t>ی</w:t>
      </w:r>
      <w:r w:rsidRPr="00CD1D5A">
        <w:rPr>
          <w:szCs w:val="20"/>
          <w:rtl/>
        </w:rPr>
        <w:t xml:space="preserve"> است. تحل</w:t>
      </w:r>
      <w:r w:rsidRPr="00CD1D5A">
        <w:rPr>
          <w:rFonts w:hint="cs"/>
          <w:szCs w:val="20"/>
          <w:rtl/>
        </w:rPr>
        <w:t>یل</w:t>
      </w:r>
      <w:r w:rsidRPr="00CD1D5A">
        <w:rPr>
          <w:szCs w:val="20"/>
          <w:rtl/>
        </w:rPr>
        <w:t xml:space="preserve"> چرخه عمر روش</w:t>
      </w:r>
      <w:r w:rsidRPr="00CD1D5A">
        <w:rPr>
          <w:rFonts w:hint="cs"/>
          <w:szCs w:val="20"/>
          <w:rtl/>
        </w:rPr>
        <w:t>ی</w:t>
      </w:r>
      <w:r w:rsidRPr="00CD1D5A">
        <w:rPr>
          <w:szCs w:val="20"/>
          <w:rtl/>
        </w:rPr>
        <w:t xml:space="preserve"> است که برا</w:t>
      </w:r>
      <w:r w:rsidRPr="00CD1D5A">
        <w:rPr>
          <w:rFonts w:hint="cs"/>
          <w:szCs w:val="20"/>
          <w:rtl/>
        </w:rPr>
        <w:t>ی</w:t>
      </w:r>
      <w:r w:rsidRPr="00CD1D5A">
        <w:rPr>
          <w:szCs w:val="20"/>
          <w:rtl/>
        </w:rPr>
        <w:t xml:space="preserve"> ارز</w:t>
      </w:r>
      <w:r w:rsidRPr="00CD1D5A">
        <w:rPr>
          <w:rFonts w:hint="cs"/>
          <w:szCs w:val="20"/>
          <w:rtl/>
        </w:rPr>
        <w:t>یابی</w:t>
      </w:r>
      <w:r w:rsidRPr="00CD1D5A">
        <w:rPr>
          <w:szCs w:val="20"/>
          <w:rtl/>
        </w:rPr>
        <w:t xml:space="preserve"> </w:t>
      </w:r>
      <w:r w:rsidR="00CD1D5A">
        <w:rPr>
          <w:rFonts w:hint="cs"/>
          <w:szCs w:val="20"/>
          <w:rtl/>
        </w:rPr>
        <w:t>آثار</w:t>
      </w:r>
      <w:r w:rsidRPr="00CD1D5A">
        <w:rPr>
          <w:szCs w:val="20"/>
          <w:rtl/>
        </w:rPr>
        <w:t xml:space="preserve"> مح</w:t>
      </w:r>
      <w:r w:rsidRPr="00CD1D5A">
        <w:rPr>
          <w:rFonts w:hint="cs"/>
          <w:szCs w:val="20"/>
          <w:rtl/>
        </w:rPr>
        <w:t>یط</w:t>
      </w:r>
      <w:r w:rsidR="00CD1D5A">
        <w:rPr>
          <w:rFonts w:hint="cs"/>
          <w:szCs w:val="20"/>
          <w:rtl/>
        </w:rPr>
        <w:t>‌</w:t>
      </w:r>
      <w:r w:rsidRPr="00CD1D5A">
        <w:rPr>
          <w:szCs w:val="20"/>
          <w:rtl/>
        </w:rPr>
        <w:t>ز</w:t>
      </w:r>
      <w:r w:rsidRPr="00CD1D5A">
        <w:rPr>
          <w:rFonts w:hint="cs"/>
          <w:szCs w:val="20"/>
          <w:rtl/>
        </w:rPr>
        <w:t>یستی</w:t>
      </w:r>
      <w:r w:rsidRPr="00CD1D5A">
        <w:rPr>
          <w:szCs w:val="20"/>
          <w:rtl/>
        </w:rPr>
        <w:t xml:space="preserve"> همراه با تمام</w:t>
      </w:r>
      <w:r w:rsidRPr="00CD1D5A">
        <w:rPr>
          <w:rFonts w:hint="cs"/>
          <w:szCs w:val="20"/>
          <w:rtl/>
        </w:rPr>
        <w:t>ی</w:t>
      </w:r>
      <w:r w:rsidRPr="00CD1D5A">
        <w:rPr>
          <w:szCs w:val="20"/>
          <w:rtl/>
        </w:rPr>
        <w:t xml:space="preserve"> مراحل گوناگون عمر </w:t>
      </w:r>
      <w:r w:rsidRPr="00CD1D5A">
        <w:rPr>
          <w:rFonts w:hint="cs"/>
          <w:szCs w:val="20"/>
          <w:rtl/>
        </w:rPr>
        <w:t>یک</w:t>
      </w:r>
      <w:r w:rsidRPr="00CD1D5A">
        <w:rPr>
          <w:szCs w:val="20"/>
          <w:rtl/>
        </w:rPr>
        <w:t xml:space="preserve"> محصول از گهواره تا گور استفاده م</w:t>
      </w:r>
      <w:r w:rsidRPr="00CD1D5A">
        <w:rPr>
          <w:rFonts w:hint="cs"/>
          <w:szCs w:val="20"/>
          <w:rtl/>
        </w:rPr>
        <w:t>ی‌شود</w:t>
      </w:r>
      <w:r w:rsidRPr="00CD1D5A">
        <w:rPr>
          <w:szCs w:val="20"/>
          <w:rtl/>
        </w:rPr>
        <w:t>. در ا</w:t>
      </w:r>
      <w:r w:rsidRPr="00CD1D5A">
        <w:rPr>
          <w:rFonts w:hint="cs"/>
          <w:szCs w:val="20"/>
          <w:rtl/>
        </w:rPr>
        <w:t>ین</w:t>
      </w:r>
      <w:r w:rsidRPr="00CD1D5A">
        <w:rPr>
          <w:szCs w:val="20"/>
          <w:rtl/>
        </w:rPr>
        <w:t xml:space="preserve"> پژوهش چارچوب</w:t>
      </w:r>
      <w:r w:rsidRPr="00CD1D5A">
        <w:rPr>
          <w:rFonts w:hint="cs"/>
          <w:szCs w:val="20"/>
          <w:rtl/>
        </w:rPr>
        <w:t>ی</w:t>
      </w:r>
      <w:r w:rsidRPr="00CD1D5A">
        <w:rPr>
          <w:szCs w:val="20"/>
          <w:rtl/>
        </w:rPr>
        <w:t xml:space="preserve"> برا</w:t>
      </w:r>
      <w:r w:rsidRPr="00CD1D5A">
        <w:rPr>
          <w:rFonts w:hint="cs"/>
          <w:szCs w:val="20"/>
          <w:rtl/>
        </w:rPr>
        <w:t>ی</w:t>
      </w:r>
      <w:r w:rsidRPr="00CD1D5A">
        <w:rPr>
          <w:szCs w:val="20"/>
          <w:rtl/>
        </w:rPr>
        <w:t xml:space="preserve"> ارز</w:t>
      </w:r>
      <w:r w:rsidRPr="00CD1D5A">
        <w:rPr>
          <w:rFonts w:hint="cs"/>
          <w:szCs w:val="20"/>
          <w:rtl/>
        </w:rPr>
        <w:t>یابی</w:t>
      </w:r>
      <w:r w:rsidRPr="00CD1D5A">
        <w:rPr>
          <w:szCs w:val="20"/>
          <w:rtl/>
        </w:rPr>
        <w:t xml:space="preserve"> چرخه عمر </w:t>
      </w:r>
      <w:r w:rsidRPr="00CD1D5A">
        <w:rPr>
          <w:rFonts w:hint="cs"/>
          <w:szCs w:val="20"/>
          <w:rtl/>
        </w:rPr>
        <w:t>محیط‌زیستی</w:t>
      </w:r>
      <w:r w:rsidRPr="00CD1D5A">
        <w:rPr>
          <w:szCs w:val="20"/>
          <w:rtl/>
        </w:rPr>
        <w:t xml:space="preserve"> ساختمان‌ها تشر</w:t>
      </w:r>
      <w:r w:rsidRPr="00CD1D5A">
        <w:rPr>
          <w:rFonts w:hint="cs"/>
          <w:szCs w:val="20"/>
          <w:rtl/>
        </w:rPr>
        <w:t>یح</w:t>
      </w:r>
      <w:r w:rsidRPr="00CD1D5A">
        <w:rPr>
          <w:szCs w:val="20"/>
          <w:rtl/>
        </w:rPr>
        <w:t xml:space="preserve"> </w:t>
      </w:r>
      <w:r w:rsidR="00CD1D5A">
        <w:rPr>
          <w:rFonts w:hint="cs"/>
          <w:szCs w:val="20"/>
          <w:rtl/>
        </w:rPr>
        <w:t>شده</w:t>
      </w:r>
      <w:r w:rsidRPr="00CD1D5A">
        <w:rPr>
          <w:szCs w:val="20"/>
          <w:rtl/>
        </w:rPr>
        <w:t xml:space="preserve"> است. با توجه به ا</w:t>
      </w:r>
      <w:r w:rsidRPr="00CD1D5A">
        <w:rPr>
          <w:rFonts w:hint="cs"/>
          <w:szCs w:val="20"/>
          <w:rtl/>
        </w:rPr>
        <w:t>ین</w:t>
      </w:r>
      <w:r w:rsidRPr="00CD1D5A">
        <w:rPr>
          <w:szCs w:val="20"/>
          <w:rtl/>
        </w:rPr>
        <w:t xml:space="preserve"> که در ا</w:t>
      </w:r>
      <w:r w:rsidRPr="00CD1D5A">
        <w:rPr>
          <w:rFonts w:hint="cs"/>
          <w:szCs w:val="20"/>
          <w:rtl/>
        </w:rPr>
        <w:t>یران</w:t>
      </w:r>
      <w:r w:rsidRPr="00CD1D5A">
        <w:rPr>
          <w:szCs w:val="20"/>
          <w:rtl/>
        </w:rPr>
        <w:t xml:space="preserve"> ب</w:t>
      </w:r>
      <w:r w:rsidRPr="00CD1D5A">
        <w:rPr>
          <w:rFonts w:hint="cs"/>
          <w:szCs w:val="20"/>
          <w:rtl/>
        </w:rPr>
        <w:t>یشتر</w:t>
      </w:r>
      <w:r w:rsidRPr="00CD1D5A">
        <w:rPr>
          <w:szCs w:val="20"/>
          <w:rtl/>
        </w:rPr>
        <w:t xml:space="preserve"> ساختمان</w:t>
      </w:r>
      <w:r w:rsidR="00CD1D5A">
        <w:rPr>
          <w:rFonts w:ascii="Cambria" w:hAnsi="Cambria" w:hint="eastAsia"/>
          <w:szCs w:val="20"/>
          <w:rtl/>
        </w:rPr>
        <w:t>‌</w:t>
      </w:r>
      <w:r w:rsidRPr="00CD1D5A">
        <w:rPr>
          <w:rFonts w:hint="cs"/>
          <w:szCs w:val="20"/>
          <w:rtl/>
        </w:rPr>
        <w:t>ها</w:t>
      </w:r>
      <w:r w:rsidRPr="00CD1D5A">
        <w:rPr>
          <w:szCs w:val="20"/>
          <w:rtl/>
        </w:rPr>
        <w:t xml:space="preserve"> </w:t>
      </w:r>
      <w:r w:rsidRPr="00CD1D5A">
        <w:rPr>
          <w:rFonts w:hint="cs"/>
          <w:szCs w:val="20"/>
          <w:rtl/>
        </w:rPr>
        <w:t>دارای</w:t>
      </w:r>
      <w:r w:rsidRPr="00CD1D5A">
        <w:rPr>
          <w:szCs w:val="20"/>
          <w:rtl/>
        </w:rPr>
        <w:t xml:space="preserve"> قاب‌ها</w:t>
      </w:r>
      <w:r w:rsidRPr="00CD1D5A">
        <w:rPr>
          <w:rFonts w:hint="cs"/>
          <w:szCs w:val="20"/>
          <w:rtl/>
        </w:rPr>
        <w:t>ی</w:t>
      </w:r>
      <w:r w:rsidRPr="00CD1D5A">
        <w:rPr>
          <w:szCs w:val="20"/>
          <w:rtl/>
        </w:rPr>
        <w:t xml:space="preserve"> فولاد</w:t>
      </w:r>
      <w:r w:rsidRPr="00CD1D5A">
        <w:rPr>
          <w:rFonts w:hint="cs"/>
          <w:szCs w:val="20"/>
          <w:rtl/>
        </w:rPr>
        <w:t>ی</w:t>
      </w:r>
      <w:r w:rsidRPr="00CD1D5A">
        <w:rPr>
          <w:szCs w:val="20"/>
          <w:rtl/>
        </w:rPr>
        <w:t xml:space="preserve"> </w:t>
      </w:r>
      <w:r w:rsidRPr="00CD1D5A">
        <w:rPr>
          <w:rFonts w:hint="cs"/>
          <w:szCs w:val="20"/>
          <w:rtl/>
        </w:rPr>
        <w:t>یا</w:t>
      </w:r>
      <w:r w:rsidRPr="00CD1D5A">
        <w:rPr>
          <w:szCs w:val="20"/>
          <w:rtl/>
        </w:rPr>
        <w:t xml:space="preserve"> بتن</w:t>
      </w:r>
      <w:r w:rsidRPr="00CD1D5A">
        <w:rPr>
          <w:rFonts w:hint="cs"/>
          <w:szCs w:val="20"/>
          <w:rtl/>
        </w:rPr>
        <w:t>ی</w:t>
      </w:r>
      <w:r w:rsidRPr="00CD1D5A">
        <w:rPr>
          <w:szCs w:val="20"/>
          <w:rtl/>
        </w:rPr>
        <w:t xml:space="preserve"> هستند، </w:t>
      </w:r>
      <w:r w:rsidR="00CD1D5A">
        <w:rPr>
          <w:szCs w:val="20"/>
          <w:rtl/>
        </w:rPr>
        <w:t>آثار</w:t>
      </w:r>
      <w:r w:rsidRPr="00CD1D5A">
        <w:rPr>
          <w:szCs w:val="20"/>
          <w:rtl/>
        </w:rPr>
        <w:t xml:space="preserve"> مح</w:t>
      </w:r>
      <w:r w:rsidRPr="00CD1D5A">
        <w:rPr>
          <w:rFonts w:hint="cs"/>
          <w:szCs w:val="20"/>
          <w:rtl/>
        </w:rPr>
        <w:t>یط</w:t>
      </w:r>
      <w:r w:rsidR="00CD1D5A">
        <w:rPr>
          <w:rFonts w:ascii="Cambria" w:hAnsi="Cambria" w:hint="eastAsia"/>
          <w:szCs w:val="20"/>
          <w:rtl/>
        </w:rPr>
        <w:t>‌</w:t>
      </w:r>
      <w:r w:rsidRPr="00CD1D5A">
        <w:rPr>
          <w:rFonts w:hint="cs"/>
          <w:szCs w:val="20"/>
          <w:rtl/>
        </w:rPr>
        <w:t>زیستی</w:t>
      </w:r>
      <w:r w:rsidRPr="00CD1D5A">
        <w:rPr>
          <w:szCs w:val="20"/>
          <w:rtl/>
        </w:rPr>
        <w:t xml:space="preserve"> دو نوع ساختمان فولاد</w:t>
      </w:r>
      <w:r w:rsidRPr="00CD1D5A">
        <w:rPr>
          <w:rFonts w:hint="cs"/>
          <w:szCs w:val="20"/>
          <w:rtl/>
        </w:rPr>
        <w:t>ی</w:t>
      </w:r>
      <w:r w:rsidRPr="00CD1D5A">
        <w:rPr>
          <w:szCs w:val="20"/>
          <w:rtl/>
        </w:rPr>
        <w:t xml:space="preserve"> و بتن</w:t>
      </w:r>
      <w:r w:rsidRPr="00CD1D5A">
        <w:rPr>
          <w:rFonts w:hint="cs"/>
          <w:szCs w:val="20"/>
          <w:rtl/>
        </w:rPr>
        <w:t>ی</w:t>
      </w:r>
      <w:r w:rsidRPr="00CD1D5A">
        <w:rPr>
          <w:szCs w:val="20"/>
          <w:rtl/>
        </w:rPr>
        <w:t xml:space="preserve"> در شهر اصفهان به عنوان مطالعه مورد</w:t>
      </w:r>
      <w:r w:rsidRPr="00CD1D5A">
        <w:rPr>
          <w:rFonts w:hint="cs"/>
          <w:szCs w:val="20"/>
          <w:rtl/>
        </w:rPr>
        <w:t>ی،</w:t>
      </w:r>
      <w:r w:rsidRPr="00CD1D5A">
        <w:rPr>
          <w:szCs w:val="20"/>
          <w:rtl/>
        </w:rPr>
        <w:t xml:space="preserve"> برآورد و مقا</w:t>
      </w:r>
      <w:r w:rsidRPr="00CD1D5A">
        <w:rPr>
          <w:rFonts w:hint="cs"/>
          <w:szCs w:val="20"/>
          <w:rtl/>
        </w:rPr>
        <w:t>یسه</w:t>
      </w:r>
      <w:r w:rsidRPr="00CD1D5A">
        <w:rPr>
          <w:szCs w:val="20"/>
          <w:rtl/>
        </w:rPr>
        <w:t xml:space="preserve"> شده است. </w:t>
      </w:r>
      <w:r w:rsidRPr="00CD1D5A">
        <w:rPr>
          <w:rFonts w:hint="cs"/>
          <w:szCs w:val="20"/>
          <w:rtl/>
        </w:rPr>
        <w:t xml:space="preserve">تحلیل چرخه عمر </w:t>
      </w:r>
      <w:r w:rsidRPr="00CD1D5A">
        <w:rPr>
          <w:szCs w:val="20"/>
          <w:rtl/>
        </w:rPr>
        <w:t>در چهار مرحله تول</w:t>
      </w:r>
      <w:r w:rsidRPr="00CD1D5A">
        <w:rPr>
          <w:rFonts w:hint="cs"/>
          <w:szCs w:val="20"/>
          <w:rtl/>
        </w:rPr>
        <w:t>ید</w:t>
      </w:r>
      <w:r w:rsidRPr="00CD1D5A">
        <w:rPr>
          <w:szCs w:val="20"/>
          <w:rtl/>
        </w:rPr>
        <w:t xml:space="preserve"> و فر</w:t>
      </w:r>
      <w:r w:rsidRPr="00CD1D5A">
        <w:rPr>
          <w:rFonts w:hint="cs"/>
          <w:szCs w:val="20"/>
          <w:rtl/>
        </w:rPr>
        <w:t>آ</w:t>
      </w:r>
      <w:r w:rsidRPr="00CD1D5A">
        <w:rPr>
          <w:szCs w:val="20"/>
          <w:rtl/>
        </w:rPr>
        <w:t>ور</w:t>
      </w:r>
      <w:r w:rsidRPr="00CD1D5A">
        <w:rPr>
          <w:rFonts w:hint="cs"/>
          <w:szCs w:val="20"/>
          <w:rtl/>
        </w:rPr>
        <w:t>ی</w:t>
      </w:r>
      <w:r w:rsidRPr="00CD1D5A">
        <w:rPr>
          <w:szCs w:val="20"/>
          <w:rtl/>
        </w:rPr>
        <w:t xml:space="preserve"> مواد و مصالح، ساخت، بهره</w:t>
      </w:r>
      <w:r w:rsidRPr="00CD1D5A">
        <w:rPr>
          <w:rFonts w:hint="cs"/>
          <w:szCs w:val="20"/>
          <w:rtl/>
        </w:rPr>
        <w:t>‌</w:t>
      </w:r>
      <w:r w:rsidRPr="00CD1D5A">
        <w:rPr>
          <w:szCs w:val="20"/>
          <w:rtl/>
        </w:rPr>
        <w:t>بردار</w:t>
      </w:r>
      <w:r w:rsidRPr="00CD1D5A">
        <w:rPr>
          <w:rFonts w:hint="cs"/>
          <w:szCs w:val="20"/>
          <w:rtl/>
        </w:rPr>
        <w:t>ی</w:t>
      </w:r>
      <w:r w:rsidRPr="00CD1D5A">
        <w:rPr>
          <w:szCs w:val="20"/>
          <w:rtl/>
        </w:rPr>
        <w:t xml:space="preserve"> و پا</w:t>
      </w:r>
      <w:r w:rsidRPr="00CD1D5A">
        <w:rPr>
          <w:rFonts w:hint="cs"/>
          <w:szCs w:val="20"/>
          <w:rtl/>
        </w:rPr>
        <w:t>یان</w:t>
      </w:r>
      <w:r w:rsidRPr="00CD1D5A">
        <w:rPr>
          <w:szCs w:val="20"/>
          <w:rtl/>
        </w:rPr>
        <w:t xml:space="preserve"> عمر بررس</w:t>
      </w:r>
      <w:r w:rsidRPr="00CD1D5A">
        <w:rPr>
          <w:rFonts w:hint="cs"/>
          <w:szCs w:val="20"/>
          <w:rtl/>
        </w:rPr>
        <w:t>ی</w:t>
      </w:r>
      <w:r w:rsidRPr="00CD1D5A">
        <w:rPr>
          <w:szCs w:val="20"/>
          <w:rtl/>
        </w:rPr>
        <w:t xml:space="preserve"> </w:t>
      </w:r>
      <w:r w:rsidR="00CD1D5A">
        <w:rPr>
          <w:rFonts w:hint="cs"/>
          <w:szCs w:val="20"/>
          <w:rtl/>
        </w:rPr>
        <w:t>می</w:t>
      </w:r>
      <w:r w:rsidR="00CD1D5A">
        <w:rPr>
          <w:rFonts w:hint="eastAsia"/>
          <w:szCs w:val="20"/>
          <w:rtl/>
        </w:rPr>
        <w:t>‌</w:t>
      </w:r>
      <w:r w:rsidR="00CD1D5A">
        <w:rPr>
          <w:rFonts w:hint="cs"/>
          <w:szCs w:val="20"/>
          <w:rtl/>
        </w:rPr>
        <w:t>شود</w:t>
      </w:r>
      <w:r w:rsidRPr="00CD1D5A">
        <w:rPr>
          <w:rFonts w:hint="cs"/>
          <w:szCs w:val="20"/>
          <w:rtl/>
        </w:rPr>
        <w:t xml:space="preserve">. </w:t>
      </w:r>
      <w:r w:rsidR="00CD1D5A">
        <w:rPr>
          <w:rFonts w:hint="cs"/>
          <w:szCs w:val="20"/>
          <w:rtl/>
        </w:rPr>
        <w:t>آثار</w:t>
      </w:r>
      <w:r w:rsidRPr="00CD1D5A">
        <w:rPr>
          <w:rFonts w:hint="cs"/>
          <w:szCs w:val="20"/>
          <w:rtl/>
        </w:rPr>
        <w:t xml:space="preserve"> محیط</w:t>
      </w:r>
      <w:r w:rsidR="00CD1D5A">
        <w:rPr>
          <w:rFonts w:hint="eastAsia"/>
          <w:szCs w:val="20"/>
          <w:rtl/>
        </w:rPr>
        <w:t>‌</w:t>
      </w:r>
      <w:r w:rsidRPr="00CD1D5A">
        <w:rPr>
          <w:rFonts w:hint="cs"/>
          <w:szCs w:val="20"/>
          <w:rtl/>
        </w:rPr>
        <w:t>زیستی در قالب گروه</w:t>
      </w:r>
      <w:r w:rsidR="00CD1D5A">
        <w:rPr>
          <w:rFonts w:hint="eastAsia"/>
          <w:szCs w:val="20"/>
          <w:rtl/>
        </w:rPr>
        <w:t>‌</w:t>
      </w:r>
      <w:r w:rsidRPr="00CD1D5A">
        <w:rPr>
          <w:rFonts w:hint="cs"/>
          <w:szCs w:val="20"/>
          <w:rtl/>
        </w:rPr>
        <w:t xml:space="preserve">های </w:t>
      </w:r>
      <w:r w:rsidRPr="00CD1D5A">
        <w:rPr>
          <w:szCs w:val="20"/>
          <w:rtl/>
        </w:rPr>
        <w:t>پتانس</w:t>
      </w:r>
      <w:r w:rsidRPr="00CD1D5A">
        <w:rPr>
          <w:rFonts w:hint="cs"/>
          <w:szCs w:val="20"/>
          <w:rtl/>
        </w:rPr>
        <w:t>یل</w:t>
      </w:r>
      <w:r w:rsidRPr="00CD1D5A">
        <w:rPr>
          <w:szCs w:val="20"/>
          <w:rtl/>
        </w:rPr>
        <w:t xml:space="preserve"> گرما</w:t>
      </w:r>
      <w:r w:rsidRPr="00CD1D5A">
        <w:rPr>
          <w:rFonts w:hint="cs"/>
          <w:szCs w:val="20"/>
          <w:rtl/>
        </w:rPr>
        <w:t>یش</w:t>
      </w:r>
      <w:r w:rsidRPr="00CD1D5A">
        <w:rPr>
          <w:szCs w:val="20"/>
          <w:rtl/>
        </w:rPr>
        <w:t xml:space="preserve"> زم</w:t>
      </w:r>
      <w:r w:rsidRPr="00CD1D5A">
        <w:rPr>
          <w:rFonts w:hint="cs"/>
          <w:szCs w:val="20"/>
          <w:rtl/>
        </w:rPr>
        <w:t>ین،</w:t>
      </w:r>
      <w:r w:rsidRPr="00CD1D5A">
        <w:rPr>
          <w:szCs w:val="20"/>
          <w:rtl/>
        </w:rPr>
        <w:t xml:space="preserve"> پتانس</w:t>
      </w:r>
      <w:r w:rsidRPr="00CD1D5A">
        <w:rPr>
          <w:rFonts w:hint="cs"/>
          <w:szCs w:val="20"/>
          <w:rtl/>
        </w:rPr>
        <w:t>یل</w:t>
      </w:r>
      <w:r w:rsidRPr="00CD1D5A">
        <w:rPr>
          <w:szCs w:val="20"/>
          <w:rtl/>
        </w:rPr>
        <w:t xml:space="preserve"> اس</w:t>
      </w:r>
      <w:r w:rsidRPr="00CD1D5A">
        <w:rPr>
          <w:rFonts w:hint="cs"/>
          <w:szCs w:val="20"/>
          <w:rtl/>
        </w:rPr>
        <w:t>یدی</w:t>
      </w:r>
      <w:r w:rsidRPr="00CD1D5A">
        <w:rPr>
          <w:szCs w:val="20"/>
          <w:rtl/>
        </w:rPr>
        <w:t xml:space="preserve"> شدن، تغذ</w:t>
      </w:r>
      <w:r w:rsidRPr="00CD1D5A">
        <w:rPr>
          <w:rFonts w:hint="cs"/>
          <w:szCs w:val="20"/>
          <w:rtl/>
        </w:rPr>
        <w:t>یه</w:t>
      </w:r>
      <w:r w:rsidRPr="00CD1D5A">
        <w:rPr>
          <w:szCs w:val="20"/>
          <w:rtl/>
        </w:rPr>
        <w:t xml:space="preserve"> گرا</w:t>
      </w:r>
      <w:r w:rsidRPr="00CD1D5A">
        <w:rPr>
          <w:rFonts w:hint="cs"/>
          <w:szCs w:val="20"/>
          <w:rtl/>
        </w:rPr>
        <w:t>یی</w:t>
      </w:r>
      <w:r w:rsidRPr="00CD1D5A">
        <w:rPr>
          <w:szCs w:val="20"/>
          <w:rtl/>
        </w:rPr>
        <w:t xml:space="preserve"> آب، کاهش منابع سوخت فس</w:t>
      </w:r>
      <w:r w:rsidRPr="00CD1D5A">
        <w:rPr>
          <w:rFonts w:hint="cs"/>
          <w:szCs w:val="20"/>
          <w:rtl/>
        </w:rPr>
        <w:t>یلی</w:t>
      </w:r>
      <w:r w:rsidRPr="00CD1D5A">
        <w:rPr>
          <w:szCs w:val="20"/>
          <w:rtl/>
        </w:rPr>
        <w:t xml:space="preserve"> ، آلا</w:t>
      </w:r>
      <w:r w:rsidRPr="00CD1D5A">
        <w:rPr>
          <w:rFonts w:hint="cs"/>
          <w:szCs w:val="20"/>
          <w:rtl/>
        </w:rPr>
        <w:t>ینده</w:t>
      </w:r>
      <w:r w:rsidR="00CD1D5A">
        <w:rPr>
          <w:rFonts w:hint="cs"/>
          <w:szCs w:val="20"/>
          <w:rtl/>
        </w:rPr>
        <w:t>‌</w:t>
      </w:r>
      <w:r w:rsidRPr="00CD1D5A">
        <w:rPr>
          <w:szCs w:val="20"/>
          <w:rtl/>
        </w:rPr>
        <w:t>ها</w:t>
      </w:r>
      <w:r w:rsidRPr="00CD1D5A">
        <w:rPr>
          <w:rFonts w:hint="cs"/>
          <w:szCs w:val="20"/>
          <w:rtl/>
        </w:rPr>
        <w:t>ی</w:t>
      </w:r>
      <w:r w:rsidRPr="00CD1D5A">
        <w:rPr>
          <w:szCs w:val="20"/>
          <w:rtl/>
        </w:rPr>
        <w:t xml:space="preserve"> هوا، سلامت انسان، پتانس</w:t>
      </w:r>
      <w:r w:rsidRPr="00CD1D5A">
        <w:rPr>
          <w:rFonts w:hint="cs"/>
          <w:szCs w:val="20"/>
          <w:rtl/>
        </w:rPr>
        <w:t>یل</w:t>
      </w:r>
      <w:r w:rsidRPr="00CD1D5A">
        <w:rPr>
          <w:szCs w:val="20"/>
          <w:rtl/>
        </w:rPr>
        <w:t xml:space="preserve"> تشک</w:t>
      </w:r>
      <w:r w:rsidRPr="00CD1D5A">
        <w:rPr>
          <w:rFonts w:hint="cs"/>
          <w:szCs w:val="20"/>
          <w:rtl/>
        </w:rPr>
        <w:t>یل</w:t>
      </w:r>
      <w:r w:rsidRPr="00CD1D5A">
        <w:rPr>
          <w:szCs w:val="20"/>
          <w:rtl/>
        </w:rPr>
        <w:t xml:space="preserve"> مه دود فتوش</w:t>
      </w:r>
      <w:r w:rsidRPr="00CD1D5A">
        <w:rPr>
          <w:rFonts w:hint="cs"/>
          <w:szCs w:val="20"/>
          <w:rtl/>
        </w:rPr>
        <w:t>یمیایی</w:t>
      </w:r>
      <w:r w:rsidRPr="00CD1D5A">
        <w:rPr>
          <w:szCs w:val="20"/>
          <w:rtl/>
        </w:rPr>
        <w:t xml:space="preserve">، </w:t>
      </w:r>
      <w:r w:rsidR="00A1633C" w:rsidRPr="00CD1D5A">
        <w:rPr>
          <w:rFonts w:hint="eastAsia"/>
          <w:szCs w:val="20"/>
          <w:rtl/>
        </w:rPr>
        <w:t>تخر</w:t>
      </w:r>
      <w:r w:rsidR="00A1633C" w:rsidRPr="00CD1D5A">
        <w:rPr>
          <w:rFonts w:hint="cs"/>
          <w:szCs w:val="20"/>
          <w:rtl/>
        </w:rPr>
        <w:t>ی</w:t>
      </w:r>
      <w:r w:rsidR="00A1633C" w:rsidRPr="00CD1D5A">
        <w:rPr>
          <w:rFonts w:hint="eastAsia"/>
          <w:szCs w:val="20"/>
          <w:rtl/>
        </w:rPr>
        <w:t>ب</w:t>
      </w:r>
      <w:r w:rsidR="00A1633C" w:rsidRPr="00CD1D5A">
        <w:rPr>
          <w:szCs w:val="20"/>
          <w:rtl/>
        </w:rPr>
        <w:t xml:space="preserve"> </w:t>
      </w:r>
      <w:r w:rsidRPr="00CD1D5A">
        <w:rPr>
          <w:szCs w:val="20"/>
          <w:rtl/>
        </w:rPr>
        <w:t>لا</w:t>
      </w:r>
      <w:r w:rsidRPr="00CD1D5A">
        <w:rPr>
          <w:rFonts w:hint="cs"/>
          <w:szCs w:val="20"/>
          <w:rtl/>
        </w:rPr>
        <w:t>یه</w:t>
      </w:r>
      <w:r w:rsidRPr="00CD1D5A">
        <w:rPr>
          <w:szCs w:val="20"/>
          <w:rtl/>
        </w:rPr>
        <w:t xml:space="preserve"> ازن و انتشار مواد سم</w:t>
      </w:r>
      <w:r w:rsidRPr="00CD1D5A">
        <w:rPr>
          <w:rFonts w:hint="cs"/>
          <w:szCs w:val="20"/>
          <w:rtl/>
        </w:rPr>
        <w:t>ی طبقه بندی شده است.</w:t>
      </w:r>
      <w:r w:rsidRPr="00CD1D5A">
        <w:rPr>
          <w:szCs w:val="20"/>
        </w:rPr>
        <w:t xml:space="preserve"> </w:t>
      </w:r>
      <w:r w:rsidRPr="00CD1D5A">
        <w:rPr>
          <w:szCs w:val="20"/>
          <w:rtl/>
        </w:rPr>
        <w:t>نتا</w:t>
      </w:r>
      <w:r w:rsidRPr="00CD1D5A">
        <w:rPr>
          <w:rFonts w:hint="cs"/>
          <w:szCs w:val="20"/>
          <w:rtl/>
        </w:rPr>
        <w:t>یج</w:t>
      </w:r>
      <w:r w:rsidRPr="00CD1D5A">
        <w:rPr>
          <w:szCs w:val="20"/>
          <w:rtl/>
        </w:rPr>
        <w:t xml:space="preserve"> نشان داد </w:t>
      </w:r>
      <w:r w:rsidR="0097160E" w:rsidRPr="00CD1D5A">
        <w:rPr>
          <w:szCs w:val="20"/>
          <w:rtl/>
        </w:rPr>
        <w:t>ب</w:t>
      </w:r>
      <w:r w:rsidR="0097160E" w:rsidRPr="00CD1D5A">
        <w:rPr>
          <w:rFonts w:hint="cs"/>
          <w:szCs w:val="20"/>
          <w:rtl/>
        </w:rPr>
        <w:t>ی</w:t>
      </w:r>
      <w:r w:rsidR="0097160E" w:rsidRPr="00CD1D5A">
        <w:rPr>
          <w:rFonts w:hint="eastAsia"/>
          <w:szCs w:val="20"/>
          <w:rtl/>
        </w:rPr>
        <w:t>شتر</w:t>
      </w:r>
      <w:r w:rsidR="0097160E" w:rsidRPr="00CD1D5A">
        <w:rPr>
          <w:rFonts w:hint="cs"/>
          <w:szCs w:val="20"/>
          <w:rtl/>
        </w:rPr>
        <w:t>ی</w:t>
      </w:r>
      <w:r w:rsidR="0097160E" w:rsidRPr="00CD1D5A">
        <w:rPr>
          <w:rFonts w:hint="eastAsia"/>
          <w:szCs w:val="20"/>
          <w:rtl/>
        </w:rPr>
        <w:t>ن</w:t>
      </w:r>
      <w:r w:rsidR="0097160E" w:rsidRPr="00CD1D5A">
        <w:rPr>
          <w:szCs w:val="20"/>
          <w:rtl/>
        </w:rPr>
        <w:t xml:space="preserve"> سهم از تول</w:t>
      </w:r>
      <w:r w:rsidR="0097160E" w:rsidRPr="00CD1D5A">
        <w:rPr>
          <w:rFonts w:hint="cs"/>
          <w:szCs w:val="20"/>
          <w:rtl/>
        </w:rPr>
        <w:t>ی</w:t>
      </w:r>
      <w:r w:rsidR="0097160E" w:rsidRPr="00CD1D5A">
        <w:rPr>
          <w:rFonts w:hint="eastAsia"/>
          <w:szCs w:val="20"/>
          <w:rtl/>
        </w:rPr>
        <w:t>د</w:t>
      </w:r>
      <w:r w:rsidR="0097160E" w:rsidRPr="00CD1D5A">
        <w:rPr>
          <w:szCs w:val="20"/>
          <w:rtl/>
        </w:rPr>
        <w:t xml:space="preserve"> گازها</w:t>
      </w:r>
      <w:r w:rsidR="0097160E" w:rsidRPr="00CD1D5A">
        <w:rPr>
          <w:rFonts w:hint="cs"/>
          <w:szCs w:val="20"/>
          <w:rtl/>
        </w:rPr>
        <w:t>ی</w:t>
      </w:r>
      <w:r w:rsidR="0097160E" w:rsidRPr="00CD1D5A">
        <w:rPr>
          <w:szCs w:val="20"/>
          <w:rtl/>
        </w:rPr>
        <w:t xml:space="preserve"> گلخانه</w:t>
      </w:r>
      <w:r w:rsidR="00CD1D5A">
        <w:rPr>
          <w:rFonts w:hint="cs"/>
          <w:szCs w:val="20"/>
          <w:rtl/>
        </w:rPr>
        <w:t>‌</w:t>
      </w:r>
      <w:r w:rsidR="0097160E" w:rsidRPr="00CD1D5A">
        <w:rPr>
          <w:szCs w:val="20"/>
          <w:rtl/>
        </w:rPr>
        <w:t>ا</w:t>
      </w:r>
      <w:r w:rsidR="0097160E" w:rsidRPr="00CD1D5A">
        <w:rPr>
          <w:rFonts w:hint="cs"/>
          <w:szCs w:val="20"/>
          <w:rtl/>
        </w:rPr>
        <w:t>ی</w:t>
      </w:r>
      <w:r w:rsidR="0097160E" w:rsidRPr="00CD1D5A">
        <w:rPr>
          <w:szCs w:val="20"/>
          <w:rtl/>
        </w:rPr>
        <w:t xml:space="preserve"> را </w:t>
      </w:r>
      <w:r w:rsidR="0097160E" w:rsidRPr="00CD1D5A">
        <w:rPr>
          <w:rFonts w:hint="eastAsia"/>
          <w:szCs w:val="20"/>
          <w:rtl/>
        </w:rPr>
        <w:t>د</w:t>
      </w:r>
      <w:r w:rsidR="0097160E" w:rsidRPr="00CD1D5A">
        <w:rPr>
          <w:rFonts w:hint="cs"/>
          <w:szCs w:val="20"/>
          <w:rtl/>
        </w:rPr>
        <w:t>ی</w:t>
      </w:r>
      <w:r w:rsidR="00CD1D5A">
        <w:rPr>
          <w:rFonts w:hint="cs"/>
          <w:szCs w:val="20"/>
          <w:rtl/>
        </w:rPr>
        <w:t>‌</w:t>
      </w:r>
      <w:r w:rsidR="0097160E" w:rsidRPr="00CD1D5A">
        <w:rPr>
          <w:rFonts w:hint="eastAsia"/>
          <w:szCs w:val="20"/>
          <w:rtl/>
        </w:rPr>
        <w:t>اکس</w:t>
      </w:r>
      <w:r w:rsidR="0097160E" w:rsidRPr="00CD1D5A">
        <w:rPr>
          <w:rFonts w:hint="cs"/>
          <w:szCs w:val="20"/>
          <w:rtl/>
        </w:rPr>
        <w:t>ی</w:t>
      </w:r>
      <w:r w:rsidR="0097160E" w:rsidRPr="00CD1D5A">
        <w:rPr>
          <w:rFonts w:hint="eastAsia"/>
          <w:szCs w:val="20"/>
          <w:rtl/>
        </w:rPr>
        <w:t>د</w:t>
      </w:r>
      <w:r w:rsidR="0097160E" w:rsidRPr="00CD1D5A">
        <w:rPr>
          <w:szCs w:val="20"/>
          <w:rtl/>
        </w:rPr>
        <w:t xml:space="preserve"> </w:t>
      </w:r>
      <w:r w:rsidR="0097160E" w:rsidRPr="00CD1D5A">
        <w:rPr>
          <w:rFonts w:hint="eastAsia"/>
          <w:szCs w:val="20"/>
          <w:rtl/>
        </w:rPr>
        <w:t>کربن</w:t>
      </w:r>
      <w:r w:rsidR="0097160E" w:rsidRPr="00CD1D5A">
        <w:rPr>
          <w:szCs w:val="20"/>
          <w:rtl/>
        </w:rPr>
        <w:t xml:space="preserve"> تشک</w:t>
      </w:r>
      <w:r w:rsidR="0097160E" w:rsidRPr="00CD1D5A">
        <w:rPr>
          <w:rFonts w:hint="cs"/>
          <w:szCs w:val="20"/>
          <w:rtl/>
        </w:rPr>
        <w:t>ی</w:t>
      </w:r>
      <w:r w:rsidR="0097160E" w:rsidRPr="00CD1D5A">
        <w:rPr>
          <w:rFonts w:hint="eastAsia"/>
          <w:szCs w:val="20"/>
          <w:rtl/>
        </w:rPr>
        <w:t>ل</w:t>
      </w:r>
      <w:r w:rsidR="0097160E" w:rsidRPr="00CD1D5A">
        <w:rPr>
          <w:szCs w:val="20"/>
          <w:rtl/>
        </w:rPr>
        <w:t xml:space="preserve"> </w:t>
      </w:r>
      <w:r w:rsidR="0097160E" w:rsidRPr="00CD1D5A">
        <w:rPr>
          <w:rFonts w:hint="eastAsia"/>
          <w:szCs w:val="20"/>
          <w:rtl/>
        </w:rPr>
        <w:t>م</w:t>
      </w:r>
      <w:r w:rsidR="0097160E" w:rsidRPr="00CD1D5A">
        <w:rPr>
          <w:rFonts w:hint="cs"/>
          <w:szCs w:val="20"/>
          <w:rtl/>
        </w:rPr>
        <w:t>ی‌</w:t>
      </w:r>
      <w:r w:rsidR="0097160E" w:rsidRPr="00CD1D5A">
        <w:rPr>
          <w:rFonts w:hint="eastAsia"/>
          <w:szCs w:val="20"/>
          <w:rtl/>
        </w:rPr>
        <w:t>دهد</w:t>
      </w:r>
      <w:r w:rsidR="0097160E" w:rsidRPr="00CD1D5A">
        <w:rPr>
          <w:szCs w:val="20"/>
          <w:rtl/>
        </w:rPr>
        <w:t xml:space="preserve"> که م</w:t>
      </w:r>
      <w:r w:rsidR="0097160E" w:rsidRPr="00CD1D5A">
        <w:rPr>
          <w:rFonts w:hint="cs"/>
          <w:szCs w:val="20"/>
          <w:rtl/>
        </w:rPr>
        <w:t>ی</w:t>
      </w:r>
      <w:r w:rsidR="0097160E" w:rsidRPr="00CD1D5A">
        <w:rPr>
          <w:rFonts w:hint="eastAsia"/>
          <w:szCs w:val="20"/>
          <w:rtl/>
        </w:rPr>
        <w:t>زان</w:t>
      </w:r>
      <w:r w:rsidR="0097160E" w:rsidRPr="00CD1D5A">
        <w:rPr>
          <w:szCs w:val="20"/>
          <w:rtl/>
        </w:rPr>
        <w:t xml:space="preserve"> انتشار آن در ساختمان بتن</w:t>
      </w:r>
      <w:r w:rsidR="0097160E" w:rsidRPr="00CD1D5A">
        <w:rPr>
          <w:rFonts w:hint="cs"/>
          <w:szCs w:val="20"/>
          <w:rtl/>
        </w:rPr>
        <w:t>ی</w:t>
      </w:r>
      <w:r w:rsidR="0097160E" w:rsidRPr="00CD1D5A">
        <w:rPr>
          <w:szCs w:val="20"/>
          <w:rtl/>
        </w:rPr>
        <w:t xml:space="preserve"> ۲۴۴۰۰۰ ک</w:t>
      </w:r>
      <w:r w:rsidR="0097160E" w:rsidRPr="00CD1D5A">
        <w:rPr>
          <w:rFonts w:hint="cs"/>
          <w:szCs w:val="20"/>
          <w:rtl/>
        </w:rPr>
        <w:t>ی</w:t>
      </w:r>
      <w:r w:rsidR="0097160E" w:rsidRPr="00CD1D5A">
        <w:rPr>
          <w:rFonts w:hint="eastAsia"/>
          <w:szCs w:val="20"/>
          <w:rtl/>
        </w:rPr>
        <w:t>لوگرم</w:t>
      </w:r>
      <w:r w:rsidR="0097160E" w:rsidRPr="00CD1D5A">
        <w:rPr>
          <w:szCs w:val="20"/>
          <w:rtl/>
        </w:rPr>
        <w:t xml:space="preserve"> و در ساختمان اسکلت فولاد</w:t>
      </w:r>
      <w:r w:rsidR="0097160E" w:rsidRPr="00CD1D5A">
        <w:rPr>
          <w:rFonts w:hint="cs"/>
          <w:szCs w:val="20"/>
          <w:rtl/>
        </w:rPr>
        <w:t>ی</w:t>
      </w:r>
      <w:r w:rsidR="0097160E" w:rsidRPr="00CD1D5A">
        <w:rPr>
          <w:szCs w:val="20"/>
          <w:rtl/>
        </w:rPr>
        <w:t xml:space="preserve"> ۱۸۳۰۰۰ ک</w:t>
      </w:r>
      <w:r w:rsidR="0097160E" w:rsidRPr="00CD1D5A">
        <w:rPr>
          <w:rFonts w:hint="cs"/>
          <w:szCs w:val="20"/>
          <w:rtl/>
        </w:rPr>
        <w:t>ی</w:t>
      </w:r>
      <w:r w:rsidR="0097160E" w:rsidRPr="00CD1D5A">
        <w:rPr>
          <w:rFonts w:hint="eastAsia"/>
          <w:szCs w:val="20"/>
          <w:rtl/>
        </w:rPr>
        <w:t>لوگرم</w:t>
      </w:r>
      <w:r w:rsidR="0097160E" w:rsidRPr="00CD1D5A">
        <w:rPr>
          <w:szCs w:val="20"/>
          <w:rtl/>
        </w:rPr>
        <w:t xml:space="preserve"> </w:t>
      </w:r>
      <w:r w:rsidR="0097160E" w:rsidRPr="00CD1D5A">
        <w:rPr>
          <w:rFonts w:hint="eastAsia"/>
          <w:szCs w:val="20"/>
          <w:rtl/>
        </w:rPr>
        <w:t>است</w:t>
      </w:r>
      <w:r w:rsidR="0097160E" w:rsidRPr="00CD1D5A">
        <w:rPr>
          <w:szCs w:val="20"/>
          <w:rtl/>
        </w:rPr>
        <w:t>.</w:t>
      </w:r>
      <w:r w:rsidR="00597505" w:rsidRPr="00CD1D5A">
        <w:rPr>
          <w:szCs w:val="20"/>
        </w:rPr>
        <w:t xml:space="preserve"> </w:t>
      </w:r>
      <w:r w:rsidR="00597505" w:rsidRPr="00CD1D5A">
        <w:rPr>
          <w:szCs w:val="20"/>
          <w:rtl/>
        </w:rPr>
        <w:t xml:space="preserve"> </w:t>
      </w:r>
      <w:r w:rsidR="00597505" w:rsidRPr="00CD1D5A">
        <w:rPr>
          <w:rFonts w:hint="eastAsia"/>
          <w:szCs w:val="20"/>
          <w:rtl/>
        </w:rPr>
        <w:t>همچن</w:t>
      </w:r>
      <w:r w:rsidR="00597505" w:rsidRPr="00CD1D5A">
        <w:rPr>
          <w:rFonts w:hint="cs"/>
          <w:szCs w:val="20"/>
          <w:rtl/>
        </w:rPr>
        <w:t>ی</w:t>
      </w:r>
      <w:r w:rsidR="00597505" w:rsidRPr="00CD1D5A">
        <w:rPr>
          <w:rFonts w:hint="eastAsia"/>
          <w:szCs w:val="20"/>
          <w:rtl/>
        </w:rPr>
        <w:t>ن</w:t>
      </w:r>
      <w:r w:rsidRPr="00CD1D5A">
        <w:rPr>
          <w:szCs w:val="20"/>
          <w:rtl/>
        </w:rPr>
        <w:t xml:space="preserve"> تاث</w:t>
      </w:r>
      <w:r w:rsidRPr="00CD1D5A">
        <w:rPr>
          <w:rFonts w:hint="cs"/>
          <w:szCs w:val="20"/>
          <w:rtl/>
        </w:rPr>
        <w:t>یر</w:t>
      </w:r>
      <w:r w:rsidRPr="00CD1D5A">
        <w:rPr>
          <w:szCs w:val="20"/>
          <w:rtl/>
        </w:rPr>
        <w:t xml:space="preserve"> ساخت</w:t>
      </w:r>
      <w:r w:rsidRPr="00CD1D5A">
        <w:rPr>
          <w:rFonts w:hint="cs"/>
          <w:szCs w:val="20"/>
          <w:rtl/>
        </w:rPr>
        <w:t>مان</w:t>
      </w:r>
      <w:r w:rsidRPr="00CD1D5A">
        <w:rPr>
          <w:szCs w:val="20"/>
          <w:rtl/>
        </w:rPr>
        <w:t xml:space="preserve"> بتن</w:t>
      </w:r>
      <w:r w:rsidRPr="00CD1D5A">
        <w:rPr>
          <w:rFonts w:hint="cs"/>
          <w:szCs w:val="20"/>
          <w:rtl/>
        </w:rPr>
        <w:t>ی</w:t>
      </w:r>
      <w:r w:rsidRPr="00CD1D5A">
        <w:rPr>
          <w:szCs w:val="20"/>
          <w:rtl/>
        </w:rPr>
        <w:t xml:space="preserve"> در تول</w:t>
      </w:r>
      <w:r w:rsidRPr="00CD1D5A">
        <w:rPr>
          <w:rFonts w:hint="cs"/>
          <w:szCs w:val="20"/>
          <w:rtl/>
        </w:rPr>
        <w:t>ید</w:t>
      </w:r>
      <w:r w:rsidRPr="00CD1D5A">
        <w:rPr>
          <w:szCs w:val="20"/>
          <w:rtl/>
        </w:rPr>
        <w:t xml:space="preserve"> گاز</w:t>
      </w:r>
      <w:r w:rsidR="00CD1D5A">
        <w:rPr>
          <w:rFonts w:ascii="Cambria" w:hAnsi="Cambria" w:hint="eastAsia"/>
          <w:szCs w:val="20"/>
          <w:rtl/>
        </w:rPr>
        <w:t>‌</w:t>
      </w:r>
      <w:r w:rsidRPr="00CD1D5A">
        <w:rPr>
          <w:rFonts w:hint="cs"/>
          <w:szCs w:val="20"/>
          <w:rtl/>
        </w:rPr>
        <w:t>های</w:t>
      </w:r>
      <w:r w:rsidRPr="00CD1D5A">
        <w:rPr>
          <w:szCs w:val="20"/>
          <w:rtl/>
        </w:rPr>
        <w:t xml:space="preserve"> گلخانه</w:t>
      </w:r>
      <w:r w:rsidR="00CD1D5A">
        <w:rPr>
          <w:rFonts w:ascii="Cambria" w:hAnsi="Cambria" w:hint="eastAsia"/>
          <w:szCs w:val="20"/>
          <w:rtl/>
        </w:rPr>
        <w:t>‌</w:t>
      </w:r>
      <w:r w:rsidRPr="00CD1D5A">
        <w:rPr>
          <w:rFonts w:hint="cs"/>
          <w:szCs w:val="20"/>
          <w:rtl/>
        </w:rPr>
        <w:t>ای</w:t>
      </w:r>
      <w:r w:rsidRPr="00CD1D5A">
        <w:rPr>
          <w:szCs w:val="20"/>
          <w:rtl/>
        </w:rPr>
        <w:t xml:space="preserve"> و ذرات معلق ب</w:t>
      </w:r>
      <w:r w:rsidRPr="00CD1D5A">
        <w:rPr>
          <w:rFonts w:hint="cs"/>
          <w:szCs w:val="20"/>
          <w:rtl/>
        </w:rPr>
        <w:t>یشتر</w:t>
      </w:r>
      <w:r w:rsidRPr="00CD1D5A">
        <w:rPr>
          <w:szCs w:val="20"/>
          <w:rtl/>
        </w:rPr>
        <w:t xml:space="preserve"> بوده و در مقابل ساختمان فولاد</w:t>
      </w:r>
      <w:r w:rsidRPr="00CD1D5A">
        <w:rPr>
          <w:rFonts w:hint="cs"/>
          <w:szCs w:val="20"/>
          <w:rtl/>
        </w:rPr>
        <w:t>ی</w:t>
      </w:r>
      <w:r w:rsidRPr="00CD1D5A">
        <w:rPr>
          <w:szCs w:val="20"/>
          <w:rtl/>
        </w:rPr>
        <w:t xml:space="preserve"> در تول</w:t>
      </w:r>
      <w:r w:rsidRPr="00CD1D5A">
        <w:rPr>
          <w:rFonts w:hint="cs"/>
          <w:szCs w:val="20"/>
          <w:rtl/>
        </w:rPr>
        <w:t>ید</w:t>
      </w:r>
      <w:r w:rsidRPr="00CD1D5A">
        <w:rPr>
          <w:szCs w:val="20"/>
          <w:rtl/>
        </w:rPr>
        <w:t xml:space="preserve"> مواد سرطان</w:t>
      </w:r>
      <w:r w:rsidR="00F27151" w:rsidRPr="00CD1D5A">
        <w:rPr>
          <w:rFonts w:ascii="Cambria" w:hAnsi="Cambria"/>
          <w:szCs w:val="20"/>
        </w:rPr>
        <w:softHyphen/>
      </w:r>
      <w:r w:rsidRPr="00CD1D5A">
        <w:rPr>
          <w:rFonts w:hint="cs"/>
          <w:szCs w:val="20"/>
          <w:rtl/>
        </w:rPr>
        <w:t>زا</w:t>
      </w:r>
      <w:r w:rsidRPr="00CD1D5A">
        <w:rPr>
          <w:szCs w:val="20"/>
          <w:rtl/>
        </w:rPr>
        <w:t xml:space="preserve"> </w:t>
      </w:r>
      <w:r w:rsidRPr="00CD1D5A">
        <w:rPr>
          <w:rFonts w:hint="cs"/>
          <w:szCs w:val="20"/>
          <w:rtl/>
        </w:rPr>
        <w:t>و</w:t>
      </w:r>
      <w:r w:rsidRPr="00CD1D5A">
        <w:rPr>
          <w:szCs w:val="20"/>
          <w:rtl/>
        </w:rPr>
        <w:t xml:space="preserve"> </w:t>
      </w:r>
      <w:r w:rsidRPr="00CD1D5A">
        <w:rPr>
          <w:rFonts w:hint="cs"/>
          <w:szCs w:val="20"/>
          <w:rtl/>
        </w:rPr>
        <w:t>سمی</w:t>
      </w:r>
      <w:r w:rsidRPr="00CD1D5A">
        <w:rPr>
          <w:szCs w:val="20"/>
          <w:rtl/>
        </w:rPr>
        <w:t xml:space="preserve"> سهم بس</w:t>
      </w:r>
      <w:r w:rsidRPr="00CD1D5A">
        <w:rPr>
          <w:rFonts w:hint="cs"/>
          <w:szCs w:val="20"/>
          <w:rtl/>
        </w:rPr>
        <w:t>یار</w:t>
      </w:r>
      <w:r w:rsidRPr="00CD1D5A">
        <w:rPr>
          <w:szCs w:val="20"/>
          <w:rtl/>
        </w:rPr>
        <w:t xml:space="preserve"> ب</w:t>
      </w:r>
      <w:r w:rsidRPr="00CD1D5A">
        <w:rPr>
          <w:rFonts w:hint="cs"/>
          <w:szCs w:val="20"/>
          <w:rtl/>
        </w:rPr>
        <w:t>یشتری</w:t>
      </w:r>
      <w:r w:rsidRPr="00CD1D5A">
        <w:rPr>
          <w:szCs w:val="20"/>
          <w:rtl/>
        </w:rPr>
        <w:t xml:space="preserve"> دارد. نرمال کردن تمام تاث</w:t>
      </w:r>
      <w:r w:rsidRPr="00CD1D5A">
        <w:rPr>
          <w:rFonts w:hint="cs"/>
          <w:szCs w:val="20"/>
          <w:rtl/>
        </w:rPr>
        <w:t>یر</w:t>
      </w:r>
      <w:r w:rsidRPr="00CD1D5A">
        <w:rPr>
          <w:szCs w:val="20"/>
          <w:rtl/>
        </w:rPr>
        <w:t xml:space="preserve"> مح</w:t>
      </w:r>
      <w:r w:rsidRPr="00CD1D5A">
        <w:rPr>
          <w:rFonts w:hint="cs"/>
          <w:szCs w:val="20"/>
          <w:rtl/>
        </w:rPr>
        <w:t>یط</w:t>
      </w:r>
      <w:r w:rsidR="00F27151" w:rsidRPr="00CD1D5A">
        <w:rPr>
          <w:rFonts w:ascii="Cambria" w:hAnsi="Cambria"/>
          <w:szCs w:val="20"/>
        </w:rPr>
        <w:softHyphen/>
      </w:r>
      <w:r w:rsidRPr="00CD1D5A">
        <w:rPr>
          <w:rFonts w:hint="cs"/>
          <w:szCs w:val="20"/>
          <w:rtl/>
        </w:rPr>
        <w:t>زیستی</w:t>
      </w:r>
      <w:r w:rsidRPr="00CD1D5A">
        <w:rPr>
          <w:szCs w:val="20"/>
          <w:rtl/>
        </w:rPr>
        <w:t xml:space="preserve"> نشان داد که ساختمان اسکلت فولاد</w:t>
      </w:r>
      <w:r w:rsidRPr="00CD1D5A">
        <w:rPr>
          <w:rFonts w:hint="cs"/>
          <w:szCs w:val="20"/>
          <w:rtl/>
        </w:rPr>
        <w:t>ی</w:t>
      </w:r>
      <w:r w:rsidRPr="00CD1D5A">
        <w:rPr>
          <w:szCs w:val="20"/>
          <w:rtl/>
        </w:rPr>
        <w:t xml:space="preserve"> به دل</w:t>
      </w:r>
      <w:r w:rsidRPr="00CD1D5A">
        <w:rPr>
          <w:rFonts w:hint="cs"/>
          <w:szCs w:val="20"/>
          <w:rtl/>
        </w:rPr>
        <w:t>یل</w:t>
      </w:r>
      <w:r w:rsidRPr="00CD1D5A">
        <w:rPr>
          <w:szCs w:val="20"/>
          <w:rtl/>
        </w:rPr>
        <w:t xml:space="preserve"> انتشار مواد سرطان</w:t>
      </w:r>
      <w:r w:rsidR="00F27151" w:rsidRPr="00CD1D5A">
        <w:rPr>
          <w:rFonts w:ascii="Cambria" w:hAnsi="Cambria"/>
          <w:szCs w:val="20"/>
        </w:rPr>
        <w:softHyphen/>
      </w:r>
      <w:r w:rsidRPr="00CD1D5A">
        <w:rPr>
          <w:rFonts w:hint="eastAsia"/>
          <w:szCs w:val="20"/>
          <w:rtl/>
        </w:rPr>
        <w:t>زا</w:t>
      </w:r>
      <w:r w:rsidRPr="00CD1D5A">
        <w:rPr>
          <w:szCs w:val="20"/>
          <w:rtl/>
        </w:rPr>
        <w:t xml:space="preserve"> </w:t>
      </w:r>
      <w:r w:rsidR="00CD1D5A">
        <w:rPr>
          <w:rFonts w:hint="cs"/>
          <w:szCs w:val="20"/>
          <w:rtl/>
        </w:rPr>
        <w:t>مانند</w:t>
      </w:r>
      <w:r w:rsidRPr="00CD1D5A">
        <w:rPr>
          <w:szCs w:val="20"/>
          <w:rtl/>
        </w:rPr>
        <w:t xml:space="preserve"> کرو</w:t>
      </w:r>
      <w:r w:rsidRPr="00CD1D5A">
        <w:rPr>
          <w:rFonts w:hint="eastAsia"/>
          <w:szCs w:val="20"/>
          <w:rtl/>
        </w:rPr>
        <w:t>م</w:t>
      </w:r>
      <w:r w:rsidRPr="00CD1D5A">
        <w:rPr>
          <w:szCs w:val="20"/>
          <w:rtl/>
        </w:rPr>
        <w:t xml:space="preserve"> چند ظرف</w:t>
      </w:r>
      <w:r w:rsidRPr="00CD1D5A">
        <w:rPr>
          <w:rFonts w:hint="cs"/>
          <w:szCs w:val="20"/>
          <w:rtl/>
        </w:rPr>
        <w:t>ی</w:t>
      </w:r>
      <w:r w:rsidRPr="00CD1D5A">
        <w:rPr>
          <w:rFonts w:hint="eastAsia"/>
          <w:szCs w:val="20"/>
          <w:rtl/>
        </w:rPr>
        <w:t>ت</w:t>
      </w:r>
      <w:r w:rsidRPr="00CD1D5A">
        <w:rPr>
          <w:rFonts w:hint="cs"/>
          <w:szCs w:val="20"/>
          <w:rtl/>
        </w:rPr>
        <w:t>ی</w:t>
      </w:r>
      <w:r w:rsidRPr="00CD1D5A">
        <w:rPr>
          <w:szCs w:val="20"/>
          <w:rtl/>
        </w:rPr>
        <w:t xml:space="preserve"> تاث</w:t>
      </w:r>
      <w:r w:rsidRPr="00CD1D5A">
        <w:rPr>
          <w:rFonts w:hint="cs"/>
          <w:szCs w:val="20"/>
          <w:rtl/>
        </w:rPr>
        <w:t>ی</w:t>
      </w:r>
      <w:r w:rsidRPr="00CD1D5A">
        <w:rPr>
          <w:rFonts w:hint="eastAsia"/>
          <w:szCs w:val="20"/>
          <w:rtl/>
        </w:rPr>
        <w:t>ر</w:t>
      </w:r>
      <w:r w:rsidRPr="00CD1D5A">
        <w:rPr>
          <w:szCs w:val="20"/>
          <w:rtl/>
        </w:rPr>
        <w:t xml:space="preserve"> بس</w:t>
      </w:r>
      <w:r w:rsidRPr="00CD1D5A">
        <w:rPr>
          <w:rFonts w:hint="cs"/>
          <w:szCs w:val="20"/>
          <w:rtl/>
        </w:rPr>
        <w:t>ی</w:t>
      </w:r>
      <w:r w:rsidRPr="00CD1D5A">
        <w:rPr>
          <w:rFonts w:hint="eastAsia"/>
          <w:szCs w:val="20"/>
          <w:rtl/>
        </w:rPr>
        <w:t>ار</w:t>
      </w:r>
      <w:r w:rsidRPr="00CD1D5A">
        <w:rPr>
          <w:szCs w:val="20"/>
          <w:rtl/>
        </w:rPr>
        <w:t xml:space="preserve"> مخرب</w:t>
      </w:r>
      <w:r w:rsidR="00CD1D5A">
        <w:rPr>
          <w:rFonts w:hint="cs"/>
          <w:szCs w:val="20"/>
          <w:rtl/>
        </w:rPr>
        <w:t>‌</w:t>
      </w:r>
      <w:r w:rsidRPr="00CD1D5A">
        <w:rPr>
          <w:szCs w:val="20"/>
          <w:rtl/>
        </w:rPr>
        <w:t>تر</w:t>
      </w:r>
      <w:r w:rsidRPr="00CD1D5A">
        <w:rPr>
          <w:rFonts w:hint="cs"/>
          <w:szCs w:val="20"/>
          <w:rtl/>
        </w:rPr>
        <w:t>ی</w:t>
      </w:r>
      <w:r w:rsidRPr="00CD1D5A">
        <w:rPr>
          <w:szCs w:val="20"/>
          <w:rtl/>
        </w:rPr>
        <w:t xml:space="preserve"> رو</w:t>
      </w:r>
      <w:r w:rsidRPr="00CD1D5A">
        <w:rPr>
          <w:rFonts w:hint="cs"/>
          <w:szCs w:val="20"/>
          <w:rtl/>
        </w:rPr>
        <w:t>ی</w:t>
      </w:r>
      <w:r w:rsidRPr="00CD1D5A">
        <w:rPr>
          <w:szCs w:val="20"/>
          <w:rtl/>
        </w:rPr>
        <w:t xml:space="preserve"> مح</w:t>
      </w:r>
      <w:r w:rsidRPr="00CD1D5A">
        <w:rPr>
          <w:rFonts w:hint="cs"/>
          <w:szCs w:val="20"/>
          <w:rtl/>
        </w:rPr>
        <w:t>ی</w:t>
      </w:r>
      <w:r w:rsidRPr="00CD1D5A">
        <w:rPr>
          <w:rFonts w:hint="eastAsia"/>
          <w:szCs w:val="20"/>
          <w:rtl/>
        </w:rPr>
        <w:t>ط</w:t>
      </w:r>
      <w:r w:rsidR="00CD1D5A">
        <w:rPr>
          <w:rFonts w:ascii="Cambria" w:hAnsi="Cambria" w:hint="eastAsia"/>
          <w:szCs w:val="20"/>
          <w:rtl/>
        </w:rPr>
        <w:t>‌</w:t>
      </w:r>
      <w:r w:rsidRPr="00CD1D5A">
        <w:rPr>
          <w:rFonts w:hint="eastAsia"/>
          <w:szCs w:val="20"/>
          <w:rtl/>
        </w:rPr>
        <w:t>ز</w:t>
      </w:r>
      <w:r w:rsidRPr="00CD1D5A">
        <w:rPr>
          <w:rFonts w:hint="cs"/>
          <w:szCs w:val="20"/>
          <w:rtl/>
        </w:rPr>
        <w:t>ی</w:t>
      </w:r>
      <w:r w:rsidRPr="00CD1D5A">
        <w:rPr>
          <w:rFonts w:hint="eastAsia"/>
          <w:szCs w:val="20"/>
          <w:rtl/>
        </w:rPr>
        <w:t>ست</w:t>
      </w:r>
      <w:r w:rsidRPr="00CD1D5A">
        <w:rPr>
          <w:szCs w:val="20"/>
          <w:rtl/>
        </w:rPr>
        <w:t xml:space="preserve"> دارد.</w:t>
      </w:r>
    </w:p>
    <w:p w14:paraId="04ED12C8" w14:textId="77777777" w:rsidR="000D13E5" w:rsidRPr="003A5A7E" w:rsidRDefault="000D13E5" w:rsidP="003A5A7E">
      <w:pPr>
        <w:ind w:left="543" w:right="450"/>
        <w:rPr>
          <w:sz w:val="24"/>
          <w:szCs w:val="32"/>
          <w:rtl/>
        </w:rPr>
      </w:pPr>
    </w:p>
    <w:p w14:paraId="5F2F9D4B" w14:textId="2EDD9014" w:rsidR="00DC6A00" w:rsidRPr="00EA7B1D" w:rsidRDefault="000D13E5" w:rsidP="003A5A7E">
      <w:pPr>
        <w:ind w:left="543" w:right="450"/>
        <w:rPr>
          <w:rFonts w:asciiTheme="minorHAnsi" w:hAnsiTheme="minorHAnsi" w:cs="B Zar"/>
          <w:sz w:val="22"/>
          <w:szCs w:val="20"/>
          <w:rtl/>
          <w:lang w:val="en-US" w:bidi="ar-SA"/>
        </w:rPr>
      </w:pPr>
      <w:r>
        <w:rPr>
          <w:rFonts w:cs="B Zar" w:hint="cs"/>
          <w:b/>
          <w:bCs/>
          <w:sz w:val="24"/>
          <w:rtl/>
        </w:rPr>
        <w:t>واژگان</w:t>
      </w:r>
      <w:r w:rsidR="00A5048B" w:rsidRPr="000D13E5">
        <w:rPr>
          <w:rFonts w:cs="B Zar"/>
          <w:b/>
          <w:bCs/>
          <w:sz w:val="24"/>
          <w:rtl/>
        </w:rPr>
        <w:t xml:space="preserve"> کل</w:t>
      </w:r>
      <w:r w:rsidR="00A5048B" w:rsidRPr="000D13E5">
        <w:rPr>
          <w:rFonts w:cs="B Zar" w:hint="cs"/>
          <w:b/>
          <w:bCs/>
          <w:sz w:val="24"/>
          <w:rtl/>
        </w:rPr>
        <w:t>ی</w:t>
      </w:r>
      <w:r w:rsidR="00A5048B" w:rsidRPr="000D13E5">
        <w:rPr>
          <w:rFonts w:cs="B Zar" w:hint="eastAsia"/>
          <w:b/>
          <w:bCs/>
          <w:sz w:val="24"/>
          <w:rtl/>
        </w:rPr>
        <w:t>د</w:t>
      </w:r>
      <w:r w:rsidR="00A5048B" w:rsidRPr="000D13E5">
        <w:rPr>
          <w:rFonts w:cs="B Zar" w:hint="cs"/>
          <w:b/>
          <w:bCs/>
          <w:sz w:val="24"/>
          <w:rtl/>
        </w:rPr>
        <w:t>ی</w:t>
      </w:r>
      <w:r w:rsidR="00A5048B" w:rsidRPr="000D13E5">
        <w:rPr>
          <w:rFonts w:cs="B Zar"/>
          <w:sz w:val="24"/>
          <w:rtl/>
        </w:rPr>
        <w:t xml:space="preserve">: </w:t>
      </w:r>
      <w:r w:rsidR="002D25AE" w:rsidRPr="00CD1D5A">
        <w:rPr>
          <w:rFonts w:hint="eastAsia"/>
          <w:szCs w:val="20"/>
          <w:rtl/>
        </w:rPr>
        <w:t>توسعه</w:t>
      </w:r>
      <w:r w:rsidR="002D25AE" w:rsidRPr="00CD1D5A">
        <w:rPr>
          <w:szCs w:val="20"/>
          <w:rtl/>
        </w:rPr>
        <w:t xml:space="preserve"> پا</w:t>
      </w:r>
      <w:r w:rsidR="002D25AE" w:rsidRPr="00CD1D5A">
        <w:rPr>
          <w:rFonts w:hint="cs"/>
          <w:szCs w:val="20"/>
          <w:rtl/>
        </w:rPr>
        <w:t>ی</w:t>
      </w:r>
      <w:r w:rsidR="002D25AE" w:rsidRPr="00CD1D5A">
        <w:rPr>
          <w:rFonts w:hint="eastAsia"/>
          <w:szCs w:val="20"/>
          <w:rtl/>
        </w:rPr>
        <w:t>دار،</w:t>
      </w:r>
      <w:r w:rsidR="002D25AE" w:rsidRPr="00CD1D5A">
        <w:rPr>
          <w:szCs w:val="20"/>
          <w:rtl/>
        </w:rPr>
        <w:t xml:space="preserve"> </w:t>
      </w:r>
      <w:r w:rsidR="00CD1D5A">
        <w:rPr>
          <w:szCs w:val="20"/>
          <w:rtl/>
        </w:rPr>
        <w:t>آثار</w:t>
      </w:r>
      <w:r w:rsidR="00A5048B" w:rsidRPr="00CD1D5A">
        <w:rPr>
          <w:szCs w:val="20"/>
          <w:rtl/>
        </w:rPr>
        <w:t xml:space="preserve"> مح</w:t>
      </w:r>
      <w:r w:rsidR="00A5048B" w:rsidRPr="00CD1D5A">
        <w:rPr>
          <w:rFonts w:hint="cs"/>
          <w:szCs w:val="20"/>
          <w:rtl/>
        </w:rPr>
        <w:t>ی</w:t>
      </w:r>
      <w:r w:rsidR="00A5048B" w:rsidRPr="00CD1D5A">
        <w:rPr>
          <w:rFonts w:hint="eastAsia"/>
          <w:szCs w:val="20"/>
          <w:rtl/>
        </w:rPr>
        <w:t>ط‌ز</w:t>
      </w:r>
      <w:r w:rsidR="00A5048B" w:rsidRPr="00CD1D5A">
        <w:rPr>
          <w:rFonts w:hint="cs"/>
          <w:szCs w:val="20"/>
          <w:rtl/>
        </w:rPr>
        <w:t>ی</w:t>
      </w:r>
      <w:r w:rsidR="00A5048B" w:rsidRPr="00CD1D5A">
        <w:rPr>
          <w:rFonts w:hint="eastAsia"/>
          <w:szCs w:val="20"/>
          <w:rtl/>
        </w:rPr>
        <w:t>ست</w:t>
      </w:r>
      <w:r w:rsidR="00A5048B" w:rsidRPr="00CD1D5A">
        <w:rPr>
          <w:rFonts w:hint="cs"/>
          <w:szCs w:val="20"/>
          <w:rtl/>
        </w:rPr>
        <w:t>ی</w:t>
      </w:r>
      <w:r w:rsidR="00A5048B" w:rsidRPr="00CD1D5A">
        <w:rPr>
          <w:rFonts w:hint="eastAsia"/>
          <w:szCs w:val="20"/>
          <w:rtl/>
        </w:rPr>
        <w:t>،</w:t>
      </w:r>
      <w:r w:rsidR="00A5048B" w:rsidRPr="00CD1D5A">
        <w:rPr>
          <w:szCs w:val="20"/>
          <w:rtl/>
        </w:rPr>
        <w:t xml:space="preserve"> </w:t>
      </w:r>
      <w:r w:rsidR="002D25AE" w:rsidRPr="00CD1D5A">
        <w:rPr>
          <w:rFonts w:hint="eastAsia"/>
          <w:szCs w:val="20"/>
          <w:rtl/>
        </w:rPr>
        <w:t>تحل</w:t>
      </w:r>
      <w:r w:rsidR="002D25AE" w:rsidRPr="00CD1D5A">
        <w:rPr>
          <w:rFonts w:hint="cs"/>
          <w:szCs w:val="20"/>
          <w:rtl/>
        </w:rPr>
        <w:t>ی</w:t>
      </w:r>
      <w:r w:rsidR="002D25AE" w:rsidRPr="00CD1D5A">
        <w:rPr>
          <w:rFonts w:hint="eastAsia"/>
          <w:szCs w:val="20"/>
          <w:rtl/>
        </w:rPr>
        <w:t>ل</w:t>
      </w:r>
      <w:r w:rsidR="002D25AE" w:rsidRPr="00CD1D5A">
        <w:rPr>
          <w:szCs w:val="20"/>
          <w:rtl/>
        </w:rPr>
        <w:t xml:space="preserve"> </w:t>
      </w:r>
      <w:r w:rsidR="00A5048B" w:rsidRPr="00CD1D5A">
        <w:rPr>
          <w:szCs w:val="20"/>
          <w:rtl/>
        </w:rPr>
        <w:t>چرخه عمر، ساختمان بتن</w:t>
      </w:r>
      <w:r w:rsidR="00A5048B" w:rsidRPr="00CD1D5A">
        <w:rPr>
          <w:rFonts w:hint="cs"/>
          <w:szCs w:val="20"/>
          <w:rtl/>
        </w:rPr>
        <w:t>ی</w:t>
      </w:r>
      <w:r w:rsidR="00A5048B" w:rsidRPr="00CD1D5A">
        <w:rPr>
          <w:szCs w:val="20"/>
          <w:rtl/>
        </w:rPr>
        <w:t xml:space="preserve"> و فولاد</w:t>
      </w:r>
      <w:r w:rsidR="00A5048B" w:rsidRPr="00CD1D5A">
        <w:rPr>
          <w:rFonts w:hint="cs"/>
          <w:szCs w:val="20"/>
          <w:rtl/>
        </w:rPr>
        <w:t>ی</w:t>
      </w:r>
      <w:r w:rsidR="0045360F" w:rsidRPr="00CD1D5A">
        <w:rPr>
          <w:rFonts w:hint="eastAsia"/>
          <w:szCs w:val="20"/>
          <w:rtl/>
        </w:rPr>
        <w:t>،</w:t>
      </w:r>
      <w:r w:rsidR="0045360F" w:rsidRPr="00CD1D5A">
        <w:rPr>
          <w:szCs w:val="20"/>
          <w:rtl/>
        </w:rPr>
        <w:t xml:space="preserve"> </w:t>
      </w:r>
      <w:r w:rsidR="0045360F" w:rsidRPr="00CD1D5A">
        <w:rPr>
          <w:rFonts w:hint="eastAsia"/>
          <w:szCs w:val="20"/>
          <w:rtl/>
        </w:rPr>
        <w:t>مواد</w:t>
      </w:r>
      <w:r w:rsidR="0045360F" w:rsidRPr="00CD1D5A">
        <w:rPr>
          <w:szCs w:val="20"/>
          <w:rtl/>
        </w:rPr>
        <w:t xml:space="preserve"> </w:t>
      </w:r>
      <w:r w:rsidR="0045360F" w:rsidRPr="00CD1D5A">
        <w:rPr>
          <w:rFonts w:hint="eastAsia"/>
          <w:szCs w:val="20"/>
          <w:rtl/>
        </w:rPr>
        <w:t>سرطان‌زا</w:t>
      </w:r>
    </w:p>
    <w:p w14:paraId="46A5402F" w14:textId="77777777" w:rsidR="000D13E5" w:rsidRDefault="000D13E5" w:rsidP="00102EF7">
      <w:pPr>
        <w:rPr>
          <w:rFonts w:cs="B Zar"/>
          <w:szCs w:val="20"/>
          <w:rtl/>
        </w:rPr>
      </w:pPr>
    </w:p>
    <w:p w14:paraId="4C9C1806" w14:textId="77777777" w:rsidR="000D13E5" w:rsidRDefault="000D13E5" w:rsidP="00102EF7">
      <w:pPr>
        <w:rPr>
          <w:rFonts w:cs="B Zar"/>
          <w:szCs w:val="20"/>
          <w:rtl/>
        </w:rPr>
        <w:sectPr w:rsidR="000D13E5" w:rsidSect="000D13E5">
          <w:headerReference w:type="even" r:id="rId10"/>
          <w:headerReference w:type="default" r:id="rId11"/>
          <w:footnotePr>
            <w:numRestart w:val="eachPage"/>
          </w:footnotePr>
          <w:pgSz w:w="11909" w:h="16834" w:code="9"/>
          <w:pgMar w:top="1138" w:right="1138" w:bottom="1138" w:left="1138" w:header="1138" w:footer="1138" w:gutter="0"/>
          <w:pgNumType w:chapStyle="1"/>
          <w:cols w:space="720"/>
          <w:titlePg/>
          <w:bidi/>
          <w:docGrid w:linePitch="360"/>
        </w:sectPr>
      </w:pPr>
    </w:p>
    <w:p w14:paraId="337A0054" w14:textId="181F9D56" w:rsidR="006B3B39" w:rsidRPr="00EA7B1D" w:rsidRDefault="001607D4" w:rsidP="005C7CB7">
      <w:pPr>
        <w:pStyle w:val="Heading1"/>
        <w:rPr>
          <w:rtl/>
        </w:rPr>
      </w:pPr>
      <w:r w:rsidRPr="00EA7B1D">
        <w:rPr>
          <w:rFonts w:hint="eastAsia"/>
          <w:rtl/>
        </w:rPr>
        <w:t>مقدمه</w:t>
      </w:r>
    </w:p>
    <w:p w14:paraId="581D0512" w14:textId="6B7A3976" w:rsidR="00856131" w:rsidRPr="00EA7B1D" w:rsidRDefault="00941536" w:rsidP="00BD3FFF">
      <w:pPr>
        <w:rPr>
          <w:rtl/>
        </w:rPr>
      </w:pPr>
      <w:r w:rsidRPr="00EA7B1D">
        <w:rPr>
          <w:rFonts w:hint="cs"/>
          <w:rtl/>
        </w:rPr>
        <w:t>ی</w:t>
      </w:r>
      <w:r w:rsidR="00287AF5" w:rsidRPr="00EA7B1D">
        <w:rPr>
          <w:rtl/>
        </w:rPr>
        <w:t xml:space="preserve">کی از </w:t>
      </w:r>
      <w:r w:rsidR="00BD3FFF">
        <w:rPr>
          <w:rFonts w:hint="cs"/>
          <w:rtl/>
        </w:rPr>
        <w:t>پیش</w:t>
      </w:r>
      <w:r w:rsidR="00BD3FFF">
        <w:rPr>
          <w:rFonts w:hint="eastAsia"/>
          <w:rtl/>
        </w:rPr>
        <w:t>‌</w:t>
      </w:r>
      <w:r w:rsidR="00BD3FFF">
        <w:rPr>
          <w:rFonts w:hint="cs"/>
          <w:rtl/>
        </w:rPr>
        <w:t>نیازهای</w:t>
      </w:r>
      <w:r w:rsidR="00287AF5" w:rsidRPr="00EA7B1D">
        <w:rPr>
          <w:rtl/>
        </w:rPr>
        <w:t xml:space="preserve"> </w:t>
      </w:r>
      <w:r w:rsidR="001B21A1" w:rsidRPr="00EA7B1D">
        <w:rPr>
          <w:rFonts w:hint="cs"/>
          <w:rtl/>
        </w:rPr>
        <w:t>بهبود</w:t>
      </w:r>
      <w:r w:rsidR="00287AF5" w:rsidRPr="00EA7B1D">
        <w:rPr>
          <w:rtl/>
        </w:rPr>
        <w:t xml:space="preserve"> </w:t>
      </w:r>
      <w:r w:rsidR="001B21A1" w:rsidRPr="00EA7B1D">
        <w:rPr>
          <w:rFonts w:hint="cs"/>
          <w:rtl/>
        </w:rPr>
        <w:t>شرایط</w:t>
      </w:r>
      <w:r w:rsidR="001B21A1" w:rsidRPr="00EA7B1D">
        <w:rPr>
          <w:rtl/>
        </w:rPr>
        <w:t xml:space="preserve"> </w:t>
      </w:r>
      <w:r w:rsidR="00287AF5" w:rsidRPr="00EA7B1D">
        <w:rPr>
          <w:rtl/>
        </w:rPr>
        <w:t>محیط</w:t>
      </w:r>
      <w:r w:rsidR="00BD3FFF">
        <w:rPr>
          <w:rFonts w:hint="cs"/>
          <w:rtl/>
        </w:rPr>
        <w:t>‌</w:t>
      </w:r>
      <w:r w:rsidR="00287AF5" w:rsidRPr="00EA7B1D">
        <w:rPr>
          <w:rtl/>
        </w:rPr>
        <w:t>زیست، کم کردن اثر ساختمان</w:t>
      </w:r>
      <w:r w:rsidR="00BD3FFF">
        <w:rPr>
          <w:rFonts w:hint="cs"/>
          <w:rtl/>
        </w:rPr>
        <w:t>‌</w:t>
      </w:r>
      <w:r w:rsidR="00287AF5" w:rsidRPr="00EA7B1D">
        <w:rPr>
          <w:rtl/>
        </w:rPr>
        <w:t>ها روی محیط زیست است</w:t>
      </w:r>
      <w:r w:rsidR="001B21A1" w:rsidRPr="00EA7B1D">
        <w:rPr>
          <w:rFonts w:hint="cs"/>
          <w:rtl/>
        </w:rPr>
        <w:t>.</w:t>
      </w:r>
      <w:r w:rsidR="00287AF5" w:rsidRPr="00EA7B1D">
        <w:rPr>
          <w:rtl/>
        </w:rPr>
        <w:t xml:space="preserve"> این عمل از دو طر</w:t>
      </w:r>
      <w:r w:rsidR="00287AF5" w:rsidRPr="00EA7B1D">
        <w:rPr>
          <w:rFonts w:hint="cs"/>
          <w:rtl/>
        </w:rPr>
        <w:t>ی</w:t>
      </w:r>
      <w:r w:rsidR="00287AF5" w:rsidRPr="00EA7B1D">
        <w:rPr>
          <w:rFonts w:hint="eastAsia"/>
          <w:rtl/>
        </w:rPr>
        <w:t>ق</w:t>
      </w:r>
      <w:r w:rsidR="00287AF5" w:rsidRPr="00EA7B1D">
        <w:rPr>
          <w:rtl/>
        </w:rPr>
        <w:t xml:space="preserve"> </w:t>
      </w:r>
      <w:r w:rsidR="00287AF5" w:rsidRPr="00EA7B1D">
        <w:rPr>
          <w:rFonts w:hint="eastAsia"/>
          <w:rtl/>
        </w:rPr>
        <w:t>بهبود</w:t>
      </w:r>
      <w:r w:rsidR="00287AF5" w:rsidRPr="00EA7B1D">
        <w:rPr>
          <w:rtl/>
        </w:rPr>
        <w:t xml:space="preserve"> مصرف انرژ</w:t>
      </w:r>
      <w:r w:rsidR="00287AF5" w:rsidRPr="00EA7B1D">
        <w:rPr>
          <w:rFonts w:hint="cs"/>
          <w:rtl/>
        </w:rPr>
        <w:t>ی</w:t>
      </w:r>
      <w:r w:rsidR="00287AF5" w:rsidRPr="00EA7B1D">
        <w:rPr>
          <w:rtl/>
        </w:rPr>
        <w:t xml:space="preserve"> ساختمان‌ها و صرفه</w:t>
      </w:r>
      <w:r w:rsidR="007D7DE2" w:rsidRPr="00EA7B1D">
        <w:rPr>
          <w:rtl/>
        </w:rPr>
        <w:softHyphen/>
      </w:r>
      <w:r w:rsidR="00287AF5" w:rsidRPr="00EA7B1D">
        <w:rPr>
          <w:rtl/>
        </w:rPr>
        <w:t>جو</w:t>
      </w:r>
      <w:r w:rsidR="00287AF5" w:rsidRPr="00EA7B1D">
        <w:rPr>
          <w:rFonts w:hint="cs"/>
          <w:rtl/>
        </w:rPr>
        <w:t>یی</w:t>
      </w:r>
      <w:r w:rsidR="00287AF5" w:rsidRPr="00EA7B1D">
        <w:rPr>
          <w:rtl/>
        </w:rPr>
        <w:t xml:space="preserve"> </w:t>
      </w:r>
      <w:r w:rsidR="00BD3FFF">
        <w:rPr>
          <w:rFonts w:hint="cs"/>
          <w:rtl/>
        </w:rPr>
        <w:t>برای</w:t>
      </w:r>
      <w:r w:rsidR="001925AB" w:rsidRPr="00EA7B1D">
        <w:rPr>
          <w:rFonts w:hint="cs"/>
          <w:rtl/>
        </w:rPr>
        <w:t xml:space="preserve"> تولید</w:t>
      </w:r>
      <w:r w:rsidR="001925AB" w:rsidRPr="00EA7B1D">
        <w:rPr>
          <w:rtl/>
        </w:rPr>
        <w:t xml:space="preserve"> </w:t>
      </w:r>
      <w:r w:rsidR="001925AB" w:rsidRPr="00EA7B1D">
        <w:rPr>
          <w:rFonts w:hint="cs"/>
          <w:rtl/>
        </w:rPr>
        <w:t>کمتر</w:t>
      </w:r>
      <w:r w:rsidR="00287AF5" w:rsidRPr="00EA7B1D">
        <w:rPr>
          <w:rtl/>
        </w:rPr>
        <w:t xml:space="preserve"> گازها</w:t>
      </w:r>
      <w:r w:rsidR="00287AF5" w:rsidRPr="00EA7B1D">
        <w:rPr>
          <w:rFonts w:hint="cs"/>
          <w:rtl/>
        </w:rPr>
        <w:t>ی</w:t>
      </w:r>
      <w:r w:rsidR="00287AF5" w:rsidRPr="00EA7B1D">
        <w:rPr>
          <w:rtl/>
        </w:rPr>
        <w:t xml:space="preserve"> گلخانه‌ای </w:t>
      </w:r>
      <w:r w:rsidR="001925AB" w:rsidRPr="00EA7B1D">
        <w:rPr>
          <w:rFonts w:hint="cs"/>
          <w:rtl/>
        </w:rPr>
        <w:t>و</w:t>
      </w:r>
      <w:r w:rsidR="001925AB" w:rsidRPr="00EA7B1D">
        <w:rPr>
          <w:rtl/>
        </w:rPr>
        <w:t xml:space="preserve">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00287AF5" w:rsidRPr="00EA7B1D">
        <w:rPr>
          <w:rtl/>
        </w:rPr>
        <w:t xml:space="preserve"> قابل انجام است</w:t>
      </w:r>
      <w:r w:rsidR="001925AB" w:rsidRPr="00EA7B1D">
        <w:rPr>
          <w:rFonts w:hint="cs"/>
          <w:rtl/>
        </w:rPr>
        <w:t>.</w:t>
      </w:r>
      <w:r w:rsidR="00287AF5" w:rsidRPr="00EA7B1D">
        <w:rPr>
          <w:rtl/>
        </w:rPr>
        <w:t xml:space="preserve"> این موارد کلید اصلی کاهش اثر چرخه عمر ساختمان روی محیط زی</w:t>
      </w:r>
      <w:r w:rsidR="00BD3FFF">
        <w:rPr>
          <w:rtl/>
        </w:rPr>
        <w:t xml:space="preserve">ست </w:t>
      </w:r>
      <w:r w:rsidR="00BD3FFF">
        <w:rPr>
          <w:rtl/>
        </w:rPr>
        <w:lastRenderedPageBreak/>
        <w:t>است، به همین علت دو عامل</w:t>
      </w:r>
      <w:r w:rsidR="00287AF5" w:rsidRPr="00EA7B1D">
        <w:rPr>
          <w:rtl/>
        </w:rPr>
        <w:t xml:space="preserve"> پا</w:t>
      </w:r>
      <w:r w:rsidR="00287AF5" w:rsidRPr="00EA7B1D">
        <w:rPr>
          <w:rFonts w:hint="cs"/>
          <w:rtl/>
        </w:rPr>
        <w:t>یدار</w:t>
      </w:r>
      <w:r w:rsidR="000D401F" w:rsidRPr="00EA7B1D">
        <w:rPr>
          <w:rFonts w:hint="cs"/>
          <w:rtl/>
        </w:rPr>
        <w:t>ی</w:t>
      </w:r>
      <w:r w:rsidR="00287AF5" w:rsidRPr="00EA7B1D">
        <w:rPr>
          <w:rStyle w:val="FootnoteReference"/>
          <w:rFonts w:asciiTheme="majorBidi" w:hAnsiTheme="majorBidi" w:cs="B Zar"/>
          <w:sz w:val="26"/>
          <w:szCs w:val="26"/>
          <w:rtl/>
        </w:rPr>
        <w:footnoteReference w:id="1"/>
      </w:r>
      <w:r w:rsidR="00287AF5" w:rsidRPr="00EA7B1D">
        <w:rPr>
          <w:rtl/>
        </w:rPr>
        <w:t xml:space="preserve"> و </w:t>
      </w:r>
      <w:r w:rsidR="00231275" w:rsidRPr="00EA7B1D">
        <w:rPr>
          <w:rFonts w:hint="cs"/>
          <w:rtl/>
        </w:rPr>
        <w:t>سودمندی</w:t>
      </w:r>
      <w:r w:rsidR="00231275" w:rsidRPr="00EA7B1D">
        <w:rPr>
          <w:rtl/>
        </w:rPr>
        <w:t xml:space="preserve"> </w:t>
      </w:r>
      <w:r w:rsidR="00287AF5" w:rsidRPr="00EA7B1D">
        <w:rPr>
          <w:rtl/>
        </w:rPr>
        <w:t>توسعه</w:t>
      </w:r>
      <w:r w:rsidR="00287AF5" w:rsidRPr="00EA7B1D">
        <w:rPr>
          <w:rStyle w:val="FootnoteReference"/>
          <w:rFonts w:asciiTheme="majorBidi" w:hAnsiTheme="majorBidi" w:cs="B Zar"/>
          <w:sz w:val="26"/>
          <w:szCs w:val="26"/>
        </w:rPr>
        <w:footnoteReference w:id="2"/>
      </w:r>
      <w:r w:rsidR="00E75548" w:rsidRPr="00EA7B1D">
        <w:rPr>
          <w:rtl/>
        </w:rPr>
        <w:t xml:space="preserve"> دارا</w:t>
      </w:r>
      <w:r w:rsidR="00E75548" w:rsidRPr="00EA7B1D">
        <w:rPr>
          <w:rFonts w:hint="cs"/>
          <w:rtl/>
        </w:rPr>
        <w:t>ی</w:t>
      </w:r>
      <w:r w:rsidR="00E75548" w:rsidRPr="00EA7B1D">
        <w:rPr>
          <w:rtl/>
        </w:rPr>
        <w:t xml:space="preserve"> اهم</w:t>
      </w:r>
      <w:r w:rsidR="00E75548" w:rsidRPr="00EA7B1D">
        <w:rPr>
          <w:rFonts w:hint="cs"/>
          <w:rtl/>
        </w:rPr>
        <w:t>یت</w:t>
      </w:r>
      <w:r w:rsidR="00E75548" w:rsidRPr="00EA7B1D">
        <w:rPr>
          <w:rtl/>
        </w:rPr>
        <w:t xml:space="preserve"> هستن</w:t>
      </w:r>
      <w:r w:rsidR="00BD3FFF">
        <w:rPr>
          <w:rFonts w:hint="cs"/>
          <w:rtl/>
        </w:rPr>
        <w:t xml:space="preserve">د </w:t>
      </w:r>
      <w:r w:rsidR="00E75548" w:rsidRPr="00EA7B1D">
        <w:fldChar w:fldCharType="begin" w:fldLock="1"/>
      </w:r>
      <w:r w:rsidR="00677FE8" w:rsidRPr="00EA7B1D">
        <w:instrText>ADDIN CSL_CITATION {"citationItems":[{"id":"ITEM-1","itemData":{"DOI":"https://doi.org/10.1016/j.energy.2015.11.056","ISSN":"0360-5442","abstract":"Early design decisions made by architects have been shown to significantly impact the energy performance of buildings. However, designers often lack the resources or knowledge to take informed decisions that might improve building performance. The refurbishment of existing buildings is considered to significantly contribute to the reduction of the life cycle environmental impact of buildings. Building refurbishment is also seen as the most cost-effective way of achieving this goal. In assessing the life cycle impacts of constructing and usage processes of buildings, LCA (life cycle analysis) is often used. In order to simplify the decision-making process in early design, this study uses MOGA (multi objective genetic algorithms) to find optimal designs for a refurbishment of a residential complex case study, in terms of LCCF (life cycle carbon footprint) and LCC (life cycle cost) over an assumed life span of 60 years. Results show that utilizing MOGA has the potential to reduce the refurbishment LCCF and LCC. Findings emphasize the life-cycle impacts of insulating thermal bridges and the importance of using different heating systems and fuels. Finally, in comparing LCA with more commonly used performance-based decision-making design procedures, the study highlights that employing these distinctive methods can lead to different design solutions.","author":[{"dropping-particle":"","family":"Schwartz","given":"Yair","non-dropping-particle":"","parse-names":false,"suffix":""},{"dropping-particle":"","family":"Raslan","given":"Rokia","non-dropping-particle":"","parse-names":false,"suffix":""},{"dropping-particle":"","family":"Mumovic","given":"Dejan","non-dropping-particle":"","parse-names":false,"suffix":""}],"container-title":"Energy","id":"ITEM-1","issued":{"date-parts":[["2016"]]},"page":"58-68","title":"Implementing multi objective genetic algorithm for life cycle carbon footprint and life cycle cost minimisation: A building refurbishment case study","type":"article-journal","volume":"97"},"uris":["http://www.mendeley.com/documents/?uuid=9cdc111b-4e78-45ff-83c0-e30f4d24c92d","http://www.mendeley.com/documents/?uuid=24ad1e26-35b4-457e-9f99-5af31214bf56"]}],"mendeley":{"formattedCitation":"[1]","plainTextFormattedCitation":"[1]","previouslyFormattedCitation":"[1]"},"properties":{"noteIndex":0},"schema":"https://github.com/citation-style-language/schema/raw/master/csl-citation.json"}</w:instrText>
      </w:r>
      <w:r w:rsidR="00E75548" w:rsidRPr="00EA7B1D">
        <w:fldChar w:fldCharType="separate"/>
      </w:r>
      <w:r w:rsidR="000B2F50" w:rsidRPr="00EA7B1D">
        <w:rPr>
          <w:noProof/>
        </w:rPr>
        <w:t>[1]</w:t>
      </w:r>
      <w:r w:rsidR="00E75548" w:rsidRPr="00EA7B1D">
        <w:fldChar w:fldCharType="end"/>
      </w:r>
      <w:r w:rsidR="00287AF5" w:rsidRPr="00EA7B1D">
        <w:rPr>
          <w:rtl/>
        </w:rPr>
        <w:t>.</w:t>
      </w:r>
      <w:r w:rsidR="00185454" w:rsidRPr="00EA7B1D">
        <w:rPr>
          <w:rtl/>
        </w:rPr>
        <w:t xml:space="preserve"> </w:t>
      </w:r>
      <w:r w:rsidR="00856131" w:rsidRPr="00EA7B1D">
        <w:rPr>
          <w:rtl/>
        </w:rPr>
        <w:t>تحل</w:t>
      </w:r>
      <w:r w:rsidR="00856131" w:rsidRPr="00EA7B1D">
        <w:rPr>
          <w:rFonts w:hint="cs"/>
          <w:rtl/>
        </w:rPr>
        <w:t>یل</w:t>
      </w:r>
      <w:r w:rsidR="00856131" w:rsidRPr="00EA7B1D">
        <w:rPr>
          <w:rtl/>
        </w:rPr>
        <w:t xml:space="preserve"> چرخه عمر</w:t>
      </w:r>
      <w:r w:rsidR="00905736" w:rsidRPr="00EA7B1D">
        <w:rPr>
          <w:rStyle w:val="FootnoteReference"/>
          <w:rFonts w:asciiTheme="majorBidi" w:hAnsiTheme="majorBidi" w:cs="B Zar"/>
          <w:sz w:val="26"/>
          <w:szCs w:val="26"/>
          <w:rtl/>
        </w:rPr>
        <w:footnoteReference w:id="3"/>
      </w:r>
      <w:r w:rsidR="00856131" w:rsidRPr="00EA7B1D">
        <w:rPr>
          <w:rtl/>
        </w:rPr>
        <w:t xml:space="preserve"> </w:t>
      </w:r>
      <w:r w:rsidR="00231275" w:rsidRPr="00EA7B1D">
        <w:rPr>
          <w:rFonts w:hint="cs"/>
          <w:rtl/>
        </w:rPr>
        <w:t>ر</w:t>
      </w:r>
      <w:r w:rsidR="00231275" w:rsidRPr="00EA7B1D">
        <w:rPr>
          <w:rtl/>
        </w:rPr>
        <w:t>وش</w:t>
      </w:r>
      <w:r w:rsidR="00231275" w:rsidRPr="00EA7B1D">
        <w:rPr>
          <w:rFonts w:hint="cs"/>
          <w:rtl/>
        </w:rPr>
        <w:t>ی</w:t>
      </w:r>
      <w:r w:rsidR="00231275" w:rsidRPr="00EA7B1D">
        <w:rPr>
          <w:rtl/>
        </w:rPr>
        <w:t xml:space="preserve"> است که برا</w:t>
      </w:r>
      <w:r w:rsidR="00231275" w:rsidRPr="00EA7B1D">
        <w:rPr>
          <w:rFonts w:hint="cs"/>
          <w:rtl/>
        </w:rPr>
        <w:t>ی</w:t>
      </w:r>
      <w:r w:rsidR="00231275" w:rsidRPr="00EA7B1D">
        <w:rPr>
          <w:rtl/>
        </w:rPr>
        <w:t xml:space="preserve"> ارز</w:t>
      </w:r>
      <w:r w:rsidR="00231275" w:rsidRPr="00EA7B1D">
        <w:rPr>
          <w:rFonts w:hint="cs"/>
          <w:rtl/>
        </w:rPr>
        <w:t>یابی</w:t>
      </w:r>
      <w:r w:rsidR="00231275" w:rsidRPr="00EA7B1D">
        <w:rPr>
          <w:rtl/>
        </w:rPr>
        <w:t xml:space="preserve"> </w:t>
      </w:r>
      <w:r w:rsidR="00BD3FFF">
        <w:rPr>
          <w:rFonts w:hint="cs"/>
          <w:rtl/>
        </w:rPr>
        <w:t>نتایج</w:t>
      </w:r>
      <w:r w:rsidR="00231275" w:rsidRPr="00EA7B1D">
        <w:rPr>
          <w:rtl/>
        </w:rPr>
        <w:t xml:space="preserve"> مح</w:t>
      </w:r>
      <w:r w:rsidR="00231275" w:rsidRPr="00EA7B1D">
        <w:rPr>
          <w:rFonts w:hint="cs"/>
          <w:rtl/>
        </w:rPr>
        <w:t>یط</w:t>
      </w:r>
      <w:r w:rsidR="00231275" w:rsidRPr="00EA7B1D">
        <w:rPr>
          <w:rtl/>
        </w:rPr>
        <w:t xml:space="preserve"> ز</w:t>
      </w:r>
      <w:r w:rsidR="00231275" w:rsidRPr="00EA7B1D">
        <w:rPr>
          <w:rFonts w:hint="cs"/>
          <w:rtl/>
        </w:rPr>
        <w:t>یستی</w:t>
      </w:r>
      <w:r w:rsidR="00231275" w:rsidRPr="00EA7B1D">
        <w:rPr>
          <w:rtl/>
        </w:rPr>
        <w:t xml:space="preserve"> همراه با تمام</w:t>
      </w:r>
      <w:r w:rsidR="00231275" w:rsidRPr="00EA7B1D">
        <w:rPr>
          <w:rFonts w:hint="cs"/>
          <w:rtl/>
        </w:rPr>
        <w:t>ی</w:t>
      </w:r>
      <w:r w:rsidR="00231275" w:rsidRPr="00EA7B1D">
        <w:rPr>
          <w:rtl/>
        </w:rPr>
        <w:t xml:space="preserve"> مراحل گوناگون </w:t>
      </w:r>
      <w:r w:rsidR="00231275" w:rsidRPr="00EA7B1D">
        <w:rPr>
          <w:rFonts w:hint="cs"/>
          <w:rtl/>
        </w:rPr>
        <w:t>عمر</w:t>
      </w:r>
      <w:r w:rsidR="00231275" w:rsidRPr="00EA7B1D">
        <w:rPr>
          <w:rtl/>
        </w:rPr>
        <w:t xml:space="preserve"> </w:t>
      </w:r>
      <w:r w:rsidR="00231275" w:rsidRPr="00EA7B1D">
        <w:rPr>
          <w:rFonts w:hint="cs"/>
          <w:rtl/>
        </w:rPr>
        <w:t>یک</w:t>
      </w:r>
      <w:r w:rsidR="00231275" w:rsidRPr="00EA7B1D">
        <w:rPr>
          <w:rtl/>
        </w:rPr>
        <w:t xml:space="preserve"> محصول از </w:t>
      </w:r>
      <w:r w:rsidR="007003FC" w:rsidRPr="00EA7B1D">
        <w:rPr>
          <w:rtl/>
        </w:rPr>
        <w:t>گهواره تا گور</w:t>
      </w:r>
      <w:r w:rsidR="007003FC" w:rsidRPr="00EA7B1D">
        <w:rPr>
          <w:rStyle w:val="FootnoteReference"/>
          <w:rFonts w:asciiTheme="majorBidi" w:hAnsiTheme="majorBidi" w:cs="B Zar"/>
          <w:sz w:val="26"/>
          <w:szCs w:val="26"/>
          <w:rtl/>
        </w:rPr>
        <w:footnoteReference w:id="4"/>
      </w:r>
      <w:r w:rsidR="007003FC" w:rsidRPr="00EA7B1D">
        <w:rPr>
          <w:rtl/>
        </w:rPr>
        <w:t xml:space="preserve"> </w:t>
      </w:r>
      <w:r w:rsidR="00231275" w:rsidRPr="00EA7B1D">
        <w:rPr>
          <w:rtl/>
        </w:rPr>
        <w:t>استفاده م</w:t>
      </w:r>
      <w:r w:rsidR="00231275" w:rsidRPr="00EA7B1D">
        <w:rPr>
          <w:rFonts w:hint="cs"/>
          <w:rtl/>
        </w:rPr>
        <w:t>ی‌</w:t>
      </w:r>
      <w:r w:rsidR="00231275" w:rsidRPr="00EA7B1D">
        <w:rPr>
          <w:rFonts w:hint="eastAsia"/>
          <w:rtl/>
        </w:rPr>
        <w:t>شود</w:t>
      </w:r>
      <w:r w:rsidR="00231275" w:rsidRPr="00EA7B1D">
        <w:rPr>
          <w:rtl/>
        </w:rPr>
        <w:t>.</w:t>
      </w:r>
      <w:r w:rsidR="00856131" w:rsidRPr="00EA7B1D">
        <w:rPr>
          <w:rtl/>
        </w:rPr>
        <w:t xml:space="preserve"> تحلیل چرخه عمر به‌</w:t>
      </w:r>
      <w:r w:rsidR="00BD3FFF">
        <w:rPr>
          <w:rFonts w:hint="cs"/>
          <w:rtl/>
        </w:rPr>
        <w:t xml:space="preserve"> </w:t>
      </w:r>
      <w:r w:rsidR="00856131" w:rsidRPr="00EA7B1D">
        <w:rPr>
          <w:rtl/>
        </w:rPr>
        <w:t>صورت‌ روشی برای طراحی پایدار سازه</w:t>
      </w:r>
      <w:r w:rsidR="00F308A7" w:rsidRPr="00EA7B1D">
        <w:rPr>
          <w:rFonts w:hint="cs"/>
          <w:rtl/>
        </w:rPr>
        <w:t>‌</w:t>
      </w:r>
      <w:r w:rsidR="00856131" w:rsidRPr="00EA7B1D">
        <w:rPr>
          <w:rtl/>
        </w:rPr>
        <w:t>ها</w:t>
      </w:r>
      <w:r w:rsidR="0088157B" w:rsidRPr="00EA7B1D">
        <w:rPr>
          <w:rFonts w:hint="cs"/>
          <w:rtl/>
        </w:rPr>
        <w:t xml:space="preserve"> و </w:t>
      </w:r>
      <w:r w:rsidR="00856131" w:rsidRPr="00EA7B1D">
        <w:rPr>
          <w:rtl/>
        </w:rPr>
        <w:t xml:space="preserve">شناسایی </w:t>
      </w:r>
      <w:r w:rsidR="00CD1D5A">
        <w:rPr>
          <w:rtl/>
        </w:rPr>
        <w:t>آثار</w:t>
      </w:r>
      <w:r w:rsidR="00856131" w:rsidRPr="00EA7B1D">
        <w:rPr>
          <w:rtl/>
        </w:rPr>
        <w:t xml:space="preserve"> </w:t>
      </w:r>
      <w:r w:rsidR="00560AA7" w:rsidRPr="00EA7B1D">
        <w:rPr>
          <w:rtl/>
        </w:rPr>
        <w:t>محیط</w:t>
      </w:r>
      <w:r w:rsidR="00560AA7" w:rsidRPr="00EA7B1D">
        <w:rPr>
          <w:rFonts w:hint="cs"/>
          <w:rtl/>
        </w:rPr>
        <w:t>‌</w:t>
      </w:r>
      <w:r w:rsidR="00856131" w:rsidRPr="00EA7B1D">
        <w:rPr>
          <w:rtl/>
        </w:rPr>
        <w:t xml:space="preserve">زیستی مواد </w:t>
      </w:r>
      <w:r w:rsidR="0088157B" w:rsidRPr="00EA7B1D">
        <w:rPr>
          <w:rFonts w:hint="cs"/>
          <w:rtl/>
        </w:rPr>
        <w:t xml:space="preserve">و اجزاء </w:t>
      </w:r>
      <w:r w:rsidR="00856131" w:rsidRPr="00EA7B1D">
        <w:rPr>
          <w:rtl/>
        </w:rPr>
        <w:t xml:space="preserve">در چرخه عمر برای انتخاب بین </w:t>
      </w:r>
      <w:r w:rsidR="006A4CED" w:rsidRPr="00EA7B1D">
        <w:rPr>
          <w:rtl/>
        </w:rPr>
        <w:t>گزینه</w:t>
      </w:r>
      <w:r w:rsidR="006A4CED" w:rsidRPr="00EA7B1D">
        <w:rPr>
          <w:rFonts w:hint="cs"/>
          <w:rtl/>
        </w:rPr>
        <w:t>‌</w:t>
      </w:r>
      <w:r w:rsidR="006A4CED" w:rsidRPr="00EA7B1D">
        <w:rPr>
          <w:rtl/>
        </w:rPr>
        <w:t xml:space="preserve">های </w:t>
      </w:r>
      <w:r w:rsidR="00856131" w:rsidRPr="00EA7B1D">
        <w:rPr>
          <w:rtl/>
        </w:rPr>
        <w:t xml:space="preserve">مختلف و انتخاب شاخص </w:t>
      </w:r>
      <w:r w:rsidR="0088157B" w:rsidRPr="00EA7B1D">
        <w:rPr>
          <w:rFonts w:hint="cs"/>
          <w:rtl/>
        </w:rPr>
        <w:t>مناسب</w:t>
      </w:r>
      <w:r w:rsidR="0088157B" w:rsidRPr="00EA7B1D">
        <w:rPr>
          <w:rtl/>
        </w:rPr>
        <w:t xml:space="preserve"> </w:t>
      </w:r>
      <w:r w:rsidR="00856131" w:rsidRPr="00EA7B1D">
        <w:rPr>
          <w:rtl/>
        </w:rPr>
        <w:t>ارزیابی کاربرد دار</w:t>
      </w:r>
      <w:r w:rsidR="00BD3FFF">
        <w:rPr>
          <w:rFonts w:hint="cs"/>
          <w:rtl/>
        </w:rPr>
        <w:t xml:space="preserve">د </w:t>
      </w:r>
      <w:r w:rsidR="00E75548" w:rsidRPr="00EA7B1D">
        <w:t xml:space="preserve"> </w:t>
      </w:r>
      <w:r w:rsidR="00165605" w:rsidRPr="00EA7B1D">
        <w:fldChar w:fldCharType="begin" w:fldLock="1"/>
      </w:r>
      <w:r w:rsidR="00337BDC" w:rsidRPr="00EA7B1D">
        <w:instrText>ADDIN CSL_CITATION {"citationItems":[{"id":"ITEM-1","itemData":{"DOI":"10.1061/(ASCE)AE.1943-5568.0000153","author":[{"dropping-particle":"","family":"Hossain","given":"Kazi","non-dropping-particle":"","parse-names":false,"suffix":""},{"dropping-particle":"","family":"Gencturk","given":"Bora","non-dropping-particle":"","parse-names":false,"suffix":""}],"container-title":"Journal of Architectural Engineering","id":"ITEM-1","issue":"4","issued":{"date-parts":[["2014","10"]]},"page":"A4014001","title":"Life-Cycle Environmental Impact Assessment of Reinforced Concrete Buildings Subjected to Natural Hazards","type":"article-journal","volume":"22"},"uris":["http://www.mendeley.com/documents/?uuid=14db4085-d33f-4abb-a044-80bab1274e0d","http://www.mendeley.com/documents/?uuid=6e12091a-8e1e-4d2a-bf4a-d45e58cf4541"]},{"id":"ITEM-2","itemData":{"author":[{"dropping-particle":"","family":"Hossain","given":"K A","non-dropping-particle":"","parse-names":false,"suffix":""}],"id":"ITEM-2","issued":{"date-parts":[["2013"]]},"publisher":"University of Houston","title":"Structural Optimization and Life-cycle Sustainability Assessment of Reinforced Concrete Buildings in Seismic Regions","type":"book"},"uris":["http://www.mendeley.com/documents/?uuid=ac991882-595e-459b-af7d-780c856e197a","http://www.mendeley.com/documents/?uuid=72bc9172-69ba-4e20-9caa-4f437519b9c9"]},{"id":"ITEM-3","itemData":{"DOI":"https://doi.org/10.1016/j.enbuild.2017.08.056","ISSN":"0378-7788","abstract":"A new life cycle cost (LCC) analysis method is presented to evaluate the long-term cost-effectiveness of energy-efficiency features in buildings by accounting for the future costs associated with earthquake-induced damages in such features. Buildings situated in a seismic zone are possibly attacked by earthquakes over lifetime and their nonstructural elements such as energy-efficiency features may suffer from various levels of damage, requiring repair or replacement to restore a satisfactory level of building energy efficiency. However, existing LCC analysis methods have overlooked such earthquake-related cost, potentially leading to unreliable cost-effectiveness assessment of energy-efficient buildings. To address this problem, we propose a method to rigorously quantify the expected cumulative future cost due to the repair/replacement of earthquake-damaged energy-efficiency features and then integrate this cost into the LCC analysis. The new method is illustrated using a medium-sized office building located in a high seismic region with a Mediterranean climate. Costs associated with the initial installation as well as future energy consumption, environmental impacts, and seismic damages of two alternative types of window assembly with different levels of energy efficiency are calculated and compared. It is found that, with seismic damage cost considered, the cost-effectiveness of energy-efficiency features can be noticeably reduced and, equivalently, the payback time for building energy efficiency investment is prolonged.","author":[{"dropping-particle":"","family":"Liu","given":"Min (Max)","non-dropping-particle":"","parse-names":false,"suffix":""},{"dropping-particle":"","family":"Mi","given":"Baoxia","non-dropping-particle":"","parse-names":false,"suffix":""}],"container-title":"Energy and Buildings","id":"ITEM-3","issued":{"date-parts":[["2017"]]},"page":"581-589","title":"Life cycle cost analysis of energy-efficient buildings subjected to earthquakes","type":"article-journal","volume":"154"},"uris":["http://www.mendeley.com/documents/?uuid=7d12e4ee-781e-44ea-839b-73e9b17436c4","http://www.mendeley.com/documents/?uuid=e833af51-1e8c-430f-b29b-840a3ea6f672"]}],"mendeley":{"formattedCitation":"[2–4]","plainTextFormattedCitation":"[2–4]","previouslyFormattedCitation":"[2–4]"},"properties":{"noteIndex":0},"schema":"https://github.com/citation-style-language/schema/raw/master/csl-citation.json"}</w:instrText>
      </w:r>
      <w:r w:rsidR="00165605" w:rsidRPr="00EA7B1D">
        <w:fldChar w:fldCharType="separate"/>
      </w:r>
      <w:r w:rsidR="00677FE8" w:rsidRPr="00EA7B1D">
        <w:rPr>
          <w:noProof/>
        </w:rPr>
        <w:t>[2–4]</w:t>
      </w:r>
      <w:r w:rsidR="00165605" w:rsidRPr="00EA7B1D">
        <w:fldChar w:fldCharType="end"/>
      </w:r>
      <w:r w:rsidR="00940FC6" w:rsidRPr="00EA7B1D">
        <w:rPr>
          <w:rFonts w:hint="cs"/>
          <w:rtl/>
        </w:rPr>
        <w:t>.</w:t>
      </w:r>
    </w:p>
    <w:p w14:paraId="6C28E7D8" w14:textId="7FDCE5A0" w:rsidR="00AE7EFD" w:rsidRPr="00EA7B1D" w:rsidRDefault="00166BBE" w:rsidP="00BD3FFF">
      <w:pPr>
        <w:rPr>
          <w:rtl/>
        </w:rPr>
      </w:pPr>
      <w:r w:rsidRPr="00BD3FFF">
        <w:rPr>
          <w:rFonts w:hint="cs"/>
          <w:sz w:val="24"/>
          <w:rtl/>
        </w:rPr>
        <w:t xml:space="preserve">در </w:t>
      </w:r>
      <w:r w:rsidRPr="00BD3FFF">
        <w:rPr>
          <w:rFonts w:asciiTheme="majorHAnsi" w:eastAsiaTheme="majorEastAsia" w:hAnsiTheme="majorHAnsi" w:hint="eastAsia"/>
          <w:sz w:val="24"/>
          <w:rtl/>
        </w:rPr>
        <w:t>فرآ</w:t>
      </w:r>
      <w:r w:rsidRPr="00BD3FFF">
        <w:rPr>
          <w:rFonts w:asciiTheme="majorHAnsi" w:eastAsiaTheme="majorEastAsia" w:hAnsiTheme="majorHAnsi" w:hint="cs"/>
          <w:sz w:val="24"/>
          <w:rtl/>
        </w:rPr>
        <w:t>ی</w:t>
      </w:r>
      <w:r w:rsidRPr="00BD3FFF">
        <w:rPr>
          <w:rFonts w:asciiTheme="majorHAnsi" w:eastAsiaTheme="majorEastAsia" w:hAnsiTheme="majorHAnsi" w:hint="eastAsia"/>
          <w:sz w:val="24"/>
          <w:rtl/>
        </w:rPr>
        <w:t>ند</w:t>
      </w:r>
      <w:r w:rsidRPr="00BD3FFF">
        <w:rPr>
          <w:rFonts w:asciiTheme="majorHAnsi" w:eastAsiaTheme="majorEastAsia" w:hAnsiTheme="majorHAnsi"/>
          <w:sz w:val="24"/>
          <w:rtl/>
        </w:rPr>
        <w:t xml:space="preserve"> </w:t>
      </w:r>
      <w:r w:rsidRPr="00BD3FFF">
        <w:rPr>
          <w:rFonts w:asciiTheme="majorHAnsi" w:eastAsiaTheme="majorEastAsia" w:hAnsiTheme="majorHAnsi" w:hint="eastAsia"/>
          <w:sz w:val="24"/>
          <w:rtl/>
        </w:rPr>
        <w:t>تحل</w:t>
      </w:r>
      <w:r w:rsidRPr="00BD3FFF">
        <w:rPr>
          <w:rFonts w:asciiTheme="majorHAnsi" w:eastAsiaTheme="majorEastAsia" w:hAnsiTheme="majorHAnsi" w:hint="cs"/>
          <w:sz w:val="24"/>
          <w:rtl/>
        </w:rPr>
        <w:t>ی</w:t>
      </w:r>
      <w:r w:rsidRPr="00BD3FFF">
        <w:rPr>
          <w:rFonts w:asciiTheme="majorHAnsi" w:eastAsiaTheme="majorEastAsia" w:hAnsiTheme="majorHAnsi" w:hint="eastAsia"/>
          <w:sz w:val="24"/>
          <w:rtl/>
        </w:rPr>
        <w:t>ل</w:t>
      </w:r>
      <w:r w:rsidRPr="00BD3FFF">
        <w:rPr>
          <w:rFonts w:asciiTheme="majorHAnsi" w:eastAsiaTheme="majorEastAsia" w:hAnsiTheme="majorHAnsi"/>
          <w:sz w:val="24"/>
          <w:rtl/>
        </w:rPr>
        <w:t xml:space="preserve"> </w:t>
      </w:r>
      <w:r w:rsidRPr="00BD3FFF">
        <w:rPr>
          <w:rFonts w:asciiTheme="majorHAnsi" w:eastAsiaTheme="majorEastAsia" w:hAnsiTheme="majorHAnsi" w:hint="eastAsia"/>
          <w:sz w:val="24"/>
          <w:rtl/>
        </w:rPr>
        <w:t>چرخه</w:t>
      </w:r>
      <w:r w:rsidRPr="00BD3FFF">
        <w:rPr>
          <w:rFonts w:asciiTheme="majorHAnsi" w:eastAsiaTheme="majorEastAsia" w:hAnsiTheme="majorHAnsi"/>
          <w:sz w:val="24"/>
          <w:rtl/>
        </w:rPr>
        <w:t xml:space="preserve"> </w:t>
      </w:r>
      <w:r w:rsidRPr="00BD3FFF">
        <w:rPr>
          <w:rFonts w:asciiTheme="majorHAnsi" w:eastAsiaTheme="majorEastAsia" w:hAnsiTheme="majorHAnsi" w:hint="eastAsia"/>
          <w:sz w:val="24"/>
          <w:rtl/>
        </w:rPr>
        <w:t>عمر،</w:t>
      </w:r>
      <w:r w:rsidRPr="00EA7B1D">
        <w:rPr>
          <w:rFonts w:asciiTheme="majorHAnsi" w:eastAsiaTheme="majorEastAsia" w:hAnsiTheme="majorHAnsi" w:cs="B Zar"/>
          <w:sz w:val="30"/>
          <w:szCs w:val="26"/>
          <w:rtl/>
        </w:rPr>
        <w:t xml:space="preserve"> </w:t>
      </w:r>
      <w:r w:rsidR="00CD1D5A">
        <w:rPr>
          <w:rFonts w:hint="eastAsia"/>
          <w:rtl/>
        </w:rPr>
        <w:t>آثار</w:t>
      </w:r>
      <w:r w:rsidR="00AE7EFD" w:rsidRPr="00EA7B1D">
        <w:rPr>
          <w:rtl/>
        </w:rPr>
        <w:t xml:space="preserve"> مح</w:t>
      </w:r>
      <w:r w:rsidR="00AE7EFD" w:rsidRPr="00EA7B1D">
        <w:rPr>
          <w:rFonts w:hint="cs"/>
          <w:rtl/>
        </w:rPr>
        <w:t>ی</w:t>
      </w:r>
      <w:r w:rsidR="00AE7EFD" w:rsidRPr="00EA7B1D">
        <w:rPr>
          <w:rFonts w:hint="eastAsia"/>
          <w:rtl/>
        </w:rPr>
        <w:t>ط‌ز</w:t>
      </w:r>
      <w:r w:rsidR="00AE7EFD" w:rsidRPr="00EA7B1D">
        <w:rPr>
          <w:rFonts w:hint="cs"/>
          <w:rtl/>
        </w:rPr>
        <w:t>ی</w:t>
      </w:r>
      <w:r w:rsidR="00AE7EFD" w:rsidRPr="00EA7B1D">
        <w:rPr>
          <w:rFonts w:hint="eastAsia"/>
          <w:rtl/>
        </w:rPr>
        <w:t>ست</w:t>
      </w:r>
      <w:r w:rsidR="00AE7EFD" w:rsidRPr="00EA7B1D">
        <w:rPr>
          <w:rFonts w:hint="cs"/>
          <w:rtl/>
        </w:rPr>
        <w:t>ی</w:t>
      </w:r>
      <w:r w:rsidR="00AE7EFD" w:rsidRPr="00EA7B1D">
        <w:rPr>
          <w:rtl/>
        </w:rPr>
        <w:t xml:space="preserve"> </w:t>
      </w:r>
      <w:r w:rsidRPr="00EA7B1D">
        <w:rPr>
          <w:rFonts w:hint="eastAsia"/>
          <w:rtl/>
        </w:rPr>
        <w:t>که</w:t>
      </w:r>
      <w:r w:rsidRPr="00EA7B1D">
        <w:rPr>
          <w:rtl/>
        </w:rPr>
        <w:t xml:space="preserve"> </w:t>
      </w:r>
      <w:r w:rsidRPr="00EA7B1D">
        <w:rPr>
          <w:rFonts w:hint="eastAsia"/>
          <w:rtl/>
        </w:rPr>
        <w:t>مرتبط</w:t>
      </w:r>
      <w:r w:rsidRPr="00EA7B1D">
        <w:rPr>
          <w:rtl/>
        </w:rPr>
        <w:t xml:space="preserve"> </w:t>
      </w:r>
      <w:r w:rsidRPr="00EA7B1D">
        <w:rPr>
          <w:rFonts w:hint="eastAsia"/>
          <w:rtl/>
        </w:rPr>
        <w:t>با</w:t>
      </w:r>
      <w:r w:rsidRPr="00EA7B1D">
        <w:rPr>
          <w:rtl/>
        </w:rPr>
        <w:t xml:space="preserve"> </w:t>
      </w:r>
      <w:r w:rsidRPr="00EA7B1D">
        <w:rPr>
          <w:rFonts w:hint="eastAsia"/>
          <w:rtl/>
        </w:rPr>
        <w:t>صنعت</w:t>
      </w:r>
      <w:r w:rsidRPr="00EA7B1D">
        <w:rPr>
          <w:rtl/>
        </w:rPr>
        <w:t xml:space="preserve"> </w:t>
      </w:r>
      <w:r w:rsidRPr="00EA7B1D">
        <w:rPr>
          <w:rFonts w:hint="eastAsia"/>
          <w:rtl/>
        </w:rPr>
        <w:t>ساختمان</w:t>
      </w:r>
      <w:r w:rsidRPr="00EA7B1D">
        <w:rPr>
          <w:rtl/>
        </w:rPr>
        <w:t xml:space="preserve"> در نظر گرفته م</w:t>
      </w:r>
      <w:r w:rsidRPr="00EA7B1D">
        <w:rPr>
          <w:rFonts w:hint="cs"/>
          <w:rtl/>
        </w:rPr>
        <w:t>ی</w:t>
      </w:r>
      <w:r w:rsidR="00BD3FFF">
        <w:rPr>
          <w:rFonts w:ascii="Arial" w:eastAsia="Arial" w:hAnsi="Arial" w:cs="Arial" w:hint="cs"/>
          <w:rtl/>
        </w:rPr>
        <w:t>‌</w:t>
      </w:r>
      <w:r w:rsidRPr="00EA7B1D">
        <w:rPr>
          <w:rFonts w:hint="eastAsia"/>
          <w:rtl/>
        </w:rPr>
        <w:t>شود</w:t>
      </w:r>
      <w:r w:rsidRPr="00EA7B1D">
        <w:rPr>
          <w:rFonts w:hint="cs"/>
          <w:rtl/>
        </w:rPr>
        <w:t xml:space="preserve"> </w:t>
      </w:r>
      <w:r w:rsidR="00AE7EFD" w:rsidRPr="00EA7B1D">
        <w:rPr>
          <w:rtl/>
        </w:rPr>
        <w:t>شامل پتانس</w:t>
      </w:r>
      <w:r w:rsidR="00AE7EFD" w:rsidRPr="00EA7B1D">
        <w:rPr>
          <w:rFonts w:hint="cs"/>
          <w:rtl/>
        </w:rPr>
        <w:t>ی</w:t>
      </w:r>
      <w:r w:rsidR="00AE7EFD" w:rsidRPr="00EA7B1D">
        <w:rPr>
          <w:rFonts w:hint="eastAsia"/>
          <w:rtl/>
        </w:rPr>
        <w:t>ل</w:t>
      </w:r>
      <w:r w:rsidR="00AE7EFD" w:rsidRPr="00EA7B1D">
        <w:rPr>
          <w:rtl/>
        </w:rPr>
        <w:t xml:space="preserve"> گرما</w:t>
      </w:r>
      <w:r w:rsidR="00AE7EFD" w:rsidRPr="00EA7B1D">
        <w:rPr>
          <w:rFonts w:hint="cs"/>
          <w:rtl/>
        </w:rPr>
        <w:t>ی</w:t>
      </w:r>
      <w:r w:rsidR="00AE7EFD" w:rsidRPr="00EA7B1D">
        <w:rPr>
          <w:rFonts w:hint="eastAsia"/>
          <w:rtl/>
        </w:rPr>
        <w:t>ش</w:t>
      </w:r>
      <w:r w:rsidR="00AE7EFD" w:rsidRPr="00EA7B1D">
        <w:rPr>
          <w:rtl/>
        </w:rPr>
        <w:t xml:space="preserve"> زم</w:t>
      </w:r>
      <w:r w:rsidR="00AE7EFD" w:rsidRPr="00EA7B1D">
        <w:rPr>
          <w:rFonts w:hint="cs"/>
          <w:rtl/>
        </w:rPr>
        <w:t>ی</w:t>
      </w:r>
      <w:r w:rsidR="00AE7EFD" w:rsidRPr="00EA7B1D">
        <w:rPr>
          <w:rFonts w:hint="eastAsia"/>
          <w:rtl/>
        </w:rPr>
        <w:t>ن،</w:t>
      </w:r>
      <w:r w:rsidR="00AE7EFD" w:rsidRPr="00EA7B1D">
        <w:rPr>
          <w:rtl/>
        </w:rPr>
        <w:t xml:space="preserve"> پتانس</w:t>
      </w:r>
      <w:r w:rsidR="00AE7EFD" w:rsidRPr="00EA7B1D">
        <w:rPr>
          <w:rFonts w:hint="cs"/>
          <w:rtl/>
        </w:rPr>
        <w:t>ی</w:t>
      </w:r>
      <w:r w:rsidR="00AE7EFD" w:rsidRPr="00EA7B1D">
        <w:rPr>
          <w:rFonts w:hint="eastAsia"/>
          <w:rtl/>
        </w:rPr>
        <w:t>ل</w:t>
      </w:r>
      <w:r w:rsidR="00AE7EFD" w:rsidRPr="00EA7B1D">
        <w:rPr>
          <w:rtl/>
        </w:rPr>
        <w:t xml:space="preserve"> اس</w:t>
      </w:r>
      <w:r w:rsidR="00AE7EFD" w:rsidRPr="00EA7B1D">
        <w:rPr>
          <w:rFonts w:hint="cs"/>
          <w:rtl/>
        </w:rPr>
        <w:t>ی</w:t>
      </w:r>
      <w:r w:rsidR="00AE7EFD" w:rsidRPr="00EA7B1D">
        <w:rPr>
          <w:rFonts w:hint="eastAsia"/>
          <w:rtl/>
        </w:rPr>
        <w:t>د</w:t>
      </w:r>
      <w:r w:rsidR="00AE7EFD" w:rsidRPr="00EA7B1D">
        <w:rPr>
          <w:rFonts w:hint="cs"/>
          <w:rtl/>
        </w:rPr>
        <w:t>ی</w:t>
      </w:r>
      <w:r w:rsidR="00AE7EFD" w:rsidRPr="00EA7B1D">
        <w:rPr>
          <w:rtl/>
        </w:rPr>
        <w:t xml:space="preserve"> </w:t>
      </w:r>
      <w:r w:rsidR="00AE7EFD" w:rsidRPr="00EA7B1D">
        <w:rPr>
          <w:rFonts w:hint="eastAsia"/>
          <w:rtl/>
        </w:rPr>
        <w:t>شدن</w:t>
      </w:r>
      <w:r w:rsidR="00AE7EFD" w:rsidRPr="00EA7B1D">
        <w:rPr>
          <w:rtl/>
        </w:rPr>
        <w:t xml:space="preserve"> </w:t>
      </w:r>
      <w:r w:rsidR="00AE7EFD" w:rsidRPr="00EA7B1D">
        <w:rPr>
          <w:rFonts w:hint="eastAsia"/>
          <w:rtl/>
        </w:rPr>
        <w:t>باران‌ها،</w:t>
      </w:r>
      <w:r w:rsidR="00AE7EFD" w:rsidRPr="00EA7B1D">
        <w:rPr>
          <w:rtl/>
        </w:rPr>
        <w:t xml:space="preserve"> </w:t>
      </w:r>
      <w:r w:rsidR="00AE7EFD" w:rsidRPr="00EA7B1D">
        <w:rPr>
          <w:rFonts w:hint="eastAsia"/>
          <w:rtl/>
        </w:rPr>
        <w:t>تغذ</w:t>
      </w:r>
      <w:r w:rsidR="00AE7EFD" w:rsidRPr="00EA7B1D">
        <w:rPr>
          <w:rFonts w:hint="cs"/>
          <w:rtl/>
        </w:rPr>
        <w:t>ی</w:t>
      </w:r>
      <w:r w:rsidR="00AE7EFD" w:rsidRPr="00EA7B1D">
        <w:rPr>
          <w:rFonts w:hint="eastAsia"/>
          <w:rtl/>
        </w:rPr>
        <w:t>ه</w:t>
      </w:r>
      <w:r w:rsidR="00AE7EFD" w:rsidRPr="00EA7B1D">
        <w:rPr>
          <w:rtl/>
        </w:rPr>
        <w:t xml:space="preserve"> </w:t>
      </w:r>
      <w:r w:rsidR="00AE7EFD" w:rsidRPr="00EA7B1D">
        <w:rPr>
          <w:rFonts w:hint="eastAsia"/>
          <w:rtl/>
        </w:rPr>
        <w:t>گرا</w:t>
      </w:r>
      <w:r w:rsidR="00AE7EFD" w:rsidRPr="00EA7B1D">
        <w:rPr>
          <w:rFonts w:hint="cs"/>
          <w:rtl/>
        </w:rPr>
        <w:t>یی</w:t>
      </w:r>
      <w:r w:rsidR="00AE7EFD" w:rsidRPr="00EA7B1D">
        <w:rPr>
          <w:rFonts w:hint="eastAsia"/>
          <w:rtl/>
        </w:rPr>
        <w:t>،</w:t>
      </w:r>
      <w:r w:rsidR="00AE7EFD" w:rsidRPr="00EA7B1D">
        <w:rPr>
          <w:rtl/>
        </w:rPr>
        <w:t xml:space="preserve"> </w:t>
      </w:r>
      <w:r w:rsidR="00AE7EFD" w:rsidRPr="00EA7B1D">
        <w:rPr>
          <w:rFonts w:hint="eastAsia"/>
          <w:rtl/>
        </w:rPr>
        <w:t>کاهش</w:t>
      </w:r>
      <w:r w:rsidR="00AE7EFD" w:rsidRPr="00EA7B1D">
        <w:rPr>
          <w:rtl/>
        </w:rPr>
        <w:t xml:space="preserve"> </w:t>
      </w:r>
      <w:r w:rsidR="00AE7EFD" w:rsidRPr="00EA7B1D">
        <w:rPr>
          <w:rFonts w:hint="eastAsia"/>
          <w:rtl/>
        </w:rPr>
        <w:t>منابع</w:t>
      </w:r>
      <w:r w:rsidR="00AE7EFD" w:rsidRPr="00EA7B1D">
        <w:rPr>
          <w:rtl/>
        </w:rPr>
        <w:t xml:space="preserve"> </w:t>
      </w:r>
      <w:r w:rsidR="00AE7EFD" w:rsidRPr="00EA7B1D">
        <w:rPr>
          <w:rFonts w:hint="eastAsia"/>
          <w:rtl/>
        </w:rPr>
        <w:t>سوخت</w:t>
      </w:r>
      <w:r w:rsidR="00AE7EFD" w:rsidRPr="00EA7B1D">
        <w:rPr>
          <w:rtl/>
        </w:rPr>
        <w:t xml:space="preserve"> </w:t>
      </w:r>
      <w:r w:rsidR="00AE7EFD" w:rsidRPr="00EA7B1D">
        <w:rPr>
          <w:rFonts w:hint="eastAsia"/>
          <w:rtl/>
        </w:rPr>
        <w:t>فس</w:t>
      </w:r>
      <w:r w:rsidR="00AE7EFD" w:rsidRPr="00EA7B1D">
        <w:rPr>
          <w:rFonts w:hint="cs"/>
          <w:rtl/>
        </w:rPr>
        <w:t>ی</w:t>
      </w:r>
      <w:r w:rsidR="00AE7EFD" w:rsidRPr="00EA7B1D">
        <w:rPr>
          <w:rFonts w:hint="eastAsia"/>
          <w:rtl/>
        </w:rPr>
        <w:t>ل</w:t>
      </w:r>
      <w:r w:rsidR="00AE7EFD" w:rsidRPr="00EA7B1D">
        <w:rPr>
          <w:rFonts w:hint="cs"/>
          <w:rtl/>
        </w:rPr>
        <w:t>ی</w:t>
      </w:r>
      <w:r w:rsidR="00AE7EFD" w:rsidRPr="00EA7B1D">
        <w:rPr>
          <w:vertAlign w:val="superscript"/>
          <w:rtl/>
        </w:rPr>
        <w:footnoteReference w:id="5"/>
      </w:r>
      <w:r w:rsidR="00AE7EFD" w:rsidRPr="00EA7B1D">
        <w:rPr>
          <w:rFonts w:hint="eastAsia"/>
          <w:rtl/>
        </w:rPr>
        <w:t>،</w:t>
      </w:r>
      <w:r w:rsidR="00AE7EFD" w:rsidRPr="00EA7B1D">
        <w:rPr>
          <w:rtl/>
        </w:rPr>
        <w:t xml:space="preserve"> </w:t>
      </w:r>
      <w:r w:rsidR="00AE7EFD" w:rsidRPr="00EA7B1D">
        <w:rPr>
          <w:rFonts w:hint="eastAsia"/>
          <w:rtl/>
        </w:rPr>
        <w:t>آلا</w:t>
      </w:r>
      <w:r w:rsidR="00AE7EFD" w:rsidRPr="00EA7B1D">
        <w:rPr>
          <w:rFonts w:hint="cs"/>
          <w:rtl/>
        </w:rPr>
        <w:t>ی</w:t>
      </w:r>
      <w:r w:rsidR="00AE7EFD" w:rsidRPr="00EA7B1D">
        <w:rPr>
          <w:rFonts w:hint="eastAsia"/>
          <w:rtl/>
        </w:rPr>
        <w:t>نده</w:t>
      </w:r>
      <w:r w:rsidR="00BD3FFF">
        <w:rPr>
          <w:rFonts w:hint="cs"/>
          <w:rtl/>
        </w:rPr>
        <w:t>‌</w:t>
      </w:r>
      <w:r w:rsidR="00AE7EFD" w:rsidRPr="00EA7B1D">
        <w:rPr>
          <w:rFonts w:hint="eastAsia"/>
          <w:rtl/>
        </w:rPr>
        <w:t>ها</w:t>
      </w:r>
      <w:r w:rsidR="00AE7EFD" w:rsidRPr="00EA7B1D">
        <w:rPr>
          <w:rFonts w:hint="cs"/>
          <w:rtl/>
        </w:rPr>
        <w:t>ی</w:t>
      </w:r>
      <w:r w:rsidR="00AE7EFD" w:rsidRPr="00EA7B1D">
        <w:rPr>
          <w:rtl/>
        </w:rPr>
        <w:t xml:space="preserve"> </w:t>
      </w:r>
      <w:r w:rsidR="00AE7EFD" w:rsidRPr="00EA7B1D">
        <w:rPr>
          <w:rFonts w:hint="eastAsia"/>
          <w:rtl/>
        </w:rPr>
        <w:t>مع</w:t>
      </w:r>
      <w:r w:rsidR="00AE7EFD" w:rsidRPr="00EA7B1D">
        <w:rPr>
          <w:rFonts w:hint="cs"/>
          <w:rtl/>
        </w:rPr>
        <w:t>ی</w:t>
      </w:r>
      <w:r w:rsidR="00AE7EFD" w:rsidRPr="00EA7B1D">
        <w:rPr>
          <w:rFonts w:hint="eastAsia"/>
          <w:rtl/>
        </w:rPr>
        <w:t>ار</w:t>
      </w:r>
      <w:r w:rsidR="00AE7EFD" w:rsidRPr="00EA7B1D">
        <w:rPr>
          <w:rtl/>
        </w:rPr>
        <w:t xml:space="preserve"> </w:t>
      </w:r>
      <w:r w:rsidR="00AE7EFD" w:rsidRPr="00EA7B1D">
        <w:rPr>
          <w:rFonts w:hint="eastAsia"/>
          <w:rtl/>
        </w:rPr>
        <w:t>هوا</w:t>
      </w:r>
      <w:r w:rsidR="00AE7EFD" w:rsidRPr="00EA7B1D">
        <w:rPr>
          <w:vertAlign w:val="superscript"/>
          <w:rtl/>
        </w:rPr>
        <w:footnoteReference w:id="6"/>
      </w:r>
      <w:r w:rsidR="00AE7EFD" w:rsidRPr="00EA7B1D">
        <w:rPr>
          <w:rFonts w:hint="eastAsia"/>
          <w:rtl/>
        </w:rPr>
        <w:t>،</w:t>
      </w:r>
      <w:r w:rsidR="00AE7EFD" w:rsidRPr="00EA7B1D">
        <w:rPr>
          <w:rtl/>
        </w:rPr>
        <w:t xml:space="preserve"> </w:t>
      </w:r>
      <w:r w:rsidR="00AE7EFD" w:rsidRPr="00EA7B1D">
        <w:rPr>
          <w:rFonts w:hint="eastAsia"/>
          <w:rtl/>
        </w:rPr>
        <w:t>سلامت</w:t>
      </w:r>
      <w:r w:rsidR="00AE7EFD" w:rsidRPr="00EA7B1D">
        <w:rPr>
          <w:rtl/>
        </w:rPr>
        <w:t xml:space="preserve"> </w:t>
      </w:r>
      <w:r w:rsidR="00AE7EFD" w:rsidRPr="00EA7B1D">
        <w:rPr>
          <w:rFonts w:hint="eastAsia"/>
          <w:rtl/>
        </w:rPr>
        <w:t>انسان</w:t>
      </w:r>
      <w:r w:rsidR="00AE7EFD" w:rsidRPr="00EA7B1D">
        <w:rPr>
          <w:vertAlign w:val="superscript"/>
          <w:rtl/>
        </w:rPr>
        <w:footnoteReference w:id="7"/>
      </w:r>
      <w:r w:rsidR="00AE7EFD" w:rsidRPr="00EA7B1D">
        <w:rPr>
          <w:rtl/>
        </w:rPr>
        <w:t xml:space="preserve"> (شامل انتشار مواد سرطان</w:t>
      </w:r>
      <w:r w:rsidR="00BD3FFF">
        <w:rPr>
          <w:rFonts w:hint="cs"/>
          <w:rtl/>
        </w:rPr>
        <w:t>‌</w:t>
      </w:r>
      <w:r w:rsidR="00AE7EFD" w:rsidRPr="00EA7B1D">
        <w:rPr>
          <w:rtl/>
        </w:rPr>
        <w:t>زا و غ</w:t>
      </w:r>
      <w:r w:rsidR="00AE7EFD" w:rsidRPr="00EA7B1D">
        <w:rPr>
          <w:rFonts w:hint="cs"/>
          <w:rtl/>
        </w:rPr>
        <w:t>ی</w:t>
      </w:r>
      <w:r w:rsidR="00AE7EFD" w:rsidRPr="00EA7B1D">
        <w:rPr>
          <w:rFonts w:hint="eastAsia"/>
          <w:rtl/>
        </w:rPr>
        <w:t>ر</w:t>
      </w:r>
      <w:r w:rsidR="00AE7EFD" w:rsidRPr="00EA7B1D">
        <w:rPr>
          <w:rtl/>
        </w:rPr>
        <w:t xml:space="preserve"> سرطان</w:t>
      </w:r>
      <w:r w:rsidR="00BD3FFF">
        <w:rPr>
          <w:rFonts w:hint="cs"/>
          <w:rtl/>
        </w:rPr>
        <w:t>‌</w:t>
      </w:r>
      <w:r w:rsidR="00AE7EFD" w:rsidRPr="00EA7B1D">
        <w:rPr>
          <w:rtl/>
        </w:rPr>
        <w:t>زا)</w:t>
      </w:r>
      <w:r w:rsidR="00AE7EFD" w:rsidRPr="00EA7B1D">
        <w:rPr>
          <w:rFonts w:hint="eastAsia"/>
          <w:rtl/>
        </w:rPr>
        <w:t>،</w:t>
      </w:r>
      <w:r w:rsidR="00AE7EFD" w:rsidRPr="00EA7B1D">
        <w:rPr>
          <w:rtl/>
        </w:rPr>
        <w:t xml:space="preserve"> </w:t>
      </w:r>
      <w:r w:rsidR="00AE7EFD" w:rsidRPr="00EA7B1D">
        <w:rPr>
          <w:rFonts w:hint="eastAsia"/>
          <w:rtl/>
        </w:rPr>
        <w:t>پتانس</w:t>
      </w:r>
      <w:r w:rsidR="00AE7EFD" w:rsidRPr="00EA7B1D">
        <w:rPr>
          <w:rFonts w:hint="cs"/>
          <w:rtl/>
        </w:rPr>
        <w:t>ی</w:t>
      </w:r>
      <w:r w:rsidR="00AE7EFD" w:rsidRPr="00EA7B1D">
        <w:rPr>
          <w:rFonts w:hint="eastAsia"/>
          <w:rtl/>
        </w:rPr>
        <w:t>ل</w:t>
      </w:r>
      <w:r w:rsidR="00AE7EFD" w:rsidRPr="00EA7B1D">
        <w:rPr>
          <w:rtl/>
        </w:rPr>
        <w:t xml:space="preserve"> </w:t>
      </w:r>
      <w:r w:rsidR="00AE7EFD" w:rsidRPr="00EA7B1D">
        <w:rPr>
          <w:rFonts w:hint="eastAsia"/>
          <w:rtl/>
        </w:rPr>
        <w:t>تشک</w:t>
      </w:r>
      <w:r w:rsidR="00AE7EFD" w:rsidRPr="00EA7B1D">
        <w:rPr>
          <w:rFonts w:hint="cs"/>
          <w:rtl/>
        </w:rPr>
        <w:t>ی</w:t>
      </w:r>
      <w:r w:rsidR="00AE7EFD" w:rsidRPr="00EA7B1D">
        <w:rPr>
          <w:rFonts w:hint="eastAsia"/>
          <w:rtl/>
        </w:rPr>
        <w:t>ل</w:t>
      </w:r>
      <w:r w:rsidR="00AE7EFD" w:rsidRPr="00EA7B1D">
        <w:rPr>
          <w:rtl/>
        </w:rPr>
        <w:t xml:space="preserve"> مه </w:t>
      </w:r>
      <w:r w:rsidR="00AE7EFD" w:rsidRPr="00EA7B1D">
        <w:rPr>
          <w:rFonts w:hint="eastAsia"/>
          <w:rtl/>
        </w:rPr>
        <w:t>دود</w:t>
      </w:r>
      <w:r w:rsidR="00AE7EFD" w:rsidRPr="00EA7B1D">
        <w:rPr>
          <w:rtl/>
        </w:rPr>
        <w:t xml:space="preserve"> فتوش</w:t>
      </w:r>
      <w:r w:rsidR="00AE7EFD" w:rsidRPr="00EA7B1D">
        <w:rPr>
          <w:rFonts w:hint="cs"/>
          <w:rtl/>
        </w:rPr>
        <w:t>ی</w:t>
      </w:r>
      <w:r w:rsidR="00AE7EFD" w:rsidRPr="00EA7B1D">
        <w:rPr>
          <w:rFonts w:hint="eastAsia"/>
          <w:rtl/>
        </w:rPr>
        <w:t>م</w:t>
      </w:r>
      <w:r w:rsidR="00AE7EFD" w:rsidRPr="00EA7B1D">
        <w:rPr>
          <w:rFonts w:hint="cs"/>
          <w:rtl/>
        </w:rPr>
        <w:t>ی</w:t>
      </w:r>
      <w:r w:rsidR="00AE7EFD" w:rsidRPr="00EA7B1D">
        <w:rPr>
          <w:rFonts w:hint="eastAsia"/>
          <w:rtl/>
        </w:rPr>
        <w:t>ا</w:t>
      </w:r>
      <w:r w:rsidR="00AE7EFD" w:rsidRPr="00EA7B1D">
        <w:rPr>
          <w:rFonts w:hint="cs"/>
          <w:rtl/>
        </w:rPr>
        <w:t>یی</w:t>
      </w:r>
      <w:r w:rsidR="00AE7EFD" w:rsidRPr="00EA7B1D">
        <w:rPr>
          <w:vertAlign w:val="superscript"/>
          <w:rtl/>
        </w:rPr>
        <w:footnoteReference w:id="8"/>
      </w:r>
      <w:r w:rsidR="00AE7EFD" w:rsidRPr="00EA7B1D">
        <w:rPr>
          <w:rFonts w:hint="eastAsia"/>
          <w:rtl/>
        </w:rPr>
        <w:t>،</w:t>
      </w:r>
      <w:r w:rsidR="00AE7EFD" w:rsidRPr="00EA7B1D">
        <w:rPr>
          <w:rtl/>
        </w:rPr>
        <w:t xml:space="preserve"> </w:t>
      </w:r>
      <w:r w:rsidR="00A1633C" w:rsidRPr="00EA7B1D">
        <w:rPr>
          <w:rFonts w:hint="cs"/>
          <w:rtl/>
        </w:rPr>
        <w:t>تخریب</w:t>
      </w:r>
      <w:r w:rsidR="00AE7EFD" w:rsidRPr="00EA7B1D">
        <w:rPr>
          <w:rtl/>
        </w:rPr>
        <w:t xml:space="preserve"> </w:t>
      </w:r>
      <w:r w:rsidR="00AE7EFD" w:rsidRPr="00EA7B1D">
        <w:rPr>
          <w:rFonts w:hint="eastAsia"/>
          <w:rtl/>
        </w:rPr>
        <w:t>لا</w:t>
      </w:r>
      <w:r w:rsidR="00AE7EFD" w:rsidRPr="00EA7B1D">
        <w:rPr>
          <w:rFonts w:hint="cs"/>
          <w:rtl/>
        </w:rPr>
        <w:t>ی</w:t>
      </w:r>
      <w:r w:rsidR="00AE7EFD" w:rsidRPr="00EA7B1D">
        <w:rPr>
          <w:rFonts w:hint="eastAsia"/>
          <w:rtl/>
        </w:rPr>
        <w:t>ه</w:t>
      </w:r>
      <w:r w:rsidR="00AE7EFD" w:rsidRPr="00EA7B1D">
        <w:rPr>
          <w:rtl/>
        </w:rPr>
        <w:t xml:space="preserve"> </w:t>
      </w:r>
      <w:r w:rsidR="00AE7EFD" w:rsidRPr="00EA7B1D">
        <w:rPr>
          <w:rFonts w:hint="eastAsia"/>
          <w:rtl/>
        </w:rPr>
        <w:t>ازن</w:t>
      </w:r>
      <w:r w:rsidR="00AE7EFD" w:rsidRPr="00EA7B1D">
        <w:rPr>
          <w:vertAlign w:val="superscript"/>
          <w:rtl/>
        </w:rPr>
        <w:footnoteReference w:id="9"/>
      </w:r>
      <w:r w:rsidR="00AE7EFD" w:rsidRPr="00EA7B1D">
        <w:rPr>
          <w:rtl/>
        </w:rPr>
        <w:t xml:space="preserve"> و </w:t>
      </w:r>
      <w:r w:rsidR="00AE7EFD" w:rsidRPr="00EA7B1D">
        <w:rPr>
          <w:rFonts w:hint="eastAsia"/>
          <w:rtl/>
        </w:rPr>
        <w:t>سم</w:t>
      </w:r>
      <w:r w:rsidR="00AE7EFD" w:rsidRPr="00EA7B1D">
        <w:rPr>
          <w:rFonts w:hint="cs"/>
          <w:rtl/>
        </w:rPr>
        <w:t>ی</w:t>
      </w:r>
      <w:r w:rsidR="00C606D0" w:rsidRPr="00EA7B1D">
        <w:rPr>
          <w:rFonts w:hint="cs"/>
          <w:rtl/>
        </w:rPr>
        <w:t>ت اکولوژیکی</w:t>
      </w:r>
      <w:r w:rsidR="00AE7EFD" w:rsidRPr="00EA7B1D">
        <w:rPr>
          <w:vertAlign w:val="superscript"/>
          <w:rtl/>
        </w:rPr>
        <w:footnoteReference w:id="10"/>
      </w:r>
      <w:r w:rsidR="00AE7EFD" w:rsidRPr="00EA7B1D">
        <w:rPr>
          <w:rtl/>
        </w:rPr>
        <w:t xml:space="preserve"> است.</w:t>
      </w:r>
    </w:p>
    <w:p w14:paraId="785349F8" w14:textId="3DDB023C" w:rsidR="00AE7EFD" w:rsidRPr="00EA7B1D" w:rsidRDefault="00AE7EFD" w:rsidP="00BD3FFF">
      <w:pPr>
        <w:rPr>
          <w:rtl/>
        </w:rPr>
      </w:pPr>
      <w:r w:rsidRPr="00EA7B1D">
        <w:rPr>
          <w:rFonts w:hint="eastAsia"/>
          <w:rtl/>
        </w:rPr>
        <w:t>پتانس</w:t>
      </w:r>
      <w:r w:rsidRPr="00EA7B1D">
        <w:rPr>
          <w:rFonts w:hint="cs"/>
          <w:rtl/>
        </w:rPr>
        <w:t>ی</w:t>
      </w:r>
      <w:r w:rsidRPr="00EA7B1D">
        <w:rPr>
          <w:rFonts w:hint="eastAsia"/>
          <w:rtl/>
        </w:rPr>
        <w:t>ل</w:t>
      </w:r>
      <w:r w:rsidRPr="00EA7B1D">
        <w:rPr>
          <w:rtl/>
        </w:rPr>
        <w:t xml:space="preserve"> گرما</w:t>
      </w:r>
      <w:r w:rsidRPr="00EA7B1D">
        <w:rPr>
          <w:rFonts w:hint="cs"/>
          <w:rtl/>
        </w:rPr>
        <w:t>ی</w:t>
      </w:r>
      <w:r w:rsidRPr="00EA7B1D">
        <w:rPr>
          <w:rFonts w:hint="eastAsia"/>
          <w:rtl/>
        </w:rPr>
        <w:t>ش</w:t>
      </w:r>
      <w:r w:rsidRPr="00EA7B1D">
        <w:rPr>
          <w:rtl/>
        </w:rPr>
        <w:t xml:space="preserve"> زم</w:t>
      </w:r>
      <w:r w:rsidRPr="00EA7B1D">
        <w:rPr>
          <w:rFonts w:hint="cs"/>
          <w:rtl/>
        </w:rPr>
        <w:t>ی</w:t>
      </w:r>
      <w:r w:rsidRPr="00EA7B1D">
        <w:rPr>
          <w:rFonts w:hint="eastAsia"/>
          <w:rtl/>
        </w:rPr>
        <w:t>ن</w:t>
      </w:r>
      <w:r w:rsidRPr="00EA7B1D">
        <w:rPr>
          <w:rtl/>
        </w:rPr>
        <w:t xml:space="preserve"> برا</w:t>
      </w:r>
      <w:r w:rsidRPr="00EA7B1D">
        <w:rPr>
          <w:rFonts w:hint="cs"/>
          <w:rtl/>
        </w:rPr>
        <w:t>ی</w:t>
      </w:r>
      <w:r w:rsidRPr="00EA7B1D">
        <w:rPr>
          <w:rtl/>
        </w:rPr>
        <w:t xml:space="preserve"> ب</w:t>
      </w:r>
      <w:r w:rsidRPr="00EA7B1D">
        <w:rPr>
          <w:rFonts w:hint="cs"/>
          <w:rtl/>
        </w:rPr>
        <w:t>ی</w:t>
      </w:r>
      <w:r w:rsidRPr="00EA7B1D">
        <w:rPr>
          <w:rFonts w:hint="eastAsia"/>
          <w:rtl/>
        </w:rPr>
        <w:t>ان</w:t>
      </w:r>
      <w:r w:rsidRPr="00EA7B1D">
        <w:rPr>
          <w:rtl/>
        </w:rPr>
        <w:t xml:space="preserve"> افزا</w:t>
      </w:r>
      <w:r w:rsidRPr="00EA7B1D">
        <w:rPr>
          <w:rFonts w:hint="cs"/>
          <w:rtl/>
        </w:rPr>
        <w:t>ی</w:t>
      </w:r>
      <w:r w:rsidRPr="00EA7B1D">
        <w:rPr>
          <w:rFonts w:hint="eastAsia"/>
          <w:rtl/>
        </w:rPr>
        <w:t>ش</w:t>
      </w:r>
      <w:r w:rsidRPr="00EA7B1D">
        <w:rPr>
          <w:rtl/>
        </w:rPr>
        <w:t xml:space="preserve"> اثر انتشار گازها</w:t>
      </w:r>
      <w:r w:rsidRPr="00EA7B1D">
        <w:rPr>
          <w:rFonts w:hint="cs"/>
          <w:rtl/>
        </w:rPr>
        <w:t>ی</w:t>
      </w:r>
      <w:r w:rsidRPr="00EA7B1D">
        <w:rPr>
          <w:rtl/>
        </w:rPr>
        <w:t xml:space="preserve"> </w:t>
      </w:r>
      <w:r w:rsidR="008F3E86" w:rsidRPr="00EA7B1D">
        <w:rPr>
          <w:rFonts w:hint="cs"/>
          <w:rtl/>
        </w:rPr>
        <w:t>گلخانه</w:t>
      </w:r>
      <w:r w:rsidR="00BD3FFF">
        <w:rPr>
          <w:rFonts w:hint="eastAsia"/>
          <w:rtl/>
        </w:rPr>
        <w:t>‌</w:t>
      </w:r>
      <w:r w:rsidR="008F3E86" w:rsidRPr="00EA7B1D">
        <w:rPr>
          <w:rFonts w:hint="cs"/>
          <w:rtl/>
        </w:rPr>
        <w:t xml:space="preserve">ای </w:t>
      </w:r>
      <w:r w:rsidR="00BD3FFF">
        <w:rPr>
          <w:rFonts w:hint="cs"/>
          <w:rtl/>
        </w:rPr>
        <w:t>مانند</w:t>
      </w:r>
      <w:r w:rsidR="008F3E86" w:rsidRPr="00EA7B1D">
        <w:rPr>
          <w:rFonts w:hint="cs"/>
          <w:rtl/>
        </w:rPr>
        <w:t xml:space="preserve"> دی اکسید کربن و متان </w:t>
      </w:r>
      <w:r w:rsidRPr="00EA7B1D">
        <w:rPr>
          <w:rtl/>
        </w:rPr>
        <w:t xml:space="preserve"> </w:t>
      </w:r>
      <w:r w:rsidR="008F3E86" w:rsidRPr="00EA7B1D">
        <w:rPr>
          <w:rFonts w:hint="cs"/>
          <w:rtl/>
        </w:rPr>
        <w:t xml:space="preserve">به </w:t>
      </w:r>
      <w:r w:rsidRPr="00EA7B1D">
        <w:rPr>
          <w:rFonts w:hint="eastAsia"/>
          <w:rtl/>
        </w:rPr>
        <w:t>کار</w:t>
      </w:r>
      <w:r w:rsidRPr="00EA7B1D">
        <w:rPr>
          <w:rtl/>
        </w:rPr>
        <w:t xml:space="preserve"> </w:t>
      </w:r>
      <w:r w:rsidRPr="00EA7B1D">
        <w:rPr>
          <w:rFonts w:hint="eastAsia"/>
          <w:rtl/>
        </w:rPr>
        <w:t>م</w:t>
      </w:r>
      <w:r w:rsidRPr="00EA7B1D">
        <w:rPr>
          <w:rFonts w:hint="cs"/>
          <w:rtl/>
        </w:rPr>
        <w:t>ی</w:t>
      </w:r>
      <w:r w:rsidR="00BD3FFF">
        <w:rPr>
          <w:rFonts w:ascii="Arial" w:eastAsia="Arial" w:hAnsi="Arial" w:cs="Arial" w:hint="cs"/>
          <w:rtl/>
        </w:rPr>
        <w:t>‌</w:t>
      </w:r>
      <w:r w:rsidRPr="00EA7B1D">
        <w:rPr>
          <w:rFonts w:hint="eastAsia"/>
          <w:rtl/>
        </w:rPr>
        <w:t>رود</w:t>
      </w:r>
      <w:r w:rsidRPr="00EA7B1D">
        <w:rPr>
          <w:rtl/>
        </w:rPr>
        <w:t xml:space="preserve">. </w:t>
      </w:r>
      <w:r w:rsidRPr="00EA7B1D">
        <w:rPr>
          <w:rFonts w:hint="eastAsia"/>
          <w:rtl/>
        </w:rPr>
        <w:t>جذب</w:t>
      </w:r>
      <w:r w:rsidRPr="00EA7B1D">
        <w:rPr>
          <w:rtl/>
        </w:rPr>
        <w:t xml:space="preserve"> تابش</w:t>
      </w:r>
      <w:r w:rsidR="0092723B" w:rsidRPr="00EA7B1D">
        <w:rPr>
          <w:rFonts w:hint="cs"/>
          <w:rtl/>
        </w:rPr>
        <w:t xml:space="preserve"> خورشید</w:t>
      </w:r>
      <w:r w:rsidRPr="00EA7B1D">
        <w:rPr>
          <w:rtl/>
        </w:rPr>
        <w:t xml:space="preserve"> توسط </w:t>
      </w:r>
      <w:r w:rsidR="008F3E86" w:rsidRPr="00EA7B1D">
        <w:rPr>
          <w:rFonts w:hint="cs"/>
          <w:rtl/>
        </w:rPr>
        <w:t xml:space="preserve">این </w:t>
      </w:r>
      <w:r w:rsidRPr="00EA7B1D">
        <w:rPr>
          <w:rtl/>
        </w:rPr>
        <w:t>گازها</w:t>
      </w:r>
      <w:r w:rsidR="008F3E86" w:rsidRPr="00EA7B1D">
        <w:rPr>
          <w:rFonts w:hint="cs"/>
          <w:rtl/>
        </w:rPr>
        <w:t xml:space="preserve"> </w:t>
      </w:r>
      <w:r w:rsidRPr="00EA7B1D">
        <w:rPr>
          <w:rtl/>
        </w:rPr>
        <w:t xml:space="preserve">سبب </w:t>
      </w:r>
      <w:r w:rsidR="008F3E86" w:rsidRPr="00EA7B1D">
        <w:rPr>
          <w:rFonts w:hint="cs"/>
          <w:rtl/>
        </w:rPr>
        <w:t>نگهداشت بیشتر انرژی در</w:t>
      </w:r>
      <w:r w:rsidRPr="00EA7B1D">
        <w:rPr>
          <w:rtl/>
        </w:rPr>
        <w:t xml:space="preserve"> </w:t>
      </w:r>
      <w:r w:rsidR="008F3E86" w:rsidRPr="00EA7B1D">
        <w:rPr>
          <w:rFonts w:hint="cs"/>
          <w:rtl/>
        </w:rPr>
        <w:t>جو</w:t>
      </w:r>
      <w:r w:rsidRPr="00EA7B1D">
        <w:rPr>
          <w:rtl/>
        </w:rPr>
        <w:t xml:space="preserve"> زم</w:t>
      </w:r>
      <w:r w:rsidRPr="00EA7B1D">
        <w:rPr>
          <w:rFonts w:hint="cs"/>
          <w:rtl/>
        </w:rPr>
        <w:t>ی</w:t>
      </w:r>
      <w:r w:rsidRPr="00EA7B1D">
        <w:rPr>
          <w:rFonts w:hint="eastAsia"/>
          <w:rtl/>
        </w:rPr>
        <w:t>ن</w:t>
      </w:r>
      <w:r w:rsidRPr="00EA7B1D">
        <w:rPr>
          <w:rtl/>
        </w:rPr>
        <w:t xml:space="preserve"> </w:t>
      </w:r>
      <w:r w:rsidR="008F3E86" w:rsidRPr="00EA7B1D">
        <w:rPr>
          <w:rFonts w:hint="cs"/>
          <w:rtl/>
        </w:rPr>
        <w:t>شده و موجب گرمایش زمین می</w:t>
      </w:r>
      <w:r w:rsidR="008F3E86" w:rsidRPr="00EA7B1D">
        <w:rPr>
          <w:rFonts w:hint="eastAsia"/>
          <w:rtl/>
        </w:rPr>
        <w:t>‌</w:t>
      </w:r>
      <w:r w:rsidR="008F3E86" w:rsidRPr="00EA7B1D">
        <w:rPr>
          <w:rFonts w:hint="cs"/>
          <w:rtl/>
        </w:rPr>
        <w:t>شود.</w:t>
      </w:r>
      <w:r w:rsidRPr="00EA7B1D">
        <w:rPr>
          <w:rtl/>
        </w:rPr>
        <w:t xml:space="preserve"> </w:t>
      </w:r>
    </w:p>
    <w:p w14:paraId="590DE86E" w14:textId="5B623E2B" w:rsidR="00AE7EFD" w:rsidRPr="00EA7B1D" w:rsidRDefault="00166BBE" w:rsidP="00BD3FFF">
      <w:pPr>
        <w:rPr>
          <w:rtl/>
        </w:rPr>
      </w:pPr>
      <w:r w:rsidRPr="00EA7B1D">
        <w:rPr>
          <w:rFonts w:hint="cs"/>
          <w:rtl/>
        </w:rPr>
        <w:t xml:space="preserve">پتانسیل اسیدی شدن به دلیل انتشار </w:t>
      </w:r>
      <w:r w:rsidR="00AE7EFD" w:rsidRPr="00EA7B1D">
        <w:rPr>
          <w:rFonts w:hint="eastAsia"/>
          <w:rtl/>
        </w:rPr>
        <w:t>گازها</w:t>
      </w:r>
      <w:r w:rsidR="00AE7EFD" w:rsidRPr="00EA7B1D">
        <w:rPr>
          <w:rFonts w:hint="cs"/>
          <w:rtl/>
        </w:rPr>
        <w:t>ی</w:t>
      </w:r>
      <w:r w:rsidR="00AE7EFD" w:rsidRPr="00EA7B1D">
        <w:rPr>
          <w:rtl/>
        </w:rPr>
        <w:t xml:space="preserve"> </w:t>
      </w:r>
      <w:r w:rsidR="00AE7EFD" w:rsidRPr="00EA7B1D">
        <w:rPr>
          <w:rFonts w:hint="eastAsia"/>
          <w:rtl/>
        </w:rPr>
        <w:t>اکس</w:t>
      </w:r>
      <w:r w:rsidR="00AE7EFD" w:rsidRPr="00EA7B1D">
        <w:rPr>
          <w:rFonts w:hint="cs"/>
          <w:rtl/>
        </w:rPr>
        <w:t>ی</w:t>
      </w:r>
      <w:r w:rsidR="00AE7EFD" w:rsidRPr="00EA7B1D">
        <w:rPr>
          <w:rFonts w:hint="eastAsia"/>
          <w:rtl/>
        </w:rPr>
        <w:t>د</w:t>
      </w:r>
      <w:r w:rsidR="00AE7EFD" w:rsidRPr="00EA7B1D">
        <w:rPr>
          <w:rtl/>
        </w:rPr>
        <w:t xml:space="preserve"> گوگرد و ن</w:t>
      </w:r>
      <w:r w:rsidR="00AE7EFD" w:rsidRPr="00EA7B1D">
        <w:rPr>
          <w:rFonts w:hint="cs"/>
          <w:rtl/>
        </w:rPr>
        <w:t>ی</w:t>
      </w:r>
      <w:r w:rsidR="00AE7EFD" w:rsidRPr="00EA7B1D">
        <w:rPr>
          <w:rFonts w:hint="eastAsia"/>
          <w:rtl/>
        </w:rPr>
        <w:t>تروژن</w:t>
      </w:r>
      <w:r w:rsidR="00AE7EFD" w:rsidRPr="00EA7B1D">
        <w:rPr>
          <w:rtl/>
        </w:rPr>
        <w:t xml:space="preserve"> </w:t>
      </w:r>
      <w:r w:rsidRPr="00EA7B1D">
        <w:rPr>
          <w:rFonts w:hint="cs"/>
          <w:rtl/>
        </w:rPr>
        <w:t>ناشی از احتراق سوخت</w:t>
      </w:r>
      <w:r w:rsidR="00BD3FFF">
        <w:rPr>
          <w:rFonts w:hint="eastAsia"/>
          <w:rtl/>
        </w:rPr>
        <w:t>‌</w:t>
      </w:r>
      <w:r w:rsidRPr="00EA7B1D">
        <w:rPr>
          <w:rFonts w:hint="cs"/>
          <w:rtl/>
        </w:rPr>
        <w:t xml:space="preserve">های فسیلی و زیست توده است که با </w:t>
      </w:r>
      <w:r w:rsidR="00BD3FFF">
        <w:rPr>
          <w:rFonts w:hint="cs"/>
          <w:rtl/>
        </w:rPr>
        <w:t>از بین رفتن</w:t>
      </w:r>
      <w:r w:rsidRPr="00EA7B1D">
        <w:rPr>
          <w:rFonts w:hint="cs"/>
          <w:rtl/>
        </w:rPr>
        <w:t xml:space="preserve"> در آب </w:t>
      </w:r>
      <w:r w:rsidRPr="00EA7B1D">
        <w:rPr>
          <w:rFonts w:hint="eastAsia"/>
          <w:rtl/>
        </w:rPr>
        <w:t>باران</w:t>
      </w:r>
      <w:r w:rsidRPr="00EA7B1D">
        <w:rPr>
          <w:rtl/>
        </w:rPr>
        <w:t xml:space="preserve"> </w:t>
      </w:r>
      <w:r w:rsidRPr="00EA7B1D">
        <w:rPr>
          <w:rFonts w:hint="eastAsia"/>
          <w:rtl/>
        </w:rPr>
        <w:t>م</w:t>
      </w:r>
      <w:r w:rsidRPr="00EA7B1D">
        <w:rPr>
          <w:rFonts w:hint="cs"/>
          <w:rtl/>
        </w:rPr>
        <w:t>ی</w:t>
      </w:r>
      <w:r w:rsidR="00BD3FFF">
        <w:rPr>
          <w:rFonts w:hint="cs"/>
          <w:rtl/>
        </w:rPr>
        <w:t>‌</w:t>
      </w:r>
      <w:r w:rsidRPr="00EA7B1D">
        <w:rPr>
          <w:rFonts w:hint="eastAsia"/>
          <w:rtl/>
        </w:rPr>
        <w:t>توانند</w:t>
      </w:r>
      <w:r w:rsidR="00AE7EFD" w:rsidRPr="00EA7B1D">
        <w:rPr>
          <w:rtl/>
        </w:rPr>
        <w:t xml:space="preserve"> </w:t>
      </w:r>
      <w:r w:rsidR="007D7DE2" w:rsidRPr="00EA7B1D">
        <w:rPr>
          <w:rFonts w:hint="eastAsia"/>
          <w:rtl/>
        </w:rPr>
        <w:t>به</w:t>
      </w:r>
      <w:r w:rsidR="00BD3FFF">
        <w:rPr>
          <w:rFonts w:hint="cs"/>
          <w:rtl/>
        </w:rPr>
        <w:t xml:space="preserve"> </w:t>
      </w:r>
      <w:r w:rsidR="00AE7EFD" w:rsidRPr="00EA7B1D">
        <w:rPr>
          <w:rtl/>
        </w:rPr>
        <w:t>صورت ترک</w:t>
      </w:r>
      <w:r w:rsidR="00AE7EFD" w:rsidRPr="00EA7B1D">
        <w:rPr>
          <w:rFonts w:hint="cs"/>
          <w:rtl/>
        </w:rPr>
        <w:t>ی</w:t>
      </w:r>
      <w:r w:rsidR="00AE7EFD" w:rsidRPr="00EA7B1D">
        <w:rPr>
          <w:rFonts w:hint="eastAsia"/>
          <w:rtl/>
        </w:rPr>
        <w:t>بات</w:t>
      </w:r>
      <w:r w:rsidR="00AE7EFD" w:rsidRPr="00EA7B1D">
        <w:rPr>
          <w:rtl/>
        </w:rPr>
        <w:t xml:space="preserve"> اس</w:t>
      </w:r>
      <w:r w:rsidR="00AE7EFD" w:rsidRPr="00EA7B1D">
        <w:rPr>
          <w:rFonts w:hint="cs"/>
          <w:rtl/>
        </w:rPr>
        <w:t>ی</w:t>
      </w:r>
      <w:r w:rsidR="00AE7EFD" w:rsidRPr="00EA7B1D">
        <w:rPr>
          <w:rFonts w:hint="eastAsia"/>
          <w:rtl/>
        </w:rPr>
        <w:t>د</w:t>
      </w:r>
      <w:r w:rsidR="00AE7EFD" w:rsidRPr="00EA7B1D">
        <w:rPr>
          <w:rFonts w:hint="cs"/>
          <w:rtl/>
        </w:rPr>
        <w:t>ی</w:t>
      </w:r>
      <w:r w:rsidR="00AE7EFD" w:rsidRPr="00EA7B1D">
        <w:rPr>
          <w:rtl/>
        </w:rPr>
        <w:t xml:space="preserve"> </w:t>
      </w:r>
      <w:r w:rsidR="00AE7EFD" w:rsidRPr="00EA7B1D">
        <w:rPr>
          <w:rFonts w:hint="eastAsia"/>
          <w:rtl/>
        </w:rPr>
        <w:t>وارد</w:t>
      </w:r>
      <w:r w:rsidR="00AE7EFD" w:rsidRPr="00EA7B1D">
        <w:rPr>
          <w:rtl/>
        </w:rPr>
        <w:t xml:space="preserve"> </w:t>
      </w:r>
      <w:r w:rsidR="00AE7EFD" w:rsidRPr="00EA7B1D">
        <w:rPr>
          <w:rFonts w:hint="eastAsia"/>
          <w:rtl/>
        </w:rPr>
        <w:t>ز</w:t>
      </w:r>
      <w:r w:rsidR="00AE7EFD" w:rsidRPr="00EA7B1D">
        <w:rPr>
          <w:rFonts w:hint="cs"/>
          <w:rtl/>
        </w:rPr>
        <w:t>ی</w:t>
      </w:r>
      <w:r w:rsidR="00AE7EFD" w:rsidRPr="00EA7B1D">
        <w:rPr>
          <w:rFonts w:hint="eastAsia"/>
          <w:rtl/>
        </w:rPr>
        <w:t>ست</w:t>
      </w:r>
      <w:r w:rsidR="00AE7EFD" w:rsidRPr="00EA7B1D">
        <w:rPr>
          <w:rtl/>
        </w:rPr>
        <w:t xml:space="preserve"> </w:t>
      </w:r>
      <w:r w:rsidR="00AE7EFD" w:rsidRPr="00EA7B1D">
        <w:rPr>
          <w:rFonts w:hint="eastAsia"/>
          <w:rtl/>
        </w:rPr>
        <w:t>بوم</w:t>
      </w:r>
      <w:r w:rsidR="007D7DE2" w:rsidRPr="00EA7B1D">
        <w:rPr>
          <w:rtl/>
        </w:rPr>
        <w:softHyphen/>
      </w:r>
      <w:r w:rsidRPr="00EA7B1D">
        <w:rPr>
          <w:rFonts w:hint="cs"/>
          <w:rtl/>
        </w:rPr>
        <w:t>ها</w:t>
      </w:r>
      <w:r w:rsidR="00AE7EFD" w:rsidRPr="00EA7B1D">
        <w:rPr>
          <w:rtl/>
        </w:rPr>
        <w:t xml:space="preserve"> </w:t>
      </w:r>
      <w:r w:rsidR="00AE7EFD" w:rsidRPr="00EA7B1D">
        <w:rPr>
          <w:rFonts w:hint="eastAsia"/>
          <w:rtl/>
        </w:rPr>
        <w:t>شوند</w:t>
      </w:r>
      <w:r w:rsidRPr="00EA7B1D">
        <w:rPr>
          <w:rFonts w:hint="cs"/>
          <w:rtl/>
        </w:rPr>
        <w:t xml:space="preserve"> و </w:t>
      </w:r>
      <w:r w:rsidR="00AE7EFD" w:rsidRPr="00EA7B1D">
        <w:rPr>
          <w:rFonts w:hint="eastAsia"/>
          <w:rtl/>
        </w:rPr>
        <w:t>تأث</w:t>
      </w:r>
      <w:r w:rsidR="00AE7EFD" w:rsidRPr="00EA7B1D">
        <w:rPr>
          <w:rFonts w:hint="cs"/>
          <w:rtl/>
        </w:rPr>
        <w:t>ی</w:t>
      </w:r>
      <w:r w:rsidR="00AE7EFD" w:rsidRPr="00EA7B1D">
        <w:rPr>
          <w:rFonts w:hint="eastAsia"/>
          <w:rtl/>
        </w:rPr>
        <w:t>ر</w:t>
      </w:r>
      <w:r w:rsidR="00AE7EFD" w:rsidRPr="00EA7B1D">
        <w:rPr>
          <w:rtl/>
        </w:rPr>
        <w:t xml:space="preserve"> مخرب </w:t>
      </w:r>
      <w:r w:rsidRPr="00EA7B1D">
        <w:rPr>
          <w:rFonts w:hint="cs"/>
          <w:rtl/>
        </w:rPr>
        <w:t>ب</w:t>
      </w:r>
      <w:r w:rsidR="00390843" w:rsidRPr="00EA7B1D">
        <w:rPr>
          <w:rFonts w:hint="cs"/>
          <w:rtl/>
        </w:rPr>
        <w:t>گ</w:t>
      </w:r>
      <w:r w:rsidR="00AE7EFD" w:rsidRPr="00EA7B1D">
        <w:rPr>
          <w:rFonts w:hint="eastAsia"/>
          <w:rtl/>
        </w:rPr>
        <w:t>ذار</w:t>
      </w:r>
      <w:r w:rsidRPr="00EA7B1D">
        <w:rPr>
          <w:rFonts w:hint="cs"/>
          <w:rtl/>
        </w:rPr>
        <w:t>ن</w:t>
      </w:r>
      <w:r w:rsidR="00AE7EFD" w:rsidRPr="00EA7B1D">
        <w:rPr>
          <w:rFonts w:hint="eastAsia"/>
          <w:rtl/>
        </w:rPr>
        <w:t>د</w:t>
      </w:r>
      <w:r w:rsidR="00AE7EFD" w:rsidRPr="00EA7B1D">
        <w:rPr>
          <w:rtl/>
        </w:rPr>
        <w:t xml:space="preserve">. </w:t>
      </w:r>
      <w:r w:rsidRPr="00EA7B1D">
        <w:rPr>
          <w:rFonts w:hint="eastAsia"/>
          <w:rtl/>
        </w:rPr>
        <w:t>تغذ</w:t>
      </w:r>
      <w:r w:rsidRPr="00EA7B1D">
        <w:rPr>
          <w:rFonts w:hint="cs"/>
          <w:rtl/>
        </w:rPr>
        <w:t>ی</w:t>
      </w:r>
      <w:r w:rsidRPr="00EA7B1D">
        <w:rPr>
          <w:rFonts w:hint="eastAsia"/>
          <w:rtl/>
        </w:rPr>
        <w:t>ه</w:t>
      </w:r>
      <w:r w:rsidR="007D7DE2" w:rsidRPr="00EA7B1D">
        <w:rPr>
          <w:rtl/>
        </w:rPr>
        <w:softHyphen/>
      </w:r>
      <w:r w:rsidRPr="00EA7B1D">
        <w:rPr>
          <w:rFonts w:hint="eastAsia"/>
          <w:rtl/>
        </w:rPr>
        <w:t>گرا</w:t>
      </w:r>
      <w:r w:rsidRPr="00EA7B1D">
        <w:rPr>
          <w:rFonts w:hint="cs"/>
          <w:rtl/>
        </w:rPr>
        <w:t>یی</w:t>
      </w:r>
      <w:r w:rsidRPr="00EA7B1D">
        <w:rPr>
          <w:rtl/>
        </w:rPr>
        <w:t xml:space="preserve"> </w:t>
      </w:r>
      <w:r w:rsidRPr="00EA7B1D">
        <w:rPr>
          <w:rFonts w:hint="eastAsia"/>
          <w:rtl/>
        </w:rPr>
        <w:t>از</w:t>
      </w:r>
      <w:r w:rsidRPr="00EA7B1D">
        <w:rPr>
          <w:rFonts w:hint="cs"/>
          <w:rtl/>
        </w:rPr>
        <w:t xml:space="preserve"> طریق ورود </w:t>
      </w:r>
      <w:r w:rsidR="00AE7EFD" w:rsidRPr="00EA7B1D">
        <w:rPr>
          <w:rFonts w:hint="eastAsia"/>
          <w:rtl/>
        </w:rPr>
        <w:t>مواد</w:t>
      </w:r>
      <w:r w:rsidR="00AE7EFD" w:rsidRPr="00EA7B1D">
        <w:rPr>
          <w:rtl/>
        </w:rPr>
        <w:t xml:space="preserve"> </w:t>
      </w:r>
      <w:r w:rsidR="00AE7EFD" w:rsidRPr="00EA7B1D">
        <w:rPr>
          <w:rFonts w:hint="eastAsia"/>
          <w:rtl/>
        </w:rPr>
        <w:t>مغذ</w:t>
      </w:r>
      <w:r w:rsidR="00AE7EFD" w:rsidRPr="00EA7B1D">
        <w:rPr>
          <w:rFonts w:hint="cs"/>
          <w:rtl/>
        </w:rPr>
        <w:t>ی</w:t>
      </w:r>
      <w:r w:rsidR="00AE7EFD" w:rsidRPr="00EA7B1D">
        <w:rPr>
          <w:rtl/>
        </w:rPr>
        <w:t xml:space="preserve"> </w:t>
      </w:r>
      <w:r w:rsidR="00AE7EFD" w:rsidRPr="00EA7B1D">
        <w:rPr>
          <w:rFonts w:hint="eastAsia"/>
          <w:rtl/>
        </w:rPr>
        <w:t>مانند</w:t>
      </w:r>
      <w:r w:rsidR="00AE7EFD" w:rsidRPr="00EA7B1D">
        <w:rPr>
          <w:rtl/>
        </w:rPr>
        <w:t xml:space="preserve"> </w:t>
      </w:r>
      <w:r w:rsidR="00AE7EFD" w:rsidRPr="00EA7B1D">
        <w:rPr>
          <w:rFonts w:hint="eastAsia"/>
          <w:rtl/>
        </w:rPr>
        <w:t>ن</w:t>
      </w:r>
      <w:r w:rsidR="00AE7EFD" w:rsidRPr="00EA7B1D">
        <w:rPr>
          <w:rFonts w:hint="cs"/>
          <w:rtl/>
        </w:rPr>
        <w:t>ی</w:t>
      </w:r>
      <w:r w:rsidR="00AE7EFD" w:rsidRPr="00EA7B1D">
        <w:rPr>
          <w:rFonts w:hint="eastAsia"/>
          <w:rtl/>
        </w:rPr>
        <w:t>تروژن</w:t>
      </w:r>
      <w:r w:rsidR="00AE7EFD" w:rsidRPr="00EA7B1D">
        <w:rPr>
          <w:rtl/>
        </w:rPr>
        <w:t xml:space="preserve"> </w:t>
      </w:r>
      <w:r w:rsidR="00AE7EFD" w:rsidRPr="00EA7B1D">
        <w:rPr>
          <w:rFonts w:hint="eastAsia"/>
          <w:rtl/>
        </w:rPr>
        <w:t>و</w:t>
      </w:r>
      <w:r w:rsidR="00AE7EFD" w:rsidRPr="00EA7B1D">
        <w:rPr>
          <w:rtl/>
        </w:rPr>
        <w:t xml:space="preserve"> </w:t>
      </w:r>
      <w:r w:rsidR="00AE7EFD" w:rsidRPr="00EA7B1D">
        <w:rPr>
          <w:rFonts w:hint="eastAsia"/>
          <w:rtl/>
        </w:rPr>
        <w:t>فسفر</w:t>
      </w:r>
      <w:r w:rsidR="00AE7EFD" w:rsidRPr="00EA7B1D">
        <w:rPr>
          <w:rtl/>
        </w:rPr>
        <w:t xml:space="preserve"> </w:t>
      </w:r>
      <w:r w:rsidR="00AE7EFD" w:rsidRPr="00EA7B1D">
        <w:rPr>
          <w:rFonts w:hint="eastAsia"/>
          <w:rtl/>
        </w:rPr>
        <w:t>در</w:t>
      </w:r>
      <w:r w:rsidR="00AE7EFD" w:rsidRPr="00EA7B1D">
        <w:rPr>
          <w:rtl/>
        </w:rPr>
        <w:t xml:space="preserve"> </w:t>
      </w:r>
      <w:r w:rsidRPr="00EA7B1D">
        <w:rPr>
          <w:rFonts w:hint="cs"/>
          <w:rtl/>
        </w:rPr>
        <w:t>اکوسیستمهای آبی</w:t>
      </w:r>
      <w:r w:rsidR="00AE7EFD" w:rsidRPr="00EA7B1D">
        <w:rPr>
          <w:rtl/>
        </w:rPr>
        <w:t xml:space="preserve"> </w:t>
      </w:r>
      <w:r w:rsidR="00AE7EFD" w:rsidRPr="00EA7B1D">
        <w:rPr>
          <w:rFonts w:hint="eastAsia"/>
          <w:rtl/>
        </w:rPr>
        <w:t>و</w:t>
      </w:r>
      <w:r w:rsidR="00AE7EFD" w:rsidRPr="00EA7B1D">
        <w:rPr>
          <w:rtl/>
        </w:rPr>
        <w:t xml:space="preserve"> </w:t>
      </w:r>
      <w:r w:rsidR="00AE7EFD" w:rsidRPr="00EA7B1D">
        <w:rPr>
          <w:rFonts w:hint="eastAsia"/>
          <w:rtl/>
        </w:rPr>
        <w:t>کاهش</w:t>
      </w:r>
      <w:r w:rsidR="00AE7EFD" w:rsidRPr="00EA7B1D">
        <w:rPr>
          <w:rtl/>
        </w:rPr>
        <w:t xml:space="preserve"> </w:t>
      </w:r>
      <w:r w:rsidR="00AE7EFD" w:rsidRPr="00EA7B1D">
        <w:rPr>
          <w:rFonts w:hint="eastAsia"/>
          <w:rtl/>
        </w:rPr>
        <w:t>تنوع</w:t>
      </w:r>
      <w:r w:rsidR="00AE7EFD" w:rsidRPr="00EA7B1D">
        <w:rPr>
          <w:rtl/>
        </w:rPr>
        <w:t xml:space="preserve"> </w:t>
      </w:r>
      <w:r w:rsidR="00AE7EFD" w:rsidRPr="00EA7B1D">
        <w:rPr>
          <w:rFonts w:hint="eastAsia"/>
          <w:rtl/>
        </w:rPr>
        <w:t>ز</w:t>
      </w:r>
      <w:r w:rsidR="00AE7EFD" w:rsidRPr="00EA7B1D">
        <w:rPr>
          <w:rFonts w:hint="cs"/>
          <w:rtl/>
        </w:rPr>
        <w:t>ی</w:t>
      </w:r>
      <w:r w:rsidR="00AE7EFD" w:rsidRPr="00EA7B1D">
        <w:rPr>
          <w:rFonts w:hint="eastAsia"/>
          <w:rtl/>
        </w:rPr>
        <w:t>ست</w:t>
      </w:r>
      <w:r w:rsidRPr="00EA7B1D">
        <w:rPr>
          <w:rFonts w:hint="cs"/>
          <w:rtl/>
        </w:rPr>
        <w:t>ی</w:t>
      </w:r>
      <w:r w:rsidR="00AE7EFD" w:rsidRPr="00EA7B1D">
        <w:rPr>
          <w:rtl/>
        </w:rPr>
        <w:t xml:space="preserve"> </w:t>
      </w:r>
      <w:r w:rsidRPr="00EA7B1D">
        <w:rPr>
          <w:rFonts w:hint="cs"/>
          <w:rtl/>
        </w:rPr>
        <w:t xml:space="preserve">به دلیل رشد بیش از حد </w:t>
      </w:r>
      <w:r w:rsidRPr="00EA7B1D">
        <w:rPr>
          <w:rFonts w:hint="eastAsia"/>
          <w:rtl/>
        </w:rPr>
        <w:t>جلبکها</w:t>
      </w:r>
      <w:r w:rsidR="008A376D" w:rsidRPr="00EA7B1D">
        <w:rPr>
          <w:rtl/>
        </w:rPr>
        <w:t xml:space="preserve"> </w:t>
      </w:r>
      <w:r w:rsidRPr="00EA7B1D">
        <w:rPr>
          <w:rFonts w:hint="eastAsia"/>
          <w:rtl/>
        </w:rPr>
        <w:t>رخ</w:t>
      </w:r>
      <w:r w:rsidRPr="00EA7B1D">
        <w:rPr>
          <w:rtl/>
        </w:rPr>
        <w:t xml:space="preserve"> </w:t>
      </w:r>
      <w:r w:rsidRPr="00EA7B1D">
        <w:rPr>
          <w:rFonts w:hint="eastAsia"/>
          <w:rtl/>
        </w:rPr>
        <w:t>م</w:t>
      </w:r>
      <w:r w:rsidRPr="00EA7B1D">
        <w:rPr>
          <w:rFonts w:hint="cs"/>
          <w:rtl/>
        </w:rPr>
        <w:t>ی</w:t>
      </w:r>
      <w:r w:rsidR="007D7DE2" w:rsidRPr="00EA7B1D">
        <w:rPr>
          <w:rtl/>
        </w:rPr>
        <w:softHyphen/>
      </w:r>
      <w:r w:rsidRPr="00EA7B1D">
        <w:rPr>
          <w:rFonts w:hint="eastAsia"/>
          <w:rtl/>
        </w:rPr>
        <w:t>دهد</w:t>
      </w:r>
      <w:r w:rsidR="00AE7EFD" w:rsidRPr="00EA7B1D">
        <w:rPr>
          <w:rtl/>
        </w:rPr>
        <w:t xml:space="preserve">. </w:t>
      </w:r>
      <w:r w:rsidR="00AE7EFD" w:rsidRPr="00EA7B1D">
        <w:rPr>
          <w:rFonts w:hint="eastAsia"/>
          <w:rtl/>
        </w:rPr>
        <w:t>پ</w:t>
      </w:r>
      <w:r w:rsidR="00AE7EFD" w:rsidRPr="00EA7B1D">
        <w:rPr>
          <w:rFonts w:hint="cs"/>
          <w:rtl/>
        </w:rPr>
        <w:t>ی</w:t>
      </w:r>
      <w:r w:rsidR="00AE7EFD" w:rsidRPr="00EA7B1D">
        <w:rPr>
          <w:rFonts w:hint="eastAsia"/>
          <w:rtl/>
        </w:rPr>
        <w:t>امد</w:t>
      </w:r>
      <w:r w:rsidR="00AE7EFD" w:rsidRPr="00EA7B1D">
        <w:rPr>
          <w:rtl/>
        </w:rPr>
        <w:t xml:space="preserve"> </w:t>
      </w:r>
      <w:r w:rsidR="00AE7EFD" w:rsidRPr="00EA7B1D">
        <w:rPr>
          <w:rFonts w:hint="eastAsia"/>
          <w:rtl/>
        </w:rPr>
        <w:t>چن</w:t>
      </w:r>
      <w:r w:rsidR="00AE7EFD" w:rsidRPr="00EA7B1D">
        <w:rPr>
          <w:rFonts w:hint="cs"/>
          <w:rtl/>
        </w:rPr>
        <w:t>ی</w:t>
      </w:r>
      <w:r w:rsidR="00AE7EFD" w:rsidRPr="00EA7B1D">
        <w:rPr>
          <w:rFonts w:hint="eastAsia"/>
          <w:rtl/>
        </w:rPr>
        <w:t>ن</w:t>
      </w:r>
      <w:r w:rsidR="00AE7EFD" w:rsidRPr="00EA7B1D">
        <w:rPr>
          <w:rtl/>
        </w:rPr>
        <w:t xml:space="preserve"> </w:t>
      </w:r>
      <w:r w:rsidR="00AE7EFD" w:rsidRPr="00EA7B1D">
        <w:rPr>
          <w:rFonts w:hint="eastAsia"/>
          <w:rtl/>
        </w:rPr>
        <w:t>اثر</w:t>
      </w:r>
      <w:r w:rsidR="00AE7EFD" w:rsidRPr="00EA7B1D">
        <w:rPr>
          <w:rFonts w:hint="cs"/>
          <w:rtl/>
        </w:rPr>
        <w:t>ی</w:t>
      </w:r>
      <w:r w:rsidR="00AE7EFD" w:rsidRPr="00EA7B1D">
        <w:rPr>
          <w:rtl/>
        </w:rPr>
        <w:t xml:space="preserve"> </w:t>
      </w:r>
      <w:r w:rsidR="00AE7EFD" w:rsidRPr="00EA7B1D">
        <w:rPr>
          <w:rFonts w:hint="eastAsia"/>
          <w:rtl/>
        </w:rPr>
        <w:t>در</w:t>
      </w:r>
      <w:r w:rsidR="00AE7EFD" w:rsidRPr="00EA7B1D">
        <w:rPr>
          <w:rtl/>
        </w:rPr>
        <w:t xml:space="preserve"> </w:t>
      </w:r>
      <w:r w:rsidR="00AE7EFD" w:rsidRPr="00EA7B1D">
        <w:rPr>
          <w:rFonts w:hint="eastAsia"/>
          <w:rtl/>
        </w:rPr>
        <w:t>آب،</w:t>
      </w:r>
      <w:r w:rsidR="00AE7EFD" w:rsidRPr="00EA7B1D">
        <w:rPr>
          <w:rtl/>
        </w:rPr>
        <w:t xml:space="preserve"> </w:t>
      </w:r>
      <w:r w:rsidRPr="00EA7B1D">
        <w:rPr>
          <w:rFonts w:hint="cs"/>
          <w:rtl/>
        </w:rPr>
        <w:t>عدم تعادل</w:t>
      </w:r>
      <w:r w:rsidR="00AE7EFD" w:rsidRPr="00EA7B1D">
        <w:rPr>
          <w:rtl/>
        </w:rPr>
        <w:t xml:space="preserve"> </w:t>
      </w:r>
      <w:r w:rsidR="00AE7EFD" w:rsidRPr="00EA7B1D">
        <w:rPr>
          <w:rFonts w:hint="eastAsia"/>
          <w:rtl/>
        </w:rPr>
        <w:t>اکس</w:t>
      </w:r>
      <w:r w:rsidR="00AE7EFD" w:rsidRPr="00EA7B1D">
        <w:rPr>
          <w:rFonts w:hint="cs"/>
          <w:rtl/>
        </w:rPr>
        <w:t>ی</w:t>
      </w:r>
      <w:r w:rsidR="00AE7EFD" w:rsidRPr="00EA7B1D">
        <w:rPr>
          <w:rFonts w:hint="eastAsia"/>
          <w:rtl/>
        </w:rPr>
        <w:t>ژن</w:t>
      </w:r>
      <w:r w:rsidR="00AE7EFD" w:rsidRPr="00EA7B1D">
        <w:rPr>
          <w:rtl/>
        </w:rPr>
        <w:t xml:space="preserve"> </w:t>
      </w:r>
      <w:r w:rsidR="00AE7EFD" w:rsidRPr="00EA7B1D">
        <w:rPr>
          <w:rFonts w:hint="eastAsia"/>
          <w:rtl/>
        </w:rPr>
        <w:t>و</w:t>
      </w:r>
      <w:r w:rsidR="00AE7EFD" w:rsidRPr="00EA7B1D">
        <w:rPr>
          <w:rtl/>
        </w:rPr>
        <w:t xml:space="preserve"> </w:t>
      </w:r>
      <w:r w:rsidR="00AE7EFD" w:rsidRPr="00EA7B1D">
        <w:rPr>
          <w:rFonts w:hint="eastAsia"/>
          <w:rtl/>
        </w:rPr>
        <w:t>در</w:t>
      </w:r>
      <w:r w:rsidR="00AE7EFD" w:rsidRPr="00EA7B1D">
        <w:rPr>
          <w:rtl/>
        </w:rPr>
        <w:t xml:space="preserve"> </w:t>
      </w:r>
      <w:r w:rsidR="00AE7EFD" w:rsidRPr="00EA7B1D">
        <w:rPr>
          <w:rFonts w:hint="eastAsia"/>
          <w:rtl/>
        </w:rPr>
        <w:t>نت</w:t>
      </w:r>
      <w:r w:rsidR="00AE7EFD" w:rsidRPr="00EA7B1D">
        <w:rPr>
          <w:rFonts w:hint="cs"/>
          <w:rtl/>
        </w:rPr>
        <w:t>ی</w:t>
      </w:r>
      <w:r w:rsidR="00AE7EFD" w:rsidRPr="00EA7B1D">
        <w:rPr>
          <w:rFonts w:hint="eastAsia"/>
          <w:rtl/>
        </w:rPr>
        <w:t>جه</w:t>
      </w:r>
      <w:r w:rsidR="00AE7EFD" w:rsidRPr="00EA7B1D">
        <w:rPr>
          <w:rtl/>
        </w:rPr>
        <w:t xml:space="preserve"> </w:t>
      </w:r>
      <w:r w:rsidR="00AE7EFD" w:rsidRPr="00EA7B1D">
        <w:rPr>
          <w:rFonts w:hint="eastAsia"/>
          <w:rtl/>
        </w:rPr>
        <w:t>مرگ</w:t>
      </w:r>
      <w:r w:rsidR="00AE7EFD" w:rsidRPr="00EA7B1D">
        <w:rPr>
          <w:rtl/>
        </w:rPr>
        <w:t xml:space="preserve"> </w:t>
      </w:r>
      <w:r w:rsidRPr="00EA7B1D">
        <w:rPr>
          <w:rFonts w:hint="cs"/>
          <w:rtl/>
        </w:rPr>
        <w:t xml:space="preserve">سایر </w:t>
      </w:r>
      <w:r w:rsidR="00AE7EFD" w:rsidRPr="00EA7B1D">
        <w:rPr>
          <w:rFonts w:hint="eastAsia"/>
          <w:rtl/>
        </w:rPr>
        <w:t>آبز</w:t>
      </w:r>
      <w:r w:rsidR="00AE7EFD" w:rsidRPr="00EA7B1D">
        <w:rPr>
          <w:rFonts w:hint="cs"/>
          <w:rtl/>
        </w:rPr>
        <w:t>ی</w:t>
      </w:r>
      <w:r w:rsidR="00AE7EFD" w:rsidRPr="00EA7B1D">
        <w:rPr>
          <w:rFonts w:hint="eastAsia"/>
          <w:rtl/>
        </w:rPr>
        <w:t>ان</w:t>
      </w:r>
      <w:r w:rsidRPr="00EA7B1D">
        <w:rPr>
          <w:rFonts w:hint="cs"/>
          <w:rtl/>
        </w:rPr>
        <w:t xml:space="preserve"> است</w:t>
      </w:r>
      <w:r w:rsidR="00AE7EFD" w:rsidRPr="00EA7B1D">
        <w:rPr>
          <w:rtl/>
        </w:rPr>
        <w:t>.</w:t>
      </w:r>
    </w:p>
    <w:p w14:paraId="168DBFB1" w14:textId="5A4F7595" w:rsidR="00AE7EFD" w:rsidRPr="00EA7B1D" w:rsidRDefault="00AE7EFD" w:rsidP="00BD3FFF">
      <w:pPr>
        <w:rPr>
          <w:rtl/>
        </w:rPr>
      </w:pPr>
      <w:r w:rsidRPr="00EA7B1D">
        <w:rPr>
          <w:rFonts w:hint="eastAsia"/>
          <w:rtl/>
        </w:rPr>
        <w:t>کاهش</w:t>
      </w:r>
      <w:r w:rsidRPr="00EA7B1D">
        <w:rPr>
          <w:rtl/>
        </w:rPr>
        <w:t xml:space="preserve"> منابع سوخت‌ها</w:t>
      </w:r>
      <w:r w:rsidRPr="00EA7B1D">
        <w:rPr>
          <w:rFonts w:hint="cs"/>
          <w:rtl/>
        </w:rPr>
        <w:t>ی</w:t>
      </w:r>
      <w:r w:rsidRPr="00EA7B1D">
        <w:rPr>
          <w:rtl/>
        </w:rPr>
        <w:t xml:space="preserve"> فس</w:t>
      </w:r>
      <w:r w:rsidRPr="00EA7B1D">
        <w:rPr>
          <w:rFonts w:hint="cs"/>
          <w:rtl/>
        </w:rPr>
        <w:t>ی</w:t>
      </w:r>
      <w:r w:rsidRPr="00EA7B1D">
        <w:rPr>
          <w:rFonts w:hint="eastAsia"/>
          <w:rtl/>
        </w:rPr>
        <w:t>ل</w:t>
      </w:r>
      <w:r w:rsidRPr="00EA7B1D">
        <w:rPr>
          <w:rFonts w:hint="cs"/>
          <w:rtl/>
        </w:rPr>
        <w:t>ی</w:t>
      </w:r>
      <w:r w:rsidRPr="00EA7B1D">
        <w:rPr>
          <w:rtl/>
        </w:rPr>
        <w:t xml:space="preserve"> </w:t>
      </w:r>
      <w:r w:rsidR="0046774B" w:rsidRPr="00EA7B1D">
        <w:rPr>
          <w:rFonts w:hint="cs"/>
          <w:rtl/>
        </w:rPr>
        <w:t>با توجه به</w:t>
      </w:r>
      <w:r w:rsidR="0046774B" w:rsidRPr="00EA7B1D">
        <w:rPr>
          <w:rtl/>
        </w:rPr>
        <w:t xml:space="preserve"> تخر</w:t>
      </w:r>
      <w:r w:rsidR="0046774B" w:rsidRPr="00EA7B1D">
        <w:rPr>
          <w:rFonts w:hint="cs"/>
          <w:rtl/>
        </w:rPr>
        <w:t>ی</w:t>
      </w:r>
      <w:r w:rsidR="0046774B" w:rsidRPr="00EA7B1D">
        <w:rPr>
          <w:rFonts w:hint="eastAsia"/>
          <w:rtl/>
        </w:rPr>
        <w:t>ب</w:t>
      </w:r>
      <w:r w:rsidR="0046774B" w:rsidRPr="00EA7B1D">
        <w:rPr>
          <w:rtl/>
        </w:rPr>
        <w:t xml:space="preserve"> و کاهش </w:t>
      </w:r>
      <w:r w:rsidR="0046774B" w:rsidRPr="00EA7B1D">
        <w:rPr>
          <w:rFonts w:hint="eastAsia"/>
          <w:rtl/>
        </w:rPr>
        <w:t>منابع</w:t>
      </w:r>
      <w:r w:rsidR="0046774B" w:rsidRPr="00EA7B1D">
        <w:rPr>
          <w:rtl/>
        </w:rPr>
        <w:t xml:space="preserve"> </w:t>
      </w:r>
      <w:r w:rsidR="0046774B" w:rsidRPr="00EA7B1D">
        <w:rPr>
          <w:rFonts w:hint="eastAsia"/>
          <w:rtl/>
        </w:rPr>
        <w:t>و</w:t>
      </w:r>
      <w:r w:rsidR="0046774B" w:rsidRPr="00EA7B1D">
        <w:rPr>
          <w:rtl/>
        </w:rPr>
        <w:t xml:space="preserve"> </w:t>
      </w:r>
      <w:r w:rsidR="0046774B" w:rsidRPr="00EA7B1D">
        <w:rPr>
          <w:rFonts w:hint="eastAsia"/>
          <w:rtl/>
        </w:rPr>
        <w:t>ارزش</w:t>
      </w:r>
      <w:r w:rsidR="0046774B" w:rsidRPr="00EA7B1D">
        <w:rPr>
          <w:rFonts w:hint="cs"/>
          <w:rtl/>
        </w:rPr>
        <w:t>ی</w:t>
      </w:r>
      <w:r w:rsidR="0046774B" w:rsidRPr="00EA7B1D">
        <w:rPr>
          <w:rtl/>
        </w:rPr>
        <w:t xml:space="preserve"> </w:t>
      </w:r>
      <w:r w:rsidR="0046774B" w:rsidRPr="00EA7B1D">
        <w:rPr>
          <w:rFonts w:hint="eastAsia"/>
          <w:rtl/>
        </w:rPr>
        <w:t>که</w:t>
      </w:r>
      <w:r w:rsidR="0046774B" w:rsidRPr="00EA7B1D">
        <w:rPr>
          <w:rtl/>
        </w:rPr>
        <w:t xml:space="preserve"> </w:t>
      </w:r>
      <w:r w:rsidR="0046774B" w:rsidRPr="00EA7B1D">
        <w:rPr>
          <w:rFonts w:hint="eastAsia"/>
          <w:rtl/>
        </w:rPr>
        <w:t>جامعه</w:t>
      </w:r>
      <w:r w:rsidR="0046774B" w:rsidRPr="00EA7B1D">
        <w:rPr>
          <w:rtl/>
        </w:rPr>
        <w:t xml:space="preserve"> </w:t>
      </w:r>
      <w:r w:rsidR="0046774B" w:rsidRPr="00EA7B1D">
        <w:rPr>
          <w:rFonts w:hint="eastAsia"/>
          <w:rtl/>
        </w:rPr>
        <w:t>برا</w:t>
      </w:r>
      <w:r w:rsidR="0046774B" w:rsidRPr="00EA7B1D">
        <w:rPr>
          <w:rFonts w:hint="cs"/>
          <w:rtl/>
        </w:rPr>
        <w:t>ی</w:t>
      </w:r>
      <w:r w:rsidR="0046774B" w:rsidRPr="00EA7B1D">
        <w:rPr>
          <w:rtl/>
        </w:rPr>
        <w:t xml:space="preserve"> </w:t>
      </w:r>
      <w:r w:rsidR="0046774B" w:rsidRPr="00EA7B1D">
        <w:rPr>
          <w:rFonts w:hint="eastAsia"/>
          <w:rtl/>
        </w:rPr>
        <w:t>ا</w:t>
      </w:r>
      <w:r w:rsidR="0046774B" w:rsidRPr="00EA7B1D">
        <w:rPr>
          <w:rFonts w:hint="cs"/>
          <w:rtl/>
        </w:rPr>
        <w:t>ی</w:t>
      </w:r>
      <w:r w:rsidR="0046774B" w:rsidRPr="00EA7B1D">
        <w:rPr>
          <w:rFonts w:hint="eastAsia"/>
          <w:rtl/>
        </w:rPr>
        <w:t>ن</w:t>
      </w:r>
      <w:r w:rsidR="0046774B" w:rsidRPr="00EA7B1D">
        <w:rPr>
          <w:rtl/>
        </w:rPr>
        <w:t xml:space="preserve"> </w:t>
      </w:r>
      <w:r w:rsidR="0046774B" w:rsidRPr="00EA7B1D">
        <w:rPr>
          <w:rFonts w:hint="eastAsia"/>
          <w:rtl/>
        </w:rPr>
        <w:t>مسئله</w:t>
      </w:r>
      <w:r w:rsidR="0046774B" w:rsidRPr="00EA7B1D">
        <w:rPr>
          <w:rtl/>
        </w:rPr>
        <w:t xml:space="preserve"> </w:t>
      </w:r>
      <w:r w:rsidR="0046774B" w:rsidRPr="00EA7B1D">
        <w:rPr>
          <w:rFonts w:hint="eastAsia"/>
          <w:rtl/>
        </w:rPr>
        <w:t>قائل</w:t>
      </w:r>
      <w:r w:rsidR="0046774B" w:rsidRPr="00EA7B1D">
        <w:rPr>
          <w:rtl/>
        </w:rPr>
        <w:t xml:space="preserve"> </w:t>
      </w:r>
      <w:r w:rsidR="0046774B" w:rsidRPr="00EA7B1D">
        <w:rPr>
          <w:rFonts w:hint="eastAsia"/>
          <w:rtl/>
        </w:rPr>
        <w:t>است</w:t>
      </w:r>
      <w:r w:rsidR="0046774B" w:rsidRPr="00EA7B1D">
        <w:rPr>
          <w:rtl/>
        </w:rPr>
        <w:t xml:space="preserve"> </w:t>
      </w:r>
      <w:r w:rsidRPr="00EA7B1D">
        <w:rPr>
          <w:rFonts w:hint="eastAsia"/>
          <w:rtl/>
        </w:rPr>
        <w:t>در</w:t>
      </w:r>
      <w:r w:rsidRPr="00EA7B1D">
        <w:rPr>
          <w:rtl/>
        </w:rPr>
        <w:t xml:space="preserve"> </w:t>
      </w:r>
      <w:r w:rsidR="00BD3FFF">
        <w:rPr>
          <w:rFonts w:hint="eastAsia"/>
          <w:rtl/>
        </w:rPr>
        <w:t>سازوکار</w:t>
      </w:r>
      <w:r w:rsidRPr="00EA7B1D">
        <w:rPr>
          <w:rtl/>
        </w:rPr>
        <w:softHyphen/>
      </w:r>
      <w:r w:rsidRPr="00EA7B1D">
        <w:rPr>
          <w:rFonts w:hint="eastAsia"/>
          <w:rtl/>
        </w:rPr>
        <w:t>ها</w:t>
      </w:r>
      <w:r w:rsidRPr="00EA7B1D">
        <w:rPr>
          <w:rFonts w:hint="cs"/>
          <w:rtl/>
        </w:rPr>
        <w:t>ی</w:t>
      </w:r>
      <w:r w:rsidRPr="00EA7B1D">
        <w:rPr>
          <w:rtl/>
        </w:rPr>
        <w:t xml:space="preserve"> </w:t>
      </w:r>
      <w:r w:rsidRPr="00EA7B1D">
        <w:rPr>
          <w:rFonts w:hint="eastAsia"/>
          <w:rtl/>
        </w:rPr>
        <w:t>ق</w:t>
      </w:r>
      <w:r w:rsidRPr="00EA7B1D">
        <w:rPr>
          <w:rFonts w:hint="cs"/>
          <w:rtl/>
        </w:rPr>
        <w:t>ی</w:t>
      </w:r>
      <w:r w:rsidRPr="00EA7B1D">
        <w:rPr>
          <w:rFonts w:hint="eastAsia"/>
          <w:rtl/>
        </w:rPr>
        <w:t>مت</w:t>
      </w:r>
      <w:r w:rsidR="007D7DE2" w:rsidRPr="00EA7B1D">
        <w:rPr>
          <w:rtl/>
        </w:rPr>
        <w:softHyphen/>
      </w:r>
      <w:r w:rsidRPr="00EA7B1D">
        <w:rPr>
          <w:rFonts w:hint="eastAsia"/>
          <w:rtl/>
        </w:rPr>
        <w:t>گذار</w:t>
      </w:r>
      <w:r w:rsidRPr="00EA7B1D">
        <w:rPr>
          <w:rFonts w:hint="cs"/>
          <w:rtl/>
        </w:rPr>
        <w:t>ی</w:t>
      </w:r>
      <w:r w:rsidRPr="00EA7B1D">
        <w:rPr>
          <w:rtl/>
        </w:rPr>
        <w:t xml:space="preserve"> </w:t>
      </w:r>
      <w:r w:rsidRPr="00EA7B1D">
        <w:rPr>
          <w:rFonts w:hint="eastAsia"/>
          <w:rtl/>
        </w:rPr>
        <w:t>سوخت</w:t>
      </w:r>
      <w:r w:rsidRPr="00EA7B1D">
        <w:rPr>
          <w:rtl/>
        </w:rPr>
        <w:t xml:space="preserve"> </w:t>
      </w:r>
      <w:r w:rsidRPr="00EA7B1D">
        <w:rPr>
          <w:rFonts w:hint="eastAsia"/>
          <w:rtl/>
        </w:rPr>
        <w:t>در</w:t>
      </w:r>
      <w:r w:rsidRPr="00EA7B1D">
        <w:rPr>
          <w:rtl/>
        </w:rPr>
        <w:t xml:space="preserve"> </w:t>
      </w:r>
      <w:r w:rsidRPr="00EA7B1D">
        <w:rPr>
          <w:rFonts w:hint="eastAsia"/>
          <w:rtl/>
        </w:rPr>
        <w:t>بازار،</w:t>
      </w:r>
      <w:r w:rsidRPr="00EA7B1D">
        <w:rPr>
          <w:rtl/>
        </w:rPr>
        <w:t xml:space="preserve"> </w:t>
      </w:r>
      <w:r w:rsidRPr="00EA7B1D">
        <w:rPr>
          <w:rFonts w:hint="eastAsia"/>
          <w:rtl/>
        </w:rPr>
        <w:t>در</w:t>
      </w:r>
      <w:r w:rsidRPr="00EA7B1D">
        <w:rPr>
          <w:rtl/>
        </w:rPr>
        <w:t xml:space="preserve"> نظر </w:t>
      </w:r>
      <w:r w:rsidRPr="00EA7B1D">
        <w:rPr>
          <w:rFonts w:hint="eastAsia"/>
          <w:rtl/>
        </w:rPr>
        <w:t>گرفته</w:t>
      </w:r>
      <w:r w:rsidRPr="00EA7B1D">
        <w:rPr>
          <w:rtl/>
        </w:rPr>
        <w:t xml:space="preserve"> </w:t>
      </w:r>
      <w:r w:rsidRPr="00EA7B1D">
        <w:rPr>
          <w:rFonts w:hint="eastAsia"/>
          <w:rtl/>
        </w:rPr>
        <w:t>م</w:t>
      </w:r>
      <w:r w:rsidR="0083132D" w:rsidRPr="00EA7B1D">
        <w:rPr>
          <w:rFonts w:hint="cs"/>
          <w:rtl/>
        </w:rPr>
        <w:t>ی</w:t>
      </w:r>
      <w:r w:rsidR="00BD3FFF">
        <w:rPr>
          <w:rFonts w:ascii="Arial" w:eastAsia="Arial" w:hAnsi="Arial" w:cs="Arial" w:hint="cs"/>
          <w:rtl/>
          <w:lang w:val="en-US"/>
        </w:rPr>
        <w:t>‌</w:t>
      </w:r>
      <w:r w:rsidRPr="00EA7B1D">
        <w:rPr>
          <w:rFonts w:hint="eastAsia"/>
          <w:rtl/>
        </w:rPr>
        <w:t>شود</w:t>
      </w:r>
      <w:r w:rsidRPr="00EA7B1D">
        <w:rPr>
          <w:rtl/>
        </w:rPr>
        <w:t>.</w:t>
      </w:r>
      <w:r w:rsidR="00C23928" w:rsidRPr="00EA7B1D">
        <w:rPr>
          <w:rtl/>
        </w:rPr>
        <w:t xml:space="preserve"> </w:t>
      </w:r>
      <w:r w:rsidRPr="00EA7B1D">
        <w:rPr>
          <w:rFonts w:hint="eastAsia"/>
          <w:rtl/>
        </w:rPr>
        <w:t>آلا</w:t>
      </w:r>
      <w:r w:rsidRPr="00EA7B1D">
        <w:rPr>
          <w:rFonts w:hint="cs"/>
          <w:rtl/>
        </w:rPr>
        <w:t>ی</w:t>
      </w:r>
      <w:r w:rsidRPr="00EA7B1D">
        <w:rPr>
          <w:rFonts w:hint="eastAsia"/>
          <w:rtl/>
        </w:rPr>
        <w:t>نده</w:t>
      </w:r>
      <w:r w:rsidR="007D7DE2" w:rsidRPr="00EA7B1D">
        <w:rPr>
          <w:rtl/>
        </w:rPr>
        <w:softHyphen/>
      </w:r>
      <w:r w:rsidR="0083132D" w:rsidRPr="00EA7B1D">
        <w:rPr>
          <w:rFonts w:hint="eastAsia"/>
          <w:rtl/>
        </w:rPr>
        <w:t>ها</w:t>
      </w:r>
      <w:r w:rsidR="0083132D" w:rsidRPr="00EA7B1D">
        <w:rPr>
          <w:rFonts w:hint="cs"/>
          <w:rtl/>
        </w:rPr>
        <w:t>ی</w:t>
      </w:r>
      <w:r w:rsidR="0083132D" w:rsidRPr="00EA7B1D">
        <w:rPr>
          <w:rtl/>
        </w:rPr>
        <w:t xml:space="preserve"> </w:t>
      </w:r>
      <w:r w:rsidRPr="00EA7B1D">
        <w:rPr>
          <w:rFonts w:hint="eastAsia"/>
          <w:rtl/>
        </w:rPr>
        <w:t>مع</w:t>
      </w:r>
      <w:r w:rsidRPr="00EA7B1D">
        <w:rPr>
          <w:rFonts w:hint="cs"/>
          <w:rtl/>
        </w:rPr>
        <w:t>ی</w:t>
      </w:r>
      <w:r w:rsidRPr="00EA7B1D">
        <w:rPr>
          <w:rFonts w:hint="eastAsia"/>
          <w:rtl/>
        </w:rPr>
        <w:t>ار</w:t>
      </w:r>
      <w:r w:rsidRPr="00EA7B1D">
        <w:rPr>
          <w:rtl/>
        </w:rPr>
        <w:t xml:space="preserve"> </w:t>
      </w:r>
      <w:r w:rsidRPr="00EA7B1D">
        <w:rPr>
          <w:rFonts w:hint="eastAsia"/>
          <w:rtl/>
        </w:rPr>
        <w:t>هوا</w:t>
      </w:r>
      <w:r w:rsidRPr="00EA7B1D">
        <w:rPr>
          <w:rtl/>
        </w:rPr>
        <w:t xml:space="preserve"> </w:t>
      </w:r>
      <w:r w:rsidRPr="00EA7B1D">
        <w:rPr>
          <w:rFonts w:hint="eastAsia"/>
          <w:rtl/>
        </w:rPr>
        <w:t>از</w:t>
      </w:r>
      <w:r w:rsidRPr="00EA7B1D">
        <w:rPr>
          <w:rtl/>
        </w:rPr>
        <w:t xml:space="preserve"> </w:t>
      </w:r>
      <w:r w:rsidRPr="00EA7B1D">
        <w:rPr>
          <w:rFonts w:hint="eastAsia"/>
          <w:rtl/>
        </w:rPr>
        <w:t>منابع</w:t>
      </w:r>
      <w:r w:rsidRPr="00EA7B1D">
        <w:rPr>
          <w:rtl/>
        </w:rPr>
        <w:t xml:space="preserve"> </w:t>
      </w:r>
      <w:r w:rsidRPr="00EA7B1D">
        <w:rPr>
          <w:rFonts w:hint="eastAsia"/>
          <w:rtl/>
        </w:rPr>
        <w:t>مختلف</w:t>
      </w:r>
      <w:r w:rsidRPr="00EA7B1D">
        <w:rPr>
          <w:rtl/>
        </w:rPr>
        <w:t xml:space="preserve"> </w:t>
      </w:r>
      <w:r w:rsidRPr="00EA7B1D">
        <w:rPr>
          <w:rFonts w:hint="eastAsia"/>
          <w:rtl/>
        </w:rPr>
        <w:t>در</w:t>
      </w:r>
      <w:r w:rsidRPr="00EA7B1D">
        <w:rPr>
          <w:rtl/>
        </w:rPr>
        <w:t xml:space="preserve"> </w:t>
      </w:r>
      <w:r w:rsidRPr="00EA7B1D">
        <w:rPr>
          <w:rFonts w:hint="eastAsia"/>
          <w:rtl/>
        </w:rPr>
        <w:t>صنعت،</w:t>
      </w:r>
      <w:r w:rsidRPr="00EA7B1D">
        <w:rPr>
          <w:rtl/>
        </w:rPr>
        <w:t xml:space="preserve"> </w:t>
      </w:r>
      <w:r w:rsidRPr="00EA7B1D">
        <w:rPr>
          <w:rFonts w:hint="eastAsia"/>
          <w:rtl/>
        </w:rPr>
        <w:t>معدن،</w:t>
      </w:r>
      <w:r w:rsidRPr="00EA7B1D">
        <w:rPr>
          <w:rtl/>
        </w:rPr>
        <w:t xml:space="preserve"> </w:t>
      </w:r>
      <w:r w:rsidRPr="00EA7B1D">
        <w:rPr>
          <w:rFonts w:hint="eastAsia"/>
          <w:rtl/>
        </w:rPr>
        <w:t>حمل</w:t>
      </w:r>
      <w:r w:rsidRPr="00EA7B1D">
        <w:rPr>
          <w:rtl/>
        </w:rPr>
        <w:t xml:space="preserve"> </w:t>
      </w:r>
      <w:r w:rsidRPr="00EA7B1D">
        <w:rPr>
          <w:rFonts w:hint="eastAsia"/>
          <w:rtl/>
        </w:rPr>
        <w:t>و</w:t>
      </w:r>
      <w:r w:rsidRPr="00EA7B1D">
        <w:rPr>
          <w:rtl/>
        </w:rPr>
        <w:t xml:space="preserve"> </w:t>
      </w:r>
      <w:r w:rsidRPr="00EA7B1D">
        <w:rPr>
          <w:rFonts w:hint="eastAsia"/>
          <w:rtl/>
        </w:rPr>
        <w:t>نقل</w:t>
      </w:r>
      <w:r w:rsidRPr="00EA7B1D">
        <w:rPr>
          <w:rtl/>
        </w:rPr>
        <w:t xml:space="preserve"> </w:t>
      </w:r>
      <w:r w:rsidRPr="00EA7B1D">
        <w:rPr>
          <w:rFonts w:hint="eastAsia"/>
          <w:rtl/>
        </w:rPr>
        <w:t>و</w:t>
      </w:r>
      <w:r w:rsidRPr="00EA7B1D">
        <w:rPr>
          <w:rtl/>
        </w:rPr>
        <w:t xml:space="preserve"> </w:t>
      </w:r>
      <w:r w:rsidRPr="00EA7B1D">
        <w:rPr>
          <w:rFonts w:hint="eastAsia"/>
          <w:rtl/>
        </w:rPr>
        <w:t>کشاورز</w:t>
      </w:r>
      <w:r w:rsidRPr="00EA7B1D">
        <w:rPr>
          <w:rFonts w:hint="cs"/>
          <w:rtl/>
        </w:rPr>
        <w:t>ی</w:t>
      </w:r>
      <w:r w:rsidRPr="00EA7B1D">
        <w:rPr>
          <w:rtl/>
        </w:rPr>
        <w:t xml:space="preserve"> </w:t>
      </w:r>
      <w:r w:rsidRPr="00EA7B1D">
        <w:rPr>
          <w:rFonts w:hint="eastAsia"/>
          <w:rtl/>
        </w:rPr>
        <w:t>منتشر</w:t>
      </w:r>
      <w:r w:rsidRPr="00EA7B1D">
        <w:rPr>
          <w:rtl/>
        </w:rPr>
        <w:t xml:space="preserve"> </w:t>
      </w:r>
      <w:r w:rsidRPr="00EA7B1D">
        <w:rPr>
          <w:rFonts w:hint="eastAsia"/>
          <w:rtl/>
        </w:rPr>
        <w:t>م</w:t>
      </w:r>
      <w:r w:rsidRPr="00EA7B1D">
        <w:rPr>
          <w:rFonts w:hint="cs"/>
          <w:rtl/>
        </w:rPr>
        <w:t>ی</w:t>
      </w:r>
      <w:r w:rsidR="00BD3FFF">
        <w:rPr>
          <w:rFonts w:hint="cs"/>
          <w:rtl/>
        </w:rPr>
        <w:t>‌</w:t>
      </w:r>
      <w:r w:rsidRPr="00EA7B1D">
        <w:rPr>
          <w:rFonts w:hint="eastAsia"/>
          <w:rtl/>
        </w:rPr>
        <w:t>شوند</w:t>
      </w:r>
      <w:r w:rsidRPr="00EA7B1D">
        <w:rPr>
          <w:rtl/>
        </w:rPr>
        <w:t xml:space="preserve">. </w:t>
      </w:r>
      <w:r w:rsidRPr="00EA7B1D">
        <w:rPr>
          <w:rFonts w:hint="eastAsia"/>
          <w:rtl/>
        </w:rPr>
        <w:t>برخ</w:t>
      </w:r>
      <w:r w:rsidRPr="00EA7B1D">
        <w:rPr>
          <w:rFonts w:hint="cs"/>
          <w:rtl/>
        </w:rPr>
        <w:t>ی</w:t>
      </w:r>
      <w:r w:rsidRPr="00EA7B1D">
        <w:rPr>
          <w:rtl/>
        </w:rPr>
        <w:t xml:space="preserve"> </w:t>
      </w:r>
      <w:r w:rsidR="00CD1D5A">
        <w:rPr>
          <w:rFonts w:hint="eastAsia"/>
          <w:rtl/>
        </w:rPr>
        <w:t>آثار</w:t>
      </w:r>
      <w:r w:rsidRPr="00EA7B1D">
        <w:rPr>
          <w:rtl/>
        </w:rPr>
        <w:t xml:space="preserve"> </w:t>
      </w:r>
      <w:r w:rsidR="00BD3FFF">
        <w:rPr>
          <w:rFonts w:hint="cs"/>
          <w:rtl/>
        </w:rPr>
        <w:t>نهفته</w:t>
      </w:r>
      <w:r w:rsidRPr="00EA7B1D">
        <w:rPr>
          <w:rtl/>
        </w:rPr>
        <w:t xml:space="preserve"> </w:t>
      </w:r>
      <w:r w:rsidRPr="00EA7B1D">
        <w:rPr>
          <w:rFonts w:hint="eastAsia"/>
          <w:rtl/>
        </w:rPr>
        <w:t>ا</w:t>
      </w:r>
      <w:r w:rsidRPr="00EA7B1D">
        <w:rPr>
          <w:rFonts w:hint="cs"/>
          <w:rtl/>
        </w:rPr>
        <w:t>ی</w:t>
      </w:r>
      <w:r w:rsidRPr="00EA7B1D">
        <w:rPr>
          <w:rFonts w:hint="eastAsia"/>
          <w:rtl/>
        </w:rPr>
        <w:t>ن</w:t>
      </w:r>
      <w:r w:rsidRPr="00EA7B1D">
        <w:rPr>
          <w:rtl/>
        </w:rPr>
        <w:t xml:space="preserve"> آلا</w:t>
      </w:r>
      <w:r w:rsidRPr="00EA7B1D">
        <w:rPr>
          <w:rFonts w:hint="cs"/>
          <w:rtl/>
        </w:rPr>
        <w:t>ی</w:t>
      </w:r>
      <w:r w:rsidRPr="00EA7B1D">
        <w:rPr>
          <w:rFonts w:hint="eastAsia"/>
          <w:rtl/>
        </w:rPr>
        <w:t>نده</w:t>
      </w:r>
      <w:r w:rsidR="007D7DE2" w:rsidRPr="00EA7B1D">
        <w:rPr>
          <w:rtl/>
        </w:rPr>
        <w:softHyphen/>
      </w:r>
      <w:r w:rsidRPr="00EA7B1D">
        <w:rPr>
          <w:rtl/>
        </w:rPr>
        <w:t xml:space="preserve">ها </w:t>
      </w:r>
      <w:r w:rsidRPr="00EA7B1D">
        <w:rPr>
          <w:rFonts w:hint="eastAsia"/>
          <w:rtl/>
        </w:rPr>
        <w:t>بر</w:t>
      </w:r>
      <w:r w:rsidRPr="00EA7B1D">
        <w:rPr>
          <w:rtl/>
        </w:rPr>
        <w:t xml:space="preserve"> </w:t>
      </w:r>
      <w:r w:rsidRPr="00EA7B1D">
        <w:rPr>
          <w:rFonts w:hint="eastAsia"/>
          <w:rtl/>
        </w:rPr>
        <w:t>سلامت</w:t>
      </w:r>
      <w:r w:rsidRPr="00EA7B1D">
        <w:rPr>
          <w:rFonts w:hint="cs"/>
          <w:rtl/>
        </w:rPr>
        <w:t>ی</w:t>
      </w:r>
      <w:r w:rsidRPr="00EA7B1D">
        <w:rPr>
          <w:rtl/>
        </w:rPr>
        <w:t xml:space="preserve"> </w:t>
      </w:r>
      <w:r w:rsidRPr="00EA7B1D">
        <w:rPr>
          <w:rFonts w:hint="eastAsia"/>
          <w:rtl/>
        </w:rPr>
        <w:t>انسان</w:t>
      </w:r>
      <w:r w:rsidRPr="00EA7B1D">
        <w:rPr>
          <w:rtl/>
        </w:rPr>
        <w:t xml:space="preserve"> </w:t>
      </w:r>
      <w:r w:rsidR="0083132D" w:rsidRPr="00EA7B1D">
        <w:rPr>
          <w:rFonts w:hint="eastAsia"/>
          <w:rtl/>
        </w:rPr>
        <w:t>است</w:t>
      </w:r>
      <w:r w:rsidR="0083132D" w:rsidRPr="00EA7B1D">
        <w:rPr>
          <w:rtl/>
        </w:rPr>
        <w:t xml:space="preserve"> </w:t>
      </w:r>
      <w:r w:rsidRPr="00EA7B1D">
        <w:rPr>
          <w:rtl/>
        </w:rPr>
        <w:t xml:space="preserve">و </w:t>
      </w:r>
      <w:r w:rsidRPr="00EA7B1D">
        <w:rPr>
          <w:rFonts w:hint="eastAsia"/>
          <w:rtl/>
        </w:rPr>
        <w:t>به</w:t>
      </w:r>
      <w:r w:rsidRPr="00EA7B1D">
        <w:rPr>
          <w:rtl/>
        </w:rPr>
        <w:t xml:space="preserve"> دو دسته </w:t>
      </w:r>
      <w:r w:rsidRPr="00EA7B1D">
        <w:rPr>
          <w:rFonts w:hint="eastAsia"/>
          <w:rtl/>
        </w:rPr>
        <w:t>ترک</w:t>
      </w:r>
      <w:r w:rsidRPr="00EA7B1D">
        <w:rPr>
          <w:rFonts w:hint="cs"/>
          <w:rtl/>
        </w:rPr>
        <w:t>ی</w:t>
      </w:r>
      <w:r w:rsidRPr="00EA7B1D">
        <w:rPr>
          <w:rFonts w:hint="eastAsia"/>
          <w:rtl/>
        </w:rPr>
        <w:t>بات</w:t>
      </w:r>
      <w:r w:rsidRPr="00EA7B1D">
        <w:rPr>
          <w:rtl/>
        </w:rPr>
        <w:t xml:space="preserve"> </w:t>
      </w:r>
      <w:r w:rsidRPr="00EA7B1D">
        <w:rPr>
          <w:rFonts w:hint="eastAsia"/>
          <w:rtl/>
        </w:rPr>
        <w:t>سرطان</w:t>
      </w:r>
      <w:r w:rsidR="007D7DE2" w:rsidRPr="00EA7B1D">
        <w:rPr>
          <w:rtl/>
        </w:rPr>
        <w:softHyphen/>
      </w:r>
      <w:r w:rsidRPr="00EA7B1D">
        <w:rPr>
          <w:rtl/>
        </w:rPr>
        <w:t>زا و غ</w:t>
      </w:r>
      <w:r w:rsidRPr="00EA7B1D">
        <w:rPr>
          <w:rFonts w:hint="cs"/>
          <w:rtl/>
        </w:rPr>
        <w:t>ی</w:t>
      </w:r>
      <w:r w:rsidRPr="00EA7B1D">
        <w:rPr>
          <w:rFonts w:hint="eastAsia"/>
          <w:rtl/>
        </w:rPr>
        <w:t>ر</w:t>
      </w:r>
      <w:r w:rsidRPr="00EA7B1D">
        <w:rPr>
          <w:rtl/>
        </w:rPr>
        <w:t xml:space="preserve"> سرطان</w:t>
      </w:r>
      <w:r w:rsidR="007D7DE2" w:rsidRPr="00EA7B1D">
        <w:rPr>
          <w:rtl/>
        </w:rPr>
        <w:softHyphen/>
      </w:r>
      <w:r w:rsidRPr="00EA7B1D">
        <w:rPr>
          <w:rtl/>
        </w:rPr>
        <w:t>زا تقس</w:t>
      </w:r>
      <w:r w:rsidRPr="00EA7B1D">
        <w:rPr>
          <w:rFonts w:hint="cs"/>
          <w:rtl/>
        </w:rPr>
        <w:t>ی</w:t>
      </w:r>
      <w:r w:rsidRPr="00EA7B1D">
        <w:rPr>
          <w:rFonts w:hint="eastAsia"/>
          <w:rtl/>
        </w:rPr>
        <w:t>م</w:t>
      </w:r>
      <w:r w:rsidRPr="00EA7B1D">
        <w:rPr>
          <w:rtl/>
        </w:rPr>
        <w:t xml:space="preserve"> م</w:t>
      </w:r>
      <w:r w:rsidRPr="00EA7B1D">
        <w:rPr>
          <w:rFonts w:hint="cs"/>
          <w:rtl/>
        </w:rPr>
        <w:t>ی‌</w:t>
      </w:r>
      <w:r w:rsidR="00BD3FFF">
        <w:rPr>
          <w:rFonts w:hint="cs"/>
          <w:rtl/>
        </w:rPr>
        <w:t>شوند</w:t>
      </w:r>
      <w:r w:rsidRPr="00EA7B1D">
        <w:rPr>
          <w:rtl/>
        </w:rPr>
        <w:t>.</w:t>
      </w:r>
    </w:p>
    <w:p w14:paraId="55278E14" w14:textId="0C692173" w:rsidR="00D87F38" w:rsidRPr="00EA7B1D" w:rsidRDefault="00C23928" w:rsidP="00BD58B6">
      <w:pPr>
        <w:rPr>
          <w:rtl/>
        </w:rPr>
      </w:pPr>
      <w:r w:rsidRPr="00EA7B1D">
        <w:rPr>
          <w:rFonts w:hint="eastAsia"/>
          <w:rtl/>
        </w:rPr>
        <w:t>مه</w:t>
      </w:r>
      <w:r w:rsidR="007D7DE2" w:rsidRPr="00EA7B1D">
        <w:rPr>
          <w:rtl/>
        </w:rPr>
        <w:softHyphen/>
      </w:r>
      <w:r w:rsidRPr="00EA7B1D">
        <w:rPr>
          <w:rFonts w:hint="eastAsia"/>
          <w:rtl/>
        </w:rPr>
        <w:t>دود</w:t>
      </w:r>
      <w:r w:rsidRPr="00EA7B1D">
        <w:rPr>
          <w:rtl/>
        </w:rPr>
        <w:t xml:space="preserve"> </w:t>
      </w:r>
      <w:r w:rsidRPr="00EA7B1D">
        <w:rPr>
          <w:rFonts w:hint="eastAsia"/>
          <w:rtl/>
        </w:rPr>
        <w:t>فتوش</w:t>
      </w:r>
      <w:r w:rsidRPr="00EA7B1D">
        <w:rPr>
          <w:rFonts w:hint="cs"/>
          <w:rtl/>
        </w:rPr>
        <w:t>ی</w:t>
      </w:r>
      <w:r w:rsidRPr="00EA7B1D">
        <w:rPr>
          <w:rFonts w:hint="eastAsia"/>
          <w:rtl/>
        </w:rPr>
        <w:t>م</w:t>
      </w:r>
      <w:r w:rsidRPr="00EA7B1D">
        <w:rPr>
          <w:rFonts w:hint="cs"/>
          <w:rtl/>
        </w:rPr>
        <w:t>ی</w:t>
      </w:r>
      <w:r w:rsidRPr="00EA7B1D">
        <w:rPr>
          <w:rFonts w:hint="eastAsia"/>
          <w:rtl/>
        </w:rPr>
        <w:t>ا</w:t>
      </w:r>
      <w:r w:rsidRPr="00EA7B1D">
        <w:rPr>
          <w:rFonts w:hint="cs"/>
          <w:rtl/>
        </w:rPr>
        <w:t>یی</w:t>
      </w:r>
      <w:r w:rsidRPr="00EA7B1D">
        <w:rPr>
          <w:rtl/>
        </w:rPr>
        <w:t xml:space="preserve"> </w:t>
      </w:r>
      <w:r w:rsidR="00AE7EFD" w:rsidRPr="00EA7B1D">
        <w:rPr>
          <w:rFonts w:hint="eastAsia"/>
          <w:rtl/>
        </w:rPr>
        <w:t>در</w:t>
      </w:r>
      <w:r w:rsidR="00AE7EFD" w:rsidRPr="00EA7B1D">
        <w:rPr>
          <w:rtl/>
        </w:rPr>
        <w:t xml:space="preserve"> شرا</w:t>
      </w:r>
      <w:r w:rsidR="00AE7EFD" w:rsidRPr="00EA7B1D">
        <w:rPr>
          <w:rFonts w:hint="cs"/>
          <w:rtl/>
        </w:rPr>
        <w:t>ی</w:t>
      </w:r>
      <w:r w:rsidR="00AE7EFD" w:rsidRPr="00EA7B1D">
        <w:rPr>
          <w:rFonts w:hint="eastAsia"/>
          <w:rtl/>
        </w:rPr>
        <w:t>ط</w:t>
      </w:r>
      <w:r w:rsidR="00AE7EFD" w:rsidRPr="00EA7B1D">
        <w:rPr>
          <w:rtl/>
        </w:rPr>
        <w:t xml:space="preserve"> جو</w:t>
      </w:r>
      <w:r w:rsidR="00AE7EFD" w:rsidRPr="00EA7B1D">
        <w:rPr>
          <w:rFonts w:hint="cs"/>
          <w:rtl/>
        </w:rPr>
        <w:t>ی</w:t>
      </w:r>
      <w:r w:rsidR="00AE7EFD" w:rsidRPr="00EA7B1D">
        <w:rPr>
          <w:rtl/>
        </w:rPr>
        <w:t xml:space="preserve"> خاص</w:t>
      </w:r>
      <w:r w:rsidR="00AE7EFD" w:rsidRPr="00EA7B1D">
        <w:rPr>
          <w:rFonts w:hint="cs"/>
          <w:rtl/>
        </w:rPr>
        <w:t>ی</w:t>
      </w:r>
      <w:r w:rsidR="00A06E59" w:rsidRPr="00EA7B1D">
        <w:rPr>
          <w:rFonts w:hint="cs"/>
          <w:rtl/>
        </w:rPr>
        <w:t xml:space="preserve"> از واکنش </w:t>
      </w:r>
      <w:r w:rsidR="00AE7EFD" w:rsidRPr="00EA7B1D">
        <w:rPr>
          <w:rtl/>
        </w:rPr>
        <w:t>آلا</w:t>
      </w:r>
      <w:r w:rsidR="00AE7EFD" w:rsidRPr="00EA7B1D">
        <w:rPr>
          <w:rFonts w:hint="cs"/>
          <w:rtl/>
        </w:rPr>
        <w:t>ی</w:t>
      </w:r>
      <w:r w:rsidR="00AE7EFD" w:rsidRPr="00EA7B1D">
        <w:rPr>
          <w:rFonts w:hint="eastAsia"/>
          <w:rtl/>
        </w:rPr>
        <w:t>نده‌ها</w:t>
      </w:r>
      <w:r w:rsidR="00AE7EFD" w:rsidRPr="00EA7B1D">
        <w:rPr>
          <w:rFonts w:hint="cs"/>
          <w:rtl/>
        </w:rPr>
        <w:t>ی</w:t>
      </w:r>
      <w:r w:rsidR="00AE7EFD" w:rsidRPr="00EA7B1D">
        <w:rPr>
          <w:rtl/>
        </w:rPr>
        <w:t xml:space="preserve"> هوا با نور خورش</w:t>
      </w:r>
      <w:r w:rsidR="00AE7EFD" w:rsidRPr="00EA7B1D">
        <w:rPr>
          <w:rFonts w:hint="cs"/>
          <w:rtl/>
        </w:rPr>
        <w:t>ی</w:t>
      </w:r>
      <w:r w:rsidR="00AE7EFD" w:rsidRPr="00EA7B1D">
        <w:rPr>
          <w:rFonts w:hint="eastAsia"/>
          <w:rtl/>
        </w:rPr>
        <w:t>د</w:t>
      </w:r>
      <w:r w:rsidR="00AE7EFD" w:rsidRPr="00EA7B1D">
        <w:rPr>
          <w:rtl/>
        </w:rPr>
        <w:t xml:space="preserve"> تول</w:t>
      </w:r>
      <w:r w:rsidR="00AE7EFD" w:rsidRPr="00EA7B1D">
        <w:rPr>
          <w:rFonts w:hint="cs"/>
          <w:rtl/>
        </w:rPr>
        <w:t>ی</w:t>
      </w:r>
      <w:r w:rsidR="00AE7EFD" w:rsidRPr="00EA7B1D">
        <w:rPr>
          <w:rFonts w:hint="eastAsia"/>
          <w:rtl/>
        </w:rPr>
        <w:t>د</w:t>
      </w:r>
      <w:r w:rsidR="00AE7EFD" w:rsidRPr="00EA7B1D">
        <w:rPr>
          <w:rtl/>
        </w:rPr>
        <w:t xml:space="preserve"> </w:t>
      </w:r>
      <w:r w:rsidR="00A06E59" w:rsidRPr="00EA7B1D">
        <w:rPr>
          <w:rFonts w:hint="cs"/>
          <w:rtl/>
        </w:rPr>
        <w:t>می</w:t>
      </w:r>
      <w:r w:rsidR="007D7DE2" w:rsidRPr="00EA7B1D">
        <w:rPr>
          <w:rtl/>
        </w:rPr>
        <w:softHyphen/>
      </w:r>
      <w:r w:rsidR="00A06E59" w:rsidRPr="00EA7B1D">
        <w:rPr>
          <w:rFonts w:hint="cs"/>
          <w:rtl/>
        </w:rPr>
        <w:t xml:space="preserve">شود و </w:t>
      </w:r>
      <w:r w:rsidR="00CD1D5A">
        <w:rPr>
          <w:rFonts w:hint="eastAsia"/>
          <w:rtl/>
        </w:rPr>
        <w:t>آثار</w:t>
      </w:r>
      <w:r w:rsidR="00AE7EFD" w:rsidRPr="00EA7B1D">
        <w:rPr>
          <w:rtl/>
        </w:rPr>
        <w:t xml:space="preserve"> </w:t>
      </w:r>
      <w:r w:rsidR="00AE7EFD" w:rsidRPr="00EA7B1D">
        <w:rPr>
          <w:rFonts w:hint="eastAsia"/>
          <w:rtl/>
        </w:rPr>
        <w:t>مضر</w:t>
      </w:r>
      <w:r w:rsidR="00A06E59" w:rsidRPr="00EA7B1D">
        <w:rPr>
          <w:rFonts w:hint="cs"/>
          <w:rtl/>
        </w:rPr>
        <w:t>ی</w:t>
      </w:r>
      <w:r w:rsidR="00AE7EFD" w:rsidRPr="00EA7B1D">
        <w:rPr>
          <w:rtl/>
        </w:rPr>
        <w:t xml:space="preserve"> </w:t>
      </w:r>
      <w:r w:rsidR="00A06E59" w:rsidRPr="00EA7B1D">
        <w:rPr>
          <w:rFonts w:hint="cs"/>
          <w:rtl/>
        </w:rPr>
        <w:t>بر</w:t>
      </w:r>
      <w:r w:rsidR="00AE7EFD" w:rsidRPr="00EA7B1D">
        <w:rPr>
          <w:rtl/>
        </w:rPr>
        <w:t xml:space="preserve"> </w:t>
      </w:r>
      <w:r w:rsidR="00AE7EFD" w:rsidRPr="00EA7B1D">
        <w:rPr>
          <w:rFonts w:hint="eastAsia"/>
          <w:rtl/>
        </w:rPr>
        <w:t>سلامت</w:t>
      </w:r>
      <w:r w:rsidR="00AE7EFD" w:rsidRPr="00EA7B1D">
        <w:rPr>
          <w:rtl/>
        </w:rPr>
        <w:t xml:space="preserve"> </w:t>
      </w:r>
      <w:r w:rsidR="00AE7EFD" w:rsidRPr="00EA7B1D">
        <w:rPr>
          <w:rFonts w:hint="eastAsia"/>
          <w:rtl/>
        </w:rPr>
        <w:t>انسان</w:t>
      </w:r>
      <w:r w:rsidR="00AE7EFD" w:rsidRPr="00EA7B1D">
        <w:rPr>
          <w:rtl/>
        </w:rPr>
        <w:t xml:space="preserve"> </w:t>
      </w:r>
      <w:r w:rsidR="00AE7EFD" w:rsidRPr="00EA7B1D">
        <w:rPr>
          <w:rFonts w:hint="eastAsia"/>
          <w:rtl/>
        </w:rPr>
        <w:t>و</w:t>
      </w:r>
      <w:r w:rsidR="00AE7EFD" w:rsidRPr="00EA7B1D">
        <w:rPr>
          <w:rtl/>
        </w:rPr>
        <w:t xml:space="preserve"> </w:t>
      </w:r>
      <w:r w:rsidR="00AE7EFD" w:rsidRPr="00EA7B1D">
        <w:rPr>
          <w:rFonts w:hint="eastAsia"/>
          <w:rtl/>
        </w:rPr>
        <w:t>پوشش</w:t>
      </w:r>
      <w:r w:rsidR="00AE7EFD" w:rsidRPr="00EA7B1D">
        <w:rPr>
          <w:rtl/>
        </w:rPr>
        <w:t xml:space="preserve"> </w:t>
      </w:r>
      <w:r w:rsidR="00AE7EFD" w:rsidRPr="00EA7B1D">
        <w:rPr>
          <w:rFonts w:hint="eastAsia"/>
          <w:rtl/>
        </w:rPr>
        <w:t>گ</w:t>
      </w:r>
      <w:r w:rsidR="00AE7EFD" w:rsidRPr="00EA7B1D">
        <w:rPr>
          <w:rFonts w:hint="cs"/>
          <w:rtl/>
        </w:rPr>
        <w:t>ی</w:t>
      </w:r>
      <w:r w:rsidR="00AE7EFD" w:rsidRPr="00EA7B1D">
        <w:rPr>
          <w:rFonts w:hint="eastAsia"/>
          <w:rtl/>
        </w:rPr>
        <w:t>اه</w:t>
      </w:r>
      <w:r w:rsidR="00AE7EFD" w:rsidRPr="00EA7B1D">
        <w:rPr>
          <w:rFonts w:hint="cs"/>
          <w:rtl/>
        </w:rPr>
        <w:t>ی</w:t>
      </w:r>
      <w:r w:rsidR="00AE7EFD" w:rsidRPr="00EA7B1D">
        <w:rPr>
          <w:rtl/>
        </w:rPr>
        <w:t xml:space="preserve"> </w:t>
      </w:r>
      <w:r w:rsidR="00A06E59" w:rsidRPr="00EA7B1D">
        <w:rPr>
          <w:rFonts w:hint="cs"/>
          <w:rtl/>
        </w:rPr>
        <w:t>دارد</w:t>
      </w:r>
      <w:r w:rsidR="00DC5326" w:rsidRPr="00EA7B1D">
        <w:rPr>
          <w:rFonts w:hint="cs"/>
          <w:rtl/>
        </w:rPr>
        <w:t xml:space="preserve"> </w:t>
      </w:r>
      <w:r w:rsidR="00AE7EFD" w:rsidRPr="00EA7B1D">
        <w:rPr>
          <w:rtl/>
        </w:rPr>
        <w:fldChar w:fldCharType="begin" w:fldLock="1"/>
      </w:r>
      <w:r w:rsidR="00337BDC" w:rsidRPr="00EA7B1D">
        <w:instrText>ADDIN CSL_CITATION {"citationItems":[{"id":"ITEM-1","itemData":{"author":[{"dropping-particle":"","family":"Lippiatt","given":"Barbara C","non-dropping-particle":"","parse-names":false,"suffix":""}],"id":"ITEM-1","issued":{"date-parts":[["2000"]]},"title":"BEES 2.0 Building for Environmental and Economic Sustainability: Technical Manual and User Guide","type":"report"},"uris":["http://www.mendeley.com/documents/?uuid=b90d1391-2bc0-41b3-ba83-b106f28067b2","http://www.mendeley.com/documents/?uuid=25a90cfa-c96e-46de-8b89-949c614fdd6f"]}],"mendeley":{"formattedCitation":"[5]","plainTextFormattedCitation":"[5]","previouslyFormattedCitation":"[5]"},"properties":{"noteIndex":0},"schema":"https://github.com/citation-style-language/schema/raw/master/csl-citation.json"}</w:instrText>
      </w:r>
      <w:r w:rsidR="00AE7EFD" w:rsidRPr="00EA7B1D">
        <w:rPr>
          <w:rtl/>
        </w:rPr>
        <w:fldChar w:fldCharType="separate"/>
      </w:r>
      <w:r w:rsidR="00677FE8" w:rsidRPr="00EA7B1D">
        <w:rPr>
          <w:noProof/>
        </w:rPr>
        <w:t>[5]</w:t>
      </w:r>
      <w:r w:rsidR="00AE7EFD" w:rsidRPr="00EA7B1D">
        <w:rPr>
          <w:rtl/>
        </w:rPr>
        <w:fldChar w:fldCharType="end"/>
      </w:r>
      <w:r w:rsidR="00AE7EFD" w:rsidRPr="00EA7B1D">
        <w:rPr>
          <w:rtl/>
        </w:rPr>
        <w:t>.</w:t>
      </w:r>
      <w:r w:rsidR="00D87F38" w:rsidRPr="00EA7B1D">
        <w:rPr>
          <w:rFonts w:hint="cs"/>
          <w:rtl/>
        </w:rPr>
        <w:t xml:space="preserve"> </w:t>
      </w:r>
      <w:r w:rsidR="00ED266A" w:rsidRPr="00EA7B1D">
        <w:rPr>
          <w:rFonts w:hint="cs"/>
          <w:rtl/>
        </w:rPr>
        <w:t xml:space="preserve">کاهش تراکم </w:t>
      </w:r>
      <w:r w:rsidR="00AE7EFD" w:rsidRPr="00EA7B1D">
        <w:rPr>
          <w:rFonts w:hint="eastAsia"/>
          <w:rtl/>
        </w:rPr>
        <w:t>لا</w:t>
      </w:r>
      <w:r w:rsidR="00AE7EFD" w:rsidRPr="00EA7B1D">
        <w:rPr>
          <w:rFonts w:hint="cs"/>
          <w:rtl/>
        </w:rPr>
        <w:t>ی</w:t>
      </w:r>
      <w:r w:rsidR="00AE7EFD" w:rsidRPr="00EA7B1D">
        <w:rPr>
          <w:rFonts w:hint="eastAsia"/>
          <w:rtl/>
        </w:rPr>
        <w:t>ه</w:t>
      </w:r>
      <w:r w:rsidR="00AE7EFD" w:rsidRPr="00EA7B1D">
        <w:rPr>
          <w:rtl/>
        </w:rPr>
        <w:t xml:space="preserve"> ازن در استراتوسفر </w:t>
      </w:r>
      <w:r w:rsidR="00ED266A" w:rsidRPr="00EA7B1D">
        <w:rPr>
          <w:rFonts w:hint="cs"/>
          <w:rtl/>
        </w:rPr>
        <w:t xml:space="preserve">به دلیل انتشار ترکیب کلروفلروکربن </w:t>
      </w:r>
      <w:r w:rsidR="00ED266A" w:rsidRPr="00EA7B1D">
        <w:rPr>
          <w:lang w:val="en-US"/>
        </w:rPr>
        <w:t>(CFC)</w:t>
      </w:r>
      <w:r w:rsidR="00ED266A" w:rsidRPr="00EA7B1D">
        <w:rPr>
          <w:rFonts w:hint="cs"/>
          <w:rtl/>
          <w:lang w:val="en-US"/>
        </w:rPr>
        <w:t xml:space="preserve"> </w:t>
      </w:r>
      <w:r w:rsidR="00AE7EFD" w:rsidRPr="00EA7B1D">
        <w:rPr>
          <w:rtl/>
        </w:rPr>
        <w:t>باعث م</w:t>
      </w:r>
      <w:r w:rsidR="00AE7EFD" w:rsidRPr="00EA7B1D">
        <w:rPr>
          <w:rFonts w:hint="cs"/>
          <w:rtl/>
        </w:rPr>
        <w:t>ی‌</w:t>
      </w:r>
      <w:r w:rsidR="00AE7EFD" w:rsidRPr="00EA7B1D">
        <w:rPr>
          <w:rFonts w:hint="eastAsia"/>
          <w:rtl/>
        </w:rPr>
        <w:t>شود</w:t>
      </w:r>
      <w:r w:rsidR="00AE7EFD" w:rsidRPr="00EA7B1D">
        <w:rPr>
          <w:rtl/>
        </w:rPr>
        <w:t xml:space="preserve"> که تابش ب</w:t>
      </w:r>
      <w:r w:rsidR="00AE7EFD" w:rsidRPr="00EA7B1D">
        <w:rPr>
          <w:rFonts w:hint="cs"/>
          <w:rtl/>
        </w:rPr>
        <w:t>ی</w:t>
      </w:r>
      <w:r w:rsidR="00AE7EFD" w:rsidRPr="00EA7B1D">
        <w:rPr>
          <w:rFonts w:hint="eastAsia"/>
          <w:rtl/>
        </w:rPr>
        <w:t>شتر</w:t>
      </w:r>
      <w:r w:rsidR="00AE7EFD" w:rsidRPr="00EA7B1D">
        <w:rPr>
          <w:rFonts w:hint="cs"/>
          <w:rtl/>
        </w:rPr>
        <w:t>ی</w:t>
      </w:r>
      <w:r w:rsidR="00AE7EFD" w:rsidRPr="00EA7B1D">
        <w:rPr>
          <w:rtl/>
        </w:rPr>
        <w:t xml:space="preserve"> از امواج </w:t>
      </w:r>
      <w:r w:rsidR="00ED266A" w:rsidRPr="00EA7B1D">
        <w:rPr>
          <w:rtl/>
        </w:rPr>
        <w:t xml:space="preserve">فرابنفش </w:t>
      </w:r>
      <w:r w:rsidR="00AE7EFD" w:rsidRPr="00EA7B1D">
        <w:rPr>
          <w:rtl/>
        </w:rPr>
        <w:t>مضر به سطح زم</w:t>
      </w:r>
      <w:r w:rsidR="00AE7EFD" w:rsidRPr="00EA7B1D">
        <w:rPr>
          <w:rFonts w:hint="cs"/>
          <w:rtl/>
        </w:rPr>
        <w:t>ی</w:t>
      </w:r>
      <w:r w:rsidR="00AE7EFD" w:rsidRPr="00EA7B1D">
        <w:rPr>
          <w:rFonts w:hint="eastAsia"/>
          <w:rtl/>
        </w:rPr>
        <w:t>ن</w:t>
      </w:r>
      <w:r w:rsidR="00AE7EFD" w:rsidRPr="00EA7B1D">
        <w:rPr>
          <w:rtl/>
        </w:rPr>
        <w:t xml:space="preserve"> برسد</w:t>
      </w:r>
      <w:r w:rsidR="00ED266A" w:rsidRPr="00EA7B1D">
        <w:rPr>
          <w:rFonts w:hint="cs"/>
          <w:rtl/>
        </w:rPr>
        <w:t>.</w:t>
      </w:r>
      <w:r w:rsidR="00AE7EFD" w:rsidRPr="00EA7B1D">
        <w:rPr>
          <w:rtl/>
        </w:rPr>
        <w:t xml:space="preserve"> </w:t>
      </w:r>
      <w:r w:rsidR="00ED266A" w:rsidRPr="00EA7B1D">
        <w:rPr>
          <w:rFonts w:hint="cs"/>
          <w:rtl/>
        </w:rPr>
        <w:t xml:space="preserve">این مساله </w:t>
      </w:r>
      <w:r w:rsidR="00AE7EFD" w:rsidRPr="00EA7B1D">
        <w:rPr>
          <w:rtl/>
        </w:rPr>
        <w:t>باعث تغ</w:t>
      </w:r>
      <w:r w:rsidR="00AE7EFD" w:rsidRPr="00EA7B1D">
        <w:rPr>
          <w:rFonts w:hint="cs"/>
          <w:rtl/>
        </w:rPr>
        <w:t>یی</w:t>
      </w:r>
      <w:r w:rsidR="00AE7EFD" w:rsidRPr="00EA7B1D">
        <w:rPr>
          <w:rFonts w:hint="eastAsia"/>
          <w:rtl/>
        </w:rPr>
        <w:t>رات</w:t>
      </w:r>
      <w:r w:rsidR="00ED266A" w:rsidRPr="00EA7B1D">
        <w:rPr>
          <w:rFonts w:hint="cs"/>
          <w:rtl/>
        </w:rPr>
        <w:t xml:space="preserve"> نامطلوب</w:t>
      </w:r>
      <w:r w:rsidR="00AE7EFD" w:rsidRPr="00EA7B1D">
        <w:rPr>
          <w:rtl/>
        </w:rPr>
        <w:t xml:space="preserve"> در اکوس</w:t>
      </w:r>
      <w:r w:rsidR="00AE7EFD" w:rsidRPr="00EA7B1D">
        <w:rPr>
          <w:rFonts w:hint="cs"/>
          <w:rtl/>
        </w:rPr>
        <w:t>ی</w:t>
      </w:r>
      <w:r w:rsidR="00AE7EFD" w:rsidRPr="00EA7B1D">
        <w:rPr>
          <w:rFonts w:hint="eastAsia"/>
          <w:rtl/>
        </w:rPr>
        <w:t>ستم‌ها</w:t>
      </w:r>
      <w:r w:rsidR="00AE7EFD" w:rsidRPr="00EA7B1D">
        <w:rPr>
          <w:rtl/>
        </w:rPr>
        <w:t xml:space="preserve"> </w:t>
      </w:r>
      <w:r w:rsidR="00ED266A" w:rsidRPr="00EA7B1D">
        <w:rPr>
          <w:rFonts w:hint="cs"/>
          <w:rtl/>
        </w:rPr>
        <w:t>و کاهش</w:t>
      </w:r>
      <w:r w:rsidR="00AE7EFD" w:rsidRPr="00EA7B1D">
        <w:rPr>
          <w:rtl/>
        </w:rPr>
        <w:t xml:space="preserve"> بهره‌ور</w:t>
      </w:r>
      <w:r w:rsidR="00AE7EFD" w:rsidRPr="00EA7B1D">
        <w:rPr>
          <w:rFonts w:hint="cs"/>
          <w:rtl/>
        </w:rPr>
        <w:t>ی</w:t>
      </w:r>
      <w:r w:rsidR="00AE7EFD" w:rsidRPr="00EA7B1D">
        <w:rPr>
          <w:rtl/>
        </w:rPr>
        <w:t xml:space="preserve"> </w:t>
      </w:r>
      <w:r w:rsidR="00AE7EFD" w:rsidRPr="00EA7B1D">
        <w:rPr>
          <w:rFonts w:hint="eastAsia"/>
          <w:rtl/>
        </w:rPr>
        <w:t>کشاورز</w:t>
      </w:r>
      <w:r w:rsidR="00AE7EFD" w:rsidRPr="00EA7B1D">
        <w:rPr>
          <w:rFonts w:hint="cs"/>
          <w:rtl/>
        </w:rPr>
        <w:t>ی</w:t>
      </w:r>
      <w:r w:rsidR="00AE7EFD" w:rsidRPr="00EA7B1D">
        <w:rPr>
          <w:rtl/>
        </w:rPr>
        <w:t xml:space="preserve"> </w:t>
      </w:r>
      <w:r w:rsidR="00ED266A" w:rsidRPr="00EA7B1D">
        <w:rPr>
          <w:rFonts w:hint="cs"/>
          <w:rtl/>
        </w:rPr>
        <w:t>می</w:t>
      </w:r>
      <w:r w:rsidR="007D7DE2" w:rsidRPr="00EA7B1D">
        <w:rPr>
          <w:rtl/>
        </w:rPr>
        <w:softHyphen/>
      </w:r>
      <w:r w:rsidR="00ED266A" w:rsidRPr="00EA7B1D">
        <w:rPr>
          <w:rFonts w:hint="cs"/>
          <w:rtl/>
        </w:rPr>
        <w:t>شود.</w:t>
      </w:r>
      <w:r w:rsidR="00AE7EFD" w:rsidRPr="00EA7B1D">
        <w:rPr>
          <w:rtl/>
        </w:rPr>
        <w:t xml:space="preserve"> </w:t>
      </w:r>
      <w:r w:rsidR="00ED266A" w:rsidRPr="00EA7B1D">
        <w:rPr>
          <w:rFonts w:hint="cs"/>
          <w:rtl/>
        </w:rPr>
        <w:t>در</w:t>
      </w:r>
      <w:r w:rsidR="007D7DE2" w:rsidRPr="00EA7B1D">
        <w:rPr>
          <w:rFonts w:hint="cs"/>
          <w:rtl/>
        </w:rPr>
        <w:t xml:space="preserve"> </w:t>
      </w:r>
      <w:r w:rsidR="00ED266A" w:rsidRPr="00EA7B1D">
        <w:rPr>
          <w:rFonts w:hint="cs"/>
          <w:rtl/>
        </w:rPr>
        <w:t xml:space="preserve">مورد </w:t>
      </w:r>
      <w:r w:rsidR="00AE7EFD" w:rsidRPr="00EA7B1D">
        <w:rPr>
          <w:rFonts w:hint="eastAsia"/>
          <w:rtl/>
        </w:rPr>
        <w:t>انسان</w:t>
      </w:r>
      <w:r w:rsidR="007D7DE2" w:rsidRPr="00EA7B1D">
        <w:rPr>
          <w:rFonts w:hint="cs"/>
          <w:rtl/>
        </w:rPr>
        <w:t>،</w:t>
      </w:r>
      <w:r w:rsidR="00AE7EFD" w:rsidRPr="00EA7B1D">
        <w:rPr>
          <w:rtl/>
        </w:rPr>
        <w:t xml:space="preserve"> </w:t>
      </w:r>
      <w:r w:rsidR="00ED266A" w:rsidRPr="00EA7B1D">
        <w:rPr>
          <w:rFonts w:hint="cs"/>
          <w:rtl/>
        </w:rPr>
        <w:t xml:space="preserve">موجب </w:t>
      </w:r>
      <w:r w:rsidR="00AE7EFD" w:rsidRPr="00EA7B1D">
        <w:rPr>
          <w:rFonts w:hint="eastAsia"/>
          <w:rtl/>
        </w:rPr>
        <w:t>افزا</w:t>
      </w:r>
      <w:r w:rsidR="00AE7EFD" w:rsidRPr="00EA7B1D">
        <w:rPr>
          <w:rFonts w:hint="cs"/>
          <w:rtl/>
        </w:rPr>
        <w:t>ی</w:t>
      </w:r>
      <w:r w:rsidR="00AE7EFD" w:rsidRPr="00EA7B1D">
        <w:rPr>
          <w:rFonts w:hint="eastAsia"/>
          <w:rtl/>
        </w:rPr>
        <w:t>ش</w:t>
      </w:r>
      <w:r w:rsidR="00AE7EFD" w:rsidRPr="00EA7B1D">
        <w:rPr>
          <w:rtl/>
        </w:rPr>
        <w:t xml:space="preserve"> </w:t>
      </w:r>
      <w:r w:rsidR="00AE7EFD" w:rsidRPr="00EA7B1D">
        <w:rPr>
          <w:rFonts w:hint="eastAsia"/>
          <w:rtl/>
        </w:rPr>
        <w:t>سرطان</w:t>
      </w:r>
      <w:r w:rsidR="00AE7EFD" w:rsidRPr="00EA7B1D">
        <w:rPr>
          <w:rtl/>
        </w:rPr>
        <w:t xml:space="preserve"> </w:t>
      </w:r>
      <w:r w:rsidR="00AE7EFD" w:rsidRPr="00EA7B1D">
        <w:rPr>
          <w:rFonts w:hint="eastAsia"/>
          <w:rtl/>
        </w:rPr>
        <w:t>پوست</w:t>
      </w:r>
      <w:r w:rsidR="00AE7EFD" w:rsidRPr="00EA7B1D">
        <w:rPr>
          <w:rtl/>
        </w:rPr>
        <w:t xml:space="preserve">، </w:t>
      </w:r>
      <w:r w:rsidR="00AE7EFD" w:rsidRPr="00EA7B1D">
        <w:rPr>
          <w:rFonts w:hint="eastAsia"/>
          <w:rtl/>
        </w:rPr>
        <w:t>آب</w:t>
      </w:r>
      <w:r w:rsidR="00AE7EFD" w:rsidRPr="00EA7B1D">
        <w:rPr>
          <w:rtl/>
        </w:rPr>
        <w:t xml:space="preserve"> </w:t>
      </w:r>
      <w:r w:rsidR="00AE7EFD" w:rsidRPr="00EA7B1D">
        <w:rPr>
          <w:rFonts w:hint="eastAsia"/>
          <w:rtl/>
        </w:rPr>
        <w:t>مروار</w:t>
      </w:r>
      <w:r w:rsidR="00AE7EFD" w:rsidRPr="00EA7B1D">
        <w:rPr>
          <w:rFonts w:hint="cs"/>
          <w:rtl/>
        </w:rPr>
        <w:t>ی</w:t>
      </w:r>
      <w:r w:rsidR="00AE7EFD" w:rsidRPr="00EA7B1D">
        <w:rPr>
          <w:rFonts w:hint="eastAsia"/>
          <w:rtl/>
        </w:rPr>
        <w:t>د</w:t>
      </w:r>
      <w:r w:rsidR="00AE7EFD" w:rsidRPr="00EA7B1D">
        <w:rPr>
          <w:rtl/>
        </w:rPr>
        <w:t xml:space="preserve"> </w:t>
      </w:r>
      <w:r w:rsidR="00AE7EFD" w:rsidRPr="00EA7B1D">
        <w:rPr>
          <w:rFonts w:hint="eastAsia"/>
          <w:rtl/>
        </w:rPr>
        <w:t>چشم</w:t>
      </w:r>
      <w:r w:rsidR="00AE7EFD" w:rsidRPr="00EA7B1D">
        <w:rPr>
          <w:rtl/>
        </w:rPr>
        <w:t xml:space="preserve"> </w:t>
      </w:r>
      <w:r w:rsidR="00AE7EFD" w:rsidRPr="00EA7B1D">
        <w:rPr>
          <w:rFonts w:hint="eastAsia"/>
          <w:rtl/>
        </w:rPr>
        <w:t>و</w:t>
      </w:r>
      <w:r w:rsidR="00AE7EFD" w:rsidRPr="00EA7B1D">
        <w:rPr>
          <w:rtl/>
        </w:rPr>
        <w:t xml:space="preserve"> </w:t>
      </w:r>
      <w:r w:rsidR="00AE7EFD" w:rsidRPr="00EA7B1D">
        <w:rPr>
          <w:rFonts w:hint="eastAsia"/>
          <w:rtl/>
        </w:rPr>
        <w:t>همچن</w:t>
      </w:r>
      <w:r w:rsidR="00AE7EFD" w:rsidRPr="00EA7B1D">
        <w:rPr>
          <w:rFonts w:hint="cs"/>
          <w:rtl/>
        </w:rPr>
        <w:t>ی</w:t>
      </w:r>
      <w:r w:rsidR="00AE7EFD" w:rsidRPr="00EA7B1D">
        <w:rPr>
          <w:rFonts w:hint="eastAsia"/>
          <w:rtl/>
        </w:rPr>
        <w:t>ن</w:t>
      </w:r>
      <w:r w:rsidR="00AE7EFD" w:rsidRPr="00EA7B1D">
        <w:rPr>
          <w:rtl/>
        </w:rPr>
        <w:t xml:space="preserve"> </w:t>
      </w:r>
      <w:r w:rsidR="00AE7EFD" w:rsidRPr="00EA7B1D">
        <w:rPr>
          <w:rFonts w:hint="eastAsia"/>
          <w:rtl/>
        </w:rPr>
        <w:t>ضعف</w:t>
      </w:r>
      <w:r w:rsidR="00AE7EFD" w:rsidRPr="00EA7B1D">
        <w:rPr>
          <w:rtl/>
        </w:rPr>
        <w:t xml:space="preserve"> </w:t>
      </w:r>
      <w:r w:rsidR="00AE7EFD" w:rsidRPr="00EA7B1D">
        <w:rPr>
          <w:rFonts w:hint="eastAsia"/>
          <w:rtl/>
        </w:rPr>
        <w:t>س</w:t>
      </w:r>
      <w:r w:rsidR="00AE7EFD" w:rsidRPr="00EA7B1D">
        <w:rPr>
          <w:rFonts w:hint="cs"/>
          <w:rtl/>
        </w:rPr>
        <w:t>ی</w:t>
      </w:r>
      <w:r w:rsidR="00AE7EFD" w:rsidRPr="00EA7B1D">
        <w:rPr>
          <w:rFonts w:hint="eastAsia"/>
          <w:rtl/>
        </w:rPr>
        <w:t>ستم</w:t>
      </w:r>
      <w:r w:rsidR="00AE7EFD" w:rsidRPr="00EA7B1D">
        <w:rPr>
          <w:rtl/>
        </w:rPr>
        <w:t xml:space="preserve"> </w:t>
      </w:r>
      <w:r w:rsidR="00AE7EFD" w:rsidRPr="00EA7B1D">
        <w:rPr>
          <w:rFonts w:hint="eastAsia"/>
          <w:rtl/>
        </w:rPr>
        <w:t>ا</w:t>
      </w:r>
      <w:r w:rsidR="00AE7EFD" w:rsidRPr="00EA7B1D">
        <w:rPr>
          <w:rFonts w:hint="cs"/>
          <w:rtl/>
        </w:rPr>
        <w:t>ی</w:t>
      </w:r>
      <w:r w:rsidR="00AE7EFD" w:rsidRPr="00EA7B1D">
        <w:rPr>
          <w:rFonts w:hint="eastAsia"/>
          <w:rtl/>
        </w:rPr>
        <w:t>من</w:t>
      </w:r>
      <w:r w:rsidR="00AE7EFD" w:rsidRPr="00EA7B1D">
        <w:rPr>
          <w:rFonts w:hint="cs"/>
          <w:rtl/>
        </w:rPr>
        <w:t>ی</w:t>
      </w:r>
      <w:r w:rsidR="00AE7EFD" w:rsidRPr="00EA7B1D">
        <w:rPr>
          <w:rtl/>
        </w:rPr>
        <w:t xml:space="preserve"> </w:t>
      </w:r>
      <w:r w:rsidR="00AE7EFD" w:rsidRPr="00EA7B1D">
        <w:rPr>
          <w:rFonts w:hint="eastAsia"/>
          <w:rtl/>
        </w:rPr>
        <w:t>بدن</w:t>
      </w:r>
      <w:r w:rsidR="00AE7EFD" w:rsidRPr="00EA7B1D">
        <w:rPr>
          <w:rtl/>
        </w:rPr>
        <w:t xml:space="preserve"> </w:t>
      </w:r>
      <w:r w:rsidR="00ED266A" w:rsidRPr="00EA7B1D">
        <w:rPr>
          <w:rFonts w:hint="cs"/>
          <w:rtl/>
        </w:rPr>
        <w:t>می</w:t>
      </w:r>
      <w:r w:rsidR="007D7DE2" w:rsidRPr="00EA7B1D">
        <w:rPr>
          <w:rtl/>
        </w:rPr>
        <w:softHyphen/>
      </w:r>
      <w:r w:rsidR="00ED266A" w:rsidRPr="00EA7B1D">
        <w:rPr>
          <w:rFonts w:hint="cs"/>
          <w:rtl/>
        </w:rPr>
        <w:t>شود</w:t>
      </w:r>
      <w:r w:rsidR="00AE7EFD" w:rsidRPr="00EA7B1D">
        <w:rPr>
          <w:rtl/>
        </w:rPr>
        <w:t xml:space="preserve">. </w:t>
      </w:r>
    </w:p>
    <w:p w14:paraId="1D00D440" w14:textId="3FCC618D" w:rsidR="00AE7EFD" w:rsidRPr="00EA7B1D" w:rsidRDefault="00C606D0" w:rsidP="00BD58B6">
      <w:pPr>
        <w:rPr>
          <w:rtl/>
        </w:rPr>
      </w:pPr>
      <w:r w:rsidRPr="00EA7B1D">
        <w:rPr>
          <w:rFonts w:hint="eastAsia"/>
          <w:rtl/>
        </w:rPr>
        <w:t>سم</w:t>
      </w:r>
      <w:r w:rsidRPr="00EA7B1D">
        <w:rPr>
          <w:rFonts w:hint="cs"/>
          <w:rtl/>
        </w:rPr>
        <w:t>یت اکولوژیکی</w:t>
      </w:r>
      <w:r w:rsidRPr="00EA7B1D" w:rsidDel="00C606D0">
        <w:rPr>
          <w:rFonts w:hint="eastAsia"/>
          <w:rtl/>
        </w:rPr>
        <w:t xml:space="preserve"> </w:t>
      </w:r>
      <w:r w:rsidRPr="00EA7B1D">
        <w:rPr>
          <w:rFonts w:hint="cs"/>
          <w:rtl/>
        </w:rPr>
        <w:t xml:space="preserve">به انتشار مواد شیمیایی خطرناک </w:t>
      </w:r>
      <w:r w:rsidR="00AE7EFD" w:rsidRPr="00EA7B1D">
        <w:rPr>
          <w:rtl/>
        </w:rPr>
        <w:t>در مح</w:t>
      </w:r>
      <w:r w:rsidR="00AE7EFD" w:rsidRPr="00EA7B1D">
        <w:rPr>
          <w:rFonts w:hint="cs"/>
          <w:rtl/>
        </w:rPr>
        <w:t>ی</w:t>
      </w:r>
      <w:r w:rsidR="00AE7EFD" w:rsidRPr="00EA7B1D">
        <w:rPr>
          <w:rFonts w:hint="eastAsia"/>
          <w:rtl/>
        </w:rPr>
        <w:t>ط‌ز</w:t>
      </w:r>
      <w:r w:rsidR="00AE7EFD" w:rsidRPr="00EA7B1D">
        <w:rPr>
          <w:rFonts w:hint="cs"/>
          <w:rtl/>
        </w:rPr>
        <w:t>ی</w:t>
      </w:r>
      <w:r w:rsidR="00AE7EFD" w:rsidRPr="00EA7B1D">
        <w:rPr>
          <w:rFonts w:hint="eastAsia"/>
          <w:rtl/>
        </w:rPr>
        <w:t>ست</w:t>
      </w:r>
      <w:r w:rsidR="00AE7EFD" w:rsidRPr="00EA7B1D">
        <w:rPr>
          <w:rtl/>
        </w:rPr>
        <w:t xml:space="preserve"> </w:t>
      </w:r>
      <w:r w:rsidRPr="00EA7B1D">
        <w:rPr>
          <w:rFonts w:hint="cs"/>
          <w:rtl/>
        </w:rPr>
        <w:t>اشاره دارد که موجب</w:t>
      </w:r>
      <w:r w:rsidR="00AE7EFD" w:rsidRPr="00EA7B1D">
        <w:rPr>
          <w:rtl/>
        </w:rPr>
        <w:t xml:space="preserve"> آس</w:t>
      </w:r>
      <w:r w:rsidR="00AE7EFD" w:rsidRPr="00EA7B1D">
        <w:rPr>
          <w:rFonts w:hint="cs"/>
          <w:rtl/>
        </w:rPr>
        <w:t>ی</w:t>
      </w:r>
      <w:r w:rsidR="00AE7EFD" w:rsidRPr="00EA7B1D">
        <w:rPr>
          <w:rFonts w:hint="eastAsia"/>
          <w:rtl/>
        </w:rPr>
        <w:t>ب</w:t>
      </w:r>
      <w:r w:rsidR="00AE7EFD" w:rsidRPr="00EA7B1D">
        <w:rPr>
          <w:rtl/>
        </w:rPr>
        <w:t xml:space="preserve"> رساندن به اکوس</w:t>
      </w:r>
      <w:r w:rsidR="00AE7EFD" w:rsidRPr="00EA7B1D">
        <w:rPr>
          <w:rFonts w:hint="cs"/>
          <w:rtl/>
        </w:rPr>
        <w:t>ی</w:t>
      </w:r>
      <w:r w:rsidR="00AE7EFD" w:rsidRPr="00EA7B1D">
        <w:rPr>
          <w:rFonts w:hint="eastAsia"/>
          <w:rtl/>
        </w:rPr>
        <w:t>ستم‌ه</w:t>
      </w:r>
      <w:r w:rsidRPr="00EA7B1D">
        <w:rPr>
          <w:rFonts w:hint="cs"/>
          <w:rtl/>
        </w:rPr>
        <w:t>ا</w:t>
      </w:r>
      <w:r w:rsidR="00AE7EFD" w:rsidRPr="00EA7B1D">
        <w:rPr>
          <w:rtl/>
        </w:rPr>
        <w:t xml:space="preserve"> </w:t>
      </w:r>
      <w:r w:rsidRPr="00EA7B1D">
        <w:rPr>
          <w:rFonts w:hint="cs"/>
          <w:rtl/>
        </w:rPr>
        <w:t>می</w:t>
      </w:r>
      <w:r w:rsidRPr="00EA7B1D">
        <w:rPr>
          <w:rFonts w:hint="eastAsia"/>
          <w:rtl/>
        </w:rPr>
        <w:t>‌</w:t>
      </w:r>
      <w:r w:rsidRPr="00EA7B1D">
        <w:rPr>
          <w:rFonts w:hint="cs"/>
          <w:rtl/>
        </w:rPr>
        <w:t>شود</w:t>
      </w:r>
      <w:r w:rsidR="00AE7EFD" w:rsidRPr="00EA7B1D">
        <w:rPr>
          <w:rtl/>
        </w:rPr>
        <w:t xml:space="preserve">. </w:t>
      </w:r>
      <w:r w:rsidRPr="00EA7B1D">
        <w:rPr>
          <w:rFonts w:hint="cs"/>
          <w:rtl/>
        </w:rPr>
        <w:t>این</w:t>
      </w:r>
      <w:r w:rsidRPr="00EA7B1D">
        <w:rPr>
          <w:rtl/>
        </w:rPr>
        <w:t xml:space="preserve"> </w:t>
      </w:r>
      <w:r w:rsidRPr="00EA7B1D">
        <w:rPr>
          <w:rFonts w:hint="cs"/>
          <w:rtl/>
        </w:rPr>
        <w:t>مواد</w:t>
      </w:r>
      <w:r w:rsidRPr="00EA7B1D">
        <w:rPr>
          <w:rtl/>
        </w:rPr>
        <w:t xml:space="preserve"> </w:t>
      </w:r>
      <w:r w:rsidR="00CD1D5A">
        <w:rPr>
          <w:rFonts w:hint="cs"/>
          <w:rtl/>
        </w:rPr>
        <w:t>آثار</w:t>
      </w:r>
      <w:r w:rsidRPr="00EA7B1D">
        <w:rPr>
          <w:rtl/>
        </w:rPr>
        <w:t xml:space="preserve"> </w:t>
      </w:r>
      <w:r w:rsidR="000A46CD" w:rsidRPr="00EA7B1D">
        <w:rPr>
          <w:rFonts w:hint="cs"/>
          <w:rtl/>
        </w:rPr>
        <w:t>بلند</w:t>
      </w:r>
      <w:r w:rsidR="000A46CD" w:rsidRPr="00EA7B1D">
        <w:rPr>
          <w:rtl/>
        </w:rPr>
        <w:t xml:space="preserve"> </w:t>
      </w:r>
      <w:r w:rsidR="000A46CD" w:rsidRPr="00EA7B1D">
        <w:rPr>
          <w:rFonts w:hint="cs"/>
          <w:rtl/>
        </w:rPr>
        <w:t>مدت</w:t>
      </w:r>
      <w:r w:rsidRPr="00EA7B1D">
        <w:rPr>
          <w:rtl/>
        </w:rPr>
        <w:t xml:space="preserve"> </w:t>
      </w:r>
      <w:r w:rsidR="00FE13D1" w:rsidRPr="00EA7B1D">
        <w:rPr>
          <w:rFonts w:hint="cs"/>
          <w:rtl/>
        </w:rPr>
        <w:t>و</w:t>
      </w:r>
      <w:r w:rsidRPr="00EA7B1D">
        <w:rPr>
          <w:rtl/>
        </w:rPr>
        <w:t xml:space="preserve"> انباشتگ</w:t>
      </w:r>
      <w:r w:rsidRPr="00EA7B1D">
        <w:rPr>
          <w:rFonts w:hint="cs"/>
          <w:rtl/>
        </w:rPr>
        <w:t>ی</w:t>
      </w:r>
      <w:r w:rsidRPr="00EA7B1D">
        <w:rPr>
          <w:rtl/>
        </w:rPr>
        <w:t xml:space="preserve"> ب</w:t>
      </w:r>
      <w:r w:rsidRPr="00EA7B1D">
        <w:rPr>
          <w:rFonts w:hint="cs"/>
          <w:rtl/>
        </w:rPr>
        <w:t>یولوژی</w:t>
      </w:r>
      <w:r w:rsidR="00BD58B6">
        <w:rPr>
          <w:rFonts w:hint="cs"/>
          <w:rtl/>
        </w:rPr>
        <w:t>ک</w:t>
      </w:r>
      <w:r w:rsidRPr="00EA7B1D">
        <w:rPr>
          <w:rFonts w:hint="cs"/>
          <w:rtl/>
        </w:rPr>
        <w:t>ی</w:t>
      </w:r>
      <w:r w:rsidRPr="00EA7B1D">
        <w:rPr>
          <w:rtl/>
        </w:rPr>
        <w:t xml:space="preserve"> </w:t>
      </w:r>
      <w:r w:rsidRPr="00EA7B1D">
        <w:rPr>
          <w:rFonts w:hint="cs"/>
          <w:rtl/>
        </w:rPr>
        <w:t>در</w:t>
      </w:r>
      <w:r w:rsidRPr="00EA7B1D">
        <w:rPr>
          <w:rtl/>
        </w:rPr>
        <w:t xml:space="preserve"> </w:t>
      </w:r>
      <w:r w:rsidRPr="00EA7B1D">
        <w:rPr>
          <w:rFonts w:hint="cs"/>
          <w:rtl/>
        </w:rPr>
        <w:t>موجودات</w:t>
      </w:r>
      <w:r w:rsidRPr="00EA7B1D">
        <w:rPr>
          <w:rtl/>
        </w:rPr>
        <w:t xml:space="preserve"> زنده را به همراه</w:t>
      </w:r>
      <w:r w:rsidRPr="00EA7B1D">
        <w:rPr>
          <w:rFonts w:hint="cs"/>
          <w:rtl/>
        </w:rPr>
        <w:t xml:space="preserve"> دارد </w:t>
      </w:r>
      <w:r w:rsidR="00AE7EFD" w:rsidRPr="00EA7B1D">
        <w:rPr>
          <w:rtl/>
        </w:rPr>
        <w:fldChar w:fldCharType="begin" w:fldLock="1"/>
      </w:r>
      <w:r w:rsidR="00337BDC" w:rsidRPr="00EA7B1D">
        <w:instrText>ADDIN CSL_CITATION {"citationItems":[{"id":"ITEM-1","itemData":{"author":[{"dropping-particle":"","family":"Lippiatt","given":"Barbara C","non-dropping-particle":"","parse-names":false,"suffix":""}],"id":"ITEM-1","issued":{"date-parts":[["2000"]]},"title":"BEES 2.0 Building for Environmental and Economic Sustainability: Technical Manual and User Guide","type":"report"},"uris":["http://www.mendeley.com/documents/?uuid=25a90cfa-c96e-46de-8b89-949c614fdd6f","http://www.mendeley.com/documents/?uuid=b90d1391-2bc0-41b3-ba83-b106f28067b2"]}],"mendeley":{"formattedCitation":"[5]","plainTextFormattedCitation":"[5]","previouslyFormattedCitation":"[5]"},"properties":{"noteIndex":0},"schema":"https://github.com/citation-style-language/schema/raw/master/csl-citation.json"}</w:instrText>
      </w:r>
      <w:r w:rsidR="00AE7EFD" w:rsidRPr="00EA7B1D">
        <w:rPr>
          <w:rtl/>
        </w:rPr>
        <w:fldChar w:fldCharType="separate"/>
      </w:r>
      <w:r w:rsidR="00677FE8" w:rsidRPr="00EA7B1D">
        <w:rPr>
          <w:noProof/>
        </w:rPr>
        <w:t>[5]</w:t>
      </w:r>
      <w:r w:rsidR="00AE7EFD" w:rsidRPr="00EA7B1D">
        <w:rPr>
          <w:rtl/>
        </w:rPr>
        <w:fldChar w:fldCharType="end"/>
      </w:r>
      <w:r w:rsidR="00AE7EFD" w:rsidRPr="00EA7B1D">
        <w:rPr>
          <w:rtl/>
        </w:rPr>
        <w:t>.</w:t>
      </w:r>
    </w:p>
    <w:p w14:paraId="3D79020A" w14:textId="3284E688" w:rsidR="00792F39" w:rsidRPr="00EA7B1D" w:rsidRDefault="00895A23" w:rsidP="00BD58B6">
      <w:pPr>
        <w:rPr>
          <w:rtl/>
        </w:rPr>
      </w:pPr>
      <w:r w:rsidRPr="00EA7B1D">
        <w:rPr>
          <w:rtl/>
        </w:rPr>
        <w:t xml:space="preserve">تاکنون </w:t>
      </w:r>
      <w:r w:rsidR="00BD58B6">
        <w:rPr>
          <w:rFonts w:hint="cs"/>
          <w:rtl/>
        </w:rPr>
        <w:t>پژوهش</w:t>
      </w:r>
      <w:r w:rsidR="00BD58B6">
        <w:rPr>
          <w:rFonts w:hint="eastAsia"/>
          <w:rtl/>
        </w:rPr>
        <w:t>‌</w:t>
      </w:r>
      <w:r w:rsidR="00BD58B6">
        <w:rPr>
          <w:rFonts w:hint="cs"/>
          <w:rtl/>
        </w:rPr>
        <w:t>های</w:t>
      </w:r>
      <w:r w:rsidRPr="00EA7B1D">
        <w:rPr>
          <w:rtl/>
        </w:rPr>
        <w:t xml:space="preserve"> زیادی در زمینه مقایسه سیستم</w:t>
      </w:r>
      <w:r w:rsidR="004A3CD2" w:rsidRPr="00EA7B1D">
        <w:rPr>
          <w:rtl/>
        </w:rPr>
        <w:softHyphen/>
      </w:r>
      <w:r w:rsidRPr="00EA7B1D">
        <w:rPr>
          <w:rtl/>
        </w:rPr>
        <w:t>های متداول اسکلت ساختمان</w:t>
      </w:r>
      <w:r w:rsidRPr="00EA7B1D">
        <w:rPr>
          <w:rFonts w:hint="cs"/>
          <w:rtl/>
        </w:rPr>
        <w:t>ی</w:t>
      </w:r>
      <w:r w:rsidRPr="00EA7B1D">
        <w:rPr>
          <w:rtl/>
        </w:rPr>
        <w:t xml:space="preserve"> از لحاظ فن</w:t>
      </w:r>
      <w:r w:rsidRPr="00EA7B1D">
        <w:rPr>
          <w:rFonts w:hint="cs"/>
          <w:rtl/>
        </w:rPr>
        <w:t>ی</w:t>
      </w:r>
      <w:r w:rsidR="00FA4C2F" w:rsidRPr="00EA7B1D">
        <w:rPr>
          <w:rtl/>
        </w:rPr>
        <w:t>،</w:t>
      </w:r>
      <w:r w:rsidRPr="00EA7B1D">
        <w:rPr>
          <w:rtl/>
        </w:rPr>
        <w:t xml:space="preserve"> اقتصاد</w:t>
      </w:r>
      <w:r w:rsidRPr="00EA7B1D">
        <w:rPr>
          <w:rFonts w:hint="cs"/>
          <w:rtl/>
        </w:rPr>
        <w:t>ی</w:t>
      </w:r>
      <w:r w:rsidRPr="00EA7B1D">
        <w:rPr>
          <w:rtl/>
        </w:rPr>
        <w:t xml:space="preserve"> و اجرا</w:t>
      </w:r>
      <w:r w:rsidRPr="00EA7B1D">
        <w:rPr>
          <w:rFonts w:hint="cs"/>
          <w:rtl/>
        </w:rPr>
        <w:t>یی</w:t>
      </w:r>
      <w:r w:rsidR="00A305C9" w:rsidRPr="00EA7B1D">
        <w:rPr>
          <w:rtl/>
        </w:rPr>
        <w:t xml:space="preserve"> </w:t>
      </w:r>
      <w:r w:rsidRPr="00EA7B1D">
        <w:rPr>
          <w:rtl/>
        </w:rPr>
        <w:t>انجام شده</w:t>
      </w:r>
      <w:r w:rsidR="00E86357" w:rsidRPr="00EA7B1D">
        <w:rPr>
          <w:rtl/>
        </w:rPr>
        <w:t>،</w:t>
      </w:r>
      <w:r w:rsidRPr="00EA7B1D">
        <w:rPr>
          <w:rtl/>
        </w:rPr>
        <w:t xml:space="preserve"> </w:t>
      </w:r>
      <w:r w:rsidR="00BD58B6">
        <w:rPr>
          <w:rFonts w:hint="cs"/>
          <w:rtl/>
        </w:rPr>
        <w:t>ولی</w:t>
      </w:r>
      <w:r w:rsidRPr="00EA7B1D">
        <w:rPr>
          <w:rtl/>
        </w:rPr>
        <w:t xml:space="preserve"> </w:t>
      </w:r>
      <w:r w:rsidR="00BD58B6">
        <w:rPr>
          <w:rFonts w:hint="cs"/>
          <w:rtl/>
        </w:rPr>
        <w:t>پژوهش</w:t>
      </w:r>
      <w:r w:rsidRPr="00EA7B1D">
        <w:rPr>
          <w:rtl/>
        </w:rPr>
        <w:t xml:space="preserve"> بس</w:t>
      </w:r>
      <w:r w:rsidRPr="00EA7B1D">
        <w:rPr>
          <w:rFonts w:hint="cs"/>
          <w:rtl/>
        </w:rPr>
        <w:t>یار</w:t>
      </w:r>
      <w:r w:rsidRPr="00EA7B1D">
        <w:rPr>
          <w:rtl/>
        </w:rPr>
        <w:t xml:space="preserve"> </w:t>
      </w:r>
      <w:r w:rsidR="00BD58B6">
        <w:rPr>
          <w:rFonts w:hint="cs"/>
          <w:rtl/>
        </w:rPr>
        <w:t>کمی</w:t>
      </w:r>
      <w:r w:rsidRPr="00EA7B1D">
        <w:rPr>
          <w:rtl/>
        </w:rPr>
        <w:t xml:space="preserve"> در زم</w:t>
      </w:r>
      <w:r w:rsidR="00A305C9" w:rsidRPr="00EA7B1D">
        <w:rPr>
          <w:rFonts w:hint="cs"/>
          <w:rtl/>
        </w:rPr>
        <w:t>ینه</w:t>
      </w:r>
      <w:r w:rsidR="00A305C9" w:rsidRPr="00EA7B1D">
        <w:rPr>
          <w:rtl/>
        </w:rPr>
        <w:t xml:space="preserve"> ارز</w:t>
      </w:r>
      <w:r w:rsidR="00A305C9" w:rsidRPr="00EA7B1D">
        <w:rPr>
          <w:rFonts w:hint="cs"/>
          <w:rtl/>
        </w:rPr>
        <w:t>یابی</w:t>
      </w:r>
      <w:r w:rsidR="00A305C9" w:rsidRPr="00EA7B1D">
        <w:rPr>
          <w:rtl/>
        </w:rPr>
        <w:t xml:space="preserve"> </w:t>
      </w:r>
      <w:r w:rsidR="00CD1D5A">
        <w:rPr>
          <w:rtl/>
        </w:rPr>
        <w:t>آثار</w:t>
      </w:r>
      <w:r w:rsidR="00A305C9" w:rsidRPr="00EA7B1D">
        <w:rPr>
          <w:rtl/>
        </w:rPr>
        <w:t xml:space="preserve"> </w:t>
      </w:r>
      <w:r w:rsidR="000B59EE" w:rsidRPr="00EA7B1D">
        <w:rPr>
          <w:rtl/>
        </w:rPr>
        <w:t>مح</w:t>
      </w:r>
      <w:r w:rsidR="000B59EE" w:rsidRPr="00EA7B1D">
        <w:rPr>
          <w:rFonts w:hint="cs"/>
          <w:rtl/>
        </w:rPr>
        <w:t>یط‌زیستی</w:t>
      </w:r>
      <w:r w:rsidR="000B59EE" w:rsidRPr="00EA7B1D">
        <w:rPr>
          <w:rtl/>
        </w:rPr>
        <w:t xml:space="preserve"> </w:t>
      </w:r>
      <w:r w:rsidR="00A305C9" w:rsidRPr="00EA7B1D">
        <w:rPr>
          <w:rtl/>
        </w:rPr>
        <w:t>انواع</w:t>
      </w:r>
      <w:r w:rsidRPr="00EA7B1D">
        <w:rPr>
          <w:rtl/>
        </w:rPr>
        <w:t xml:space="preserve"> س</w:t>
      </w:r>
      <w:r w:rsidRPr="00EA7B1D">
        <w:rPr>
          <w:rFonts w:hint="cs"/>
          <w:rtl/>
        </w:rPr>
        <w:t>یستم</w:t>
      </w:r>
      <w:r w:rsidR="00A305C9" w:rsidRPr="00EA7B1D">
        <w:rPr>
          <w:rtl/>
        </w:rPr>
        <w:t xml:space="preserve"> ها</w:t>
      </w:r>
      <w:r w:rsidRPr="00EA7B1D">
        <w:rPr>
          <w:rtl/>
        </w:rPr>
        <w:t xml:space="preserve"> موجود است.</w:t>
      </w:r>
    </w:p>
    <w:p w14:paraId="455777C2" w14:textId="30F2E374" w:rsidR="00856131" w:rsidRPr="00EA7B1D" w:rsidRDefault="008F64BD" w:rsidP="000415B0">
      <w:r w:rsidRPr="00EA7B1D">
        <w:rPr>
          <w:rFonts w:hint="cs"/>
          <w:rtl/>
        </w:rPr>
        <w:t>گوگمز</w:t>
      </w:r>
      <w:r w:rsidRPr="00EA7B1D">
        <w:rPr>
          <w:rtl/>
        </w:rPr>
        <w:t xml:space="preserve"> </w:t>
      </w:r>
      <w:r w:rsidR="00792F39" w:rsidRPr="00EA7B1D">
        <w:rPr>
          <w:rtl/>
        </w:rPr>
        <w:t xml:space="preserve">و </w:t>
      </w:r>
      <w:r w:rsidRPr="00EA7B1D">
        <w:rPr>
          <w:rFonts w:hint="cs"/>
          <w:rtl/>
        </w:rPr>
        <w:t>هوارث</w:t>
      </w:r>
      <w:r w:rsidR="00446387" w:rsidRPr="00EA7B1D">
        <w:rPr>
          <w:rFonts w:hint="cs"/>
          <w:rtl/>
        </w:rPr>
        <w:t xml:space="preserve"> </w:t>
      </w:r>
      <w:r w:rsidR="00792F39" w:rsidRPr="00EA7B1D">
        <w:rPr>
          <w:rtl/>
        </w:rPr>
        <w:t xml:space="preserve">(۲۰۰۵) مقایسه </w:t>
      </w:r>
      <w:r w:rsidR="00CD1D5A">
        <w:rPr>
          <w:rtl/>
        </w:rPr>
        <w:t>آثار</w:t>
      </w:r>
      <w:r w:rsidR="00792F39" w:rsidRPr="00EA7B1D">
        <w:rPr>
          <w:rtl/>
        </w:rPr>
        <w:t xml:space="preserve"> محیط‌زیستی چرخه عمر دو ساختمان </w:t>
      </w:r>
      <w:r w:rsidR="00F27151" w:rsidRPr="00EA7B1D">
        <w:rPr>
          <w:rtl/>
        </w:rPr>
        <w:t xml:space="preserve">اسکلت بتنی و فولادی </w:t>
      </w:r>
      <w:r w:rsidR="00792F39" w:rsidRPr="00EA7B1D">
        <w:rPr>
          <w:rtl/>
        </w:rPr>
        <w:t xml:space="preserve">پنج طبقه </w:t>
      </w:r>
      <w:r w:rsidR="00F27151" w:rsidRPr="00EA7B1D">
        <w:rPr>
          <w:rFonts w:hint="cs"/>
          <w:rtl/>
        </w:rPr>
        <w:t xml:space="preserve">را </w:t>
      </w:r>
      <w:r w:rsidR="00792F39" w:rsidRPr="00EA7B1D">
        <w:rPr>
          <w:rtl/>
        </w:rPr>
        <w:t>به مساحت ۴۴۰۰ متر مربع</w:t>
      </w:r>
      <w:r w:rsidR="00F27151" w:rsidRPr="00EA7B1D">
        <w:rPr>
          <w:rFonts w:hint="cs"/>
          <w:rtl/>
        </w:rPr>
        <w:t xml:space="preserve"> </w:t>
      </w:r>
      <w:r w:rsidR="00792F39" w:rsidRPr="00EA7B1D">
        <w:rPr>
          <w:rtl/>
        </w:rPr>
        <w:t xml:space="preserve">بررسی </w:t>
      </w:r>
      <w:r w:rsidR="00BD58B6">
        <w:rPr>
          <w:rFonts w:hint="cs"/>
          <w:rtl/>
        </w:rPr>
        <w:t>کردند</w:t>
      </w:r>
      <w:r w:rsidR="00792F39" w:rsidRPr="00EA7B1D">
        <w:rPr>
          <w:rtl/>
        </w:rPr>
        <w:t xml:space="preserve">. در </w:t>
      </w:r>
      <w:r w:rsidR="00B73A21" w:rsidRPr="00EA7B1D">
        <w:rPr>
          <w:rFonts w:hint="eastAsia"/>
          <w:rtl/>
        </w:rPr>
        <w:t>آن</w:t>
      </w:r>
      <w:r w:rsidR="00B73A21" w:rsidRPr="00EA7B1D">
        <w:rPr>
          <w:rtl/>
        </w:rPr>
        <w:t xml:space="preserve"> </w:t>
      </w:r>
      <w:r w:rsidR="00BD58B6">
        <w:rPr>
          <w:rFonts w:hint="cs"/>
          <w:rtl/>
        </w:rPr>
        <w:t>پژوهش</w:t>
      </w:r>
      <w:r w:rsidR="00792F39" w:rsidRPr="00EA7B1D">
        <w:rPr>
          <w:rtl/>
        </w:rPr>
        <w:t xml:space="preserve"> مشخص </w:t>
      </w:r>
      <w:r w:rsidR="00BD58B6">
        <w:rPr>
          <w:rFonts w:hint="cs"/>
          <w:rtl/>
        </w:rPr>
        <w:t>شد</w:t>
      </w:r>
      <w:r w:rsidR="00792F39" w:rsidRPr="00EA7B1D">
        <w:rPr>
          <w:rtl/>
        </w:rPr>
        <w:t xml:space="preserve"> در گزینه </w:t>
      </w:r>
      <w:r w:rsidR="00F27151" w:rsidRPr="00EA7B1D">
        <w:rPr>
          <w:rFonts w:hint="cs"/>
          <w:rtl/>
        </w:rPr>
        <w:t xml:space="preserve">ساختمان </w:t>
      </w:r>
      <w:r w:rsidR="00792F39" w:rsidRPr="00EA7B1D">
        <w:rPr>
          <w:rtl/>
        </w:rPr>
        <w:t xml:space="preserve">اسکلت بتنی مصرف انرژی، </w:t>
      </w:r>
      <w:r w:rsidR="00F27151" w:rsidRPr="00EA7B1D">
        <w:rPr>
          <w:rtl/>
        </w:rPr>
        <w:t xml:space="preserve">مصرف </w:t>
      </w:r>
      <w:r w:rsidR="00792F39" w:rsidRPr="00EA7B1D">
        <w:rPr>
          <w:rtl/>
        </w:rPr>
        <w:t xml:space="preserve">مواد طبیعی و تولید گازهای گلخانه‌ای بیشتر است و </w:t>
      </w:r>
      <w:r w:rsidR="00072B5A" w:rsidRPr="00EA7B1D">
        <w:rPr>
          <w:rFonts w:hint="cs"/>
          <w:rtl/>
        </w:rPr>
        <w:t xml:space="preserve">ساختمان </w:t>
      </w:r>
      <w:r w:rsidR="00792F39" w:rsidRPr="00EA7B1D">
        <w:rPr>
          <w:rtl/>
        </w:rPr>
        <w:t>اسکلت فولادی مواد آلی سبک و فلزات سنگین (کروم</w:t>
      </w:r>
      <w:r w:rsidR="00072B5A" w:rsidRPr="00EA7B1D">
        <w:rPr>
          <w:rFonts w:hint="cs"/>
          <w:rtl/>
        </w:rPr>
        <w:t>،</w:t>
      </w:r>
      <w:r w:rsidR="00792F39" w:rsidRPr="00EA7B1D">
        <w:rPr>
          <w:rtl/>
        </w:rPr>
        <w:t xml:space="preserve"> نیکل و منیزیم) بیشتری به محیط</w:t>
      </w:r>
      <w:r w:rsidR="00072B5A" w:rsidRPr="00EA7B1D">
        <w:rPr>
          <w:rtl/>
        </w:rPr>
        <w:softHyphen/>
      </w:r>
      <w:r w:rsidR="00792F39" w:rsidRPr="00EA7B1D">
        <w:rPr>
          <w:rtl/>
        </w:rPr>
        <w:t>زیست وارد می‌کند که مربوط به بخش رنگ</w:t>
      </w:r>
      <w:r w:rsidR="009A62E5">
        <w:rPr>
          <w:rFonts w:hint="cs"/>
          <w:rtl/>
        </w:rPr>
        <w:t>‌</w:t>
      </w:r>
      <w:r w:rsidR="00792F39" w:rsidRPr="00EA7B1D">
        <w:rPr>
          <w:rtl/>
        </w:rPr>
        <w:t xml:space="preserve">آمیزی و جوشکاری و برش قطعات آن </w:t>
      </w:r>
      <w:r w:rsidR="009A62E5">
        <w:rPr>
          <w:rFonts w:hint="cs"/>
          <w:rtl/>
        </w:rPr>
        <w:t xml:space="preserve">است </w:t>
      </w:r>
      <w:r w:rsidR="00165605" w:rsidRPr="00EA7B1D">
        <w:rPr>
          <w:rtl/>
        </w:rPr>
        <w:fldChar w:fldCharType="begin" w:fldLock="1"/>
      </w:r>
      <w:r w:rsidR="00677FE8" w:rsidRPr="00EA7B1D">
        <w:instrText>ADDIN CSL_CITATION {"citationItems":[{"id":"ITEM-1","itemData":{"DOI":"10.1061/(ASCE)1076-0342(2005)11:2(93)","author":[{"dropping-particle":"","family":"Guggemos","given":"Angela","non-dropping-particle":"","parse-names":false,"suffix":""},{"dropping-particle":"","family":"Horvath","given":"Arpad","non-dropping-particle":"","parse-names":false,"suffix":""}],"container-title":"Journal of Infrastructure Systems","id":"ITEM-1","issue":"2","issued":{"date-parts":[["2005","6"]]},"page":"93","title":"Comparison of Environmental Effects of Steel and Concrete-Framed Buildings","type":"article-journal","volume":"11"},"uris":["http://www.mendeley.com/documents/?uuid=2f486aa3-cb8b-41e3-b694-3ffe9ed08c8d","http://www.mendeley.com/documents/?uuid=74211a00-18db-4fac-93ac-870d089bdef0"]}],"mendeley":{"formattedCitation":"[6]","plainTextFormattedCitation":"[6]","previouslyFormattedCitation":"[6]"},"properties":{"noteIndex":0},"schema":"https://github.com/citation-style-language/schema/raw/master/csl-citation.json"}</w:instrText>
      </w:r>
      <w:r w:rsidR="00165605" w:rsidRPr="00EA7B1D">
        <w:rPr>
          <w:rtl/>
        </w:rPr>
        <w:fldChar w:fldCharType="separate"/>
      </w:r>
      <w:r w:rsidR="000B2F50" w:rsidRPr="00EA7B1D">
        <w:rPr>
          <w:noProof/>
        </w:rPr>
        <w:t>[6]</w:t>
      </w:r>
      <w:r w:rsidR="00165605" w:rsidRPr="00EA7B1D">
        <w:rPr>
          <w:rtl/>
        </w:rPr>
        <w:fldChar w:fldCharType="end"/>
      </w:r>
      <w:r w:rsidR="00F0542D" w:rsidRPr="00EA7B1D">
        <w:rPr>
          <w:rtl/>
        </w:rPr>
        <w:t>.</w:t>
      </w:r>
      <w:r w:rsidR="00856131" w:rsidRPr="00EA7B1D">
        <w:rPr>
          <w:rtl/>
        </w:rPr>
        <w:t xml:space="preserve"> </w:t>
      </w:r>
      <w:r w:rsidR="004405E2" w:rsidRPr="00EA7B1D">
        <w:rPr>
          <w:rtl/>
        </w:rPr>
        <w:t>شوور و همکاران</w:t>
      </w:r>
      <w:r w:rsidR="007252D2" w:rsidRPr="00EA7B1D">
        <w:rPr>
          <w:rtl/>
        </w:rPr>
        <w:t>(۲۰۰۳)</w:t>
      </w:r>
      <w:r w:rsidR="004405E2" w:rsidRPr="00EA7B1D">
        <w:rPr>
          <w:rtl/>
        </w:rPr>
        <w:t xml:space="preserve"> با در نظر گرفتن یک ساختمان </w:t>
      </w:r>
      <w:r w:rsidR="00923D28" w:rsidRPr="00EA7B1D">
        <w:rPr>
          <w:rtl/>
        </w:rPr>
        <w:t xml:space="preserve">تازه </w:t>
      </w:r>
      <w:r w:rsidR="004405E2" w:rsidRPr="00EA7B1D">
        <w:rPr>
          <w:rtl/>
        </w:rPr>
        <w:t>تاسیس در دانشگاه میشیگان</w:t>
      </w:r>
      <w:r w:rsidR="00A40D87" w:rsidRPr="00EA7B1D">
        <w:t xml:space="preserve"> </w:t>
      </w:r>
      <w:r w:rsidR="004405E2" w:rsidRPr="00EA7B1D">
        <w:rPr>
          <w:rtl/>
        </w:rPr>
        <w:t xml:space="preserve">و </w:t>
      </w:r>
      <w:r w:rsidR="009D0CF4" w:rsidRPr="00EA7B1D">
        <w:rPr>
          <w:rtl/>
        </w:rPr>
        <w:t>اندازه‌</w:t>
      </w:r>
      <w:r w:rsidR="004405E2" w:rsidRPr="00EA7B1D">
        <w:rPr>
          <w:rtl/>
        </w:rPr>
        <w:t xml:space="preserve">گیری مصرف انرژی و عملکرد </w:t>
      </w:r>
      <w:r w:rsidR="000B59EE" w:rsidRPr="00EA7B1D">
        <w:rPr>
          <w:rtl/>
        </w:rPr>
        <w:t xml:space="preserve">محیط‌زیستی </w:t>
      </w:r>
      <w:r w:rsidR="004405E2" w:rsidRPr="00EA7B1D">
        <w:rPr>
          <w:rtl/>
        </w:rPr>
        <w:t xml:space="preserve">ساختمان در طول چرخه </w:t>
      </w:r>
      <w:r w:rsidR="0085238E" w:rsidRPr="00EA7B1D">
        <w:rPr>
          <w:rtl/>
        </w:rPr>
        <w:t>عمر</w:t>
      </w:r>
      <w:r w:rsidR="004405E2" w:rsidRPr="00EA7B1D">
        <w:rPr>
          <w:rtl/>
        </w:rPr>
        <w:t xml:space="preserve"> آن میزان مصرف ان</w:t>
      </w:r>
      <w:r w:rsidR="00923D28" w:rsidRPr="00EA7B1D">
        <w:rPr>
          <w:rtl/>
        </w:rPr>
        <w:t>ر</w:t>
      </w:r>
      <w:r w:rsidR="004405E2" w:rsidRPr="00EA7B1D">
        <w:rPr>
          <w:rtl/>
        </w:rPr>
        <w:t xml:space="preserve">ژی کل ساختمان را ۳۱۶ گیگاژول بر متر مربع </w:t>
      </w:r>
      <w:r w:rsidR="00ED2B27" w:rsidRPr="00EA7B1D">
        <w:rPr>
          <w:rtl/>
        </w:rPr>
        <w:lastRenderedPageBreak/>
        <w:t>برآورد</w:t>
      </w:r>
      <w:r w:rsidR="004405E2" w:rsidRPr="00EA7B1D">
        <w:rPr>
          <w:rtl/>
        </w:rPr>
        <w:t xml:space="preserve"> کردند که ۲</w:t>
      </w:r>
      <w:r w:rsidR="006C0E24">
        <w:rPr>
          <w:rFonts w:hint="cs"/>
          <w:rtl/>
        </w:rPr>
        <w:t>/</w:t>
      </w:r>
      <w:r w:rsidR="004405E2" w:rsidRPr="00EA7B1D">
        <w:rPr>
          <w:rtl/>
        </w:rPr>
        <w:t xml:space="preserve">۲ درصد آن مربوط به ساخت مصالح ساختمانی و انتقال آن به محل </w:t>
      </w:r>
      <w:r w:rsidR="006C0E24">
        <w:rPr>
          <w:rFonts w:hint="cs"/>
          <w:rtl/>
        </w:rPr>
        <w:t>ایجاد</w:t>
      </w:r>
      <w:r w:rsidR="004405E2" w:rsidRPr="00EA7B1D">
        <w:rPr>
          <w:rtl/>
        </w:rPr>
        <w:t xml:space="preserve"> ساختمان </w:t>
      </w:r>
      <w:r w:rsidR="006C0E24">
        <w:rPr>
          <w:rFonts w:hint="cs"/>
          <w:rtl/>
        </w:rPr>
        <w:t>است</w:t>
      </w:r>
      <w:r w:rsidR="004405E2" w:rsidRPr="00EA7B1D">
        <w:rPr>
          <w:rtl/>
        </w:rPr>
        <w:t>.</w:t>
      </w:r>
      <w:r w:rsidR="00644E4C" w:rsidRPr="00EA7B1D">
        <w:rPr>
          <w:rtl/>
        </w:rPr>
        <w:t xml:space="preserve"> </w:t>
      </w:r>
      <w:r w:rsidR="004405E2" w:rsidRPr="00EA7B1D">
        <w:rPr>
          <w:rtl/>
        </w:rPr>
        <w:t xml:space="preserve">همچنین در </w:t>
      </w:r>
      <w:r w:rsidR="00B73A21" w:rsidRPr="00EA7B1D">
        <w:rPr>
          <w:rFonts w:hint="eastAsia"/>
          <w:rtl/>
        </w:rPr>
        <w:t>آن</w:t>
      </w:r>
      <w:r w:rsidR="00B73A21" w:rsidRPr="00EA7B1D">
        <w:rPr>
          <w:rtl/>
        </w:rPr>
        <w:t xml:space="preserve"> </w:t>
      </w:r>
      <w:r w:rsidR="006C0E24">
        <w:rPr>
          <w:rFonts w:hint="cs"/>
          <w:rtl/>
        </w:rPr>
        <w:t>پژوهش</w:t>
      </w:r>
      <w:r w:rsidR="004405E2" w:rsidRPr="00EA7B1D">
        <w:rPr>
          <w:rtl/>
        </w:rPr>
        <w:t xml:space="preserve"> </w:t>
      </w:r>
      <w:r w:rsidR="00644E4C" w:rsidRPr="00EA7B1D">
        <w:rPr>
          <w:rtl/>
        </w:rPr>
        <w:t>آلودگی‌</w:t>
      </w:r>
      <w:r w:rsidR="004405E2" w:rsidRPr="00EA7B1D">
        <w:rPr>
          <w:rtl/>
        </w:rPr>
        <w:t xml:space="preserve">های مربوط به </w:t>
      </w:r>
      <w:r w:rsidR="00644E4C" w:rsidRPr="00EA7B1D">
        <w:rPr>
          <w:rtl/>
        </w:rPr>
        <w:t>بخش‌</w:t>
      </w:r>
      <w:r w:rsidR="004405E2" w:rsidRPr="00EA7B1D">
        <w:rPr>
          <w:rtl/>
        </w:rPr>
        <w:t xml:space="preserve">های مختلف </w:t>
      </w:r>
      <w:r w:rsidR="00586C2E" w:rsidRPr="00EA7B1D">
        <w:rPr>
          <w:rtl/>
        </w:rPr>
        <w:t>چرخه‌</w:t>
      </w:r>
      <w:r w:rsidR="004405E2" w:rsidRPr="00EA7B1D">
        <w:rPr>
          <w:rtl/>
        </w:rPr>
        <w:t xml:space="preserve"> </w:t>
      </w:r>
      <w:r w:rsidR="0085238E" w:rsidRPr="00EA7B1D">
        <w:rPr>
          <w:rtl/>
        </w:rPr>
        <w:t>عمر</w:t>
      </w:r>
      <w:r w:rsidR="004405E2" w:rsidRPr="00EA7B1D">
        <w:rPr>
          <w:rtl/>
        </w:rPr>
        <w:t xml:space="preserve"> </w:t>
      </w:r>
      <w:r w:rsidR="00ED2B27" w:rsidRPr="00EA7B1D">
        <w:rPr>
          <w:rtl/>
        </w:rPr>
        <w:t>برآورد</w:t>
      </w:r>
      <w:r w:rsidR="004405E2" w:rsidRPr="00EA7B1D">
        <w:rPr>
          <w:rtl/>
        </w:rPr>
        <w:t xml:space="preserve"> شده اس</w:t>
      </w:r>
      <w:r w:rsidR="006C0E24">
        <w:rPr>
          <w:rFonts w:hint="cs"/>
          <w:rtl/>
        </w:rPr>
        <w:t xml:space="preserve">ت </w:t>
      </w:r>
      <w:r w:rsidR="00165605" w:rsidRPr="00EA7B1D">
        <w:rPr>
          <w:rtl/>
        </w:rPr>
        <w:fldChar w:fldCharType="begin" w:fldLock="1"/>
      </w:r>
      <w:r w:rsidR="00677FE8" w:rsidRPr="00EA7B1D">
        <w:instrText>ADDIN CSL_CITATION {"citationItems":[{"id":"ITEM-1","itemData":{"DOI":"https://doi.org/10.1016/S0378-7788(03)00066-5","ISSN":"0378-7788","abstract":"A comprehensive case study life cycle assessment (LCA) was conducted of a 7300m2, six-story building with a projected 75 year life span, located on the University of Michigan campus. The bottom three floors and basement are used as classrooms and open-plan offices; the top three floors are used as hotel rooms. An inventory of all installed materials and material replacements was conducted covering the building structure, envelope, interior structure and finishes, as well as the utility and sanitary systems. Computer modeling was used to determine primary energy consumption for heating, cooling, ventilation, lighting, hot water and sanitary water consumption. Demolition and other end-of-life burdens were also inventoried. The primary energy intensity over the building’s life cycle is estimated to be 2.3×106GJ, or 316GJ/m2. Production of building materials, their transportation to the site as well as the construction of the building accounts for 2.2% of life cycle primary energy consumption. HVAC and electricity account for 94.4% of life cycle primary energy consumption. Water services account for 3.3% of life cycle primary energy consumption, with water heating being the major factor, due to the presence of hotel rooms in this building. Building demolition and transportation of waste, accounts for only 0.2% of life cycle primary energy consumption. All impact categories measured (global warming potential, ozone depletion potential, acidification potential, nutrification potential and solid waste generation) correlate closely with primary energy demand. The challenges in developing a life cycle model of a complex dynamic system with a long service life are explored and the implications for future designs are discussed.","author":[{"dropping-particle":"","family":"Scheuer","given":"Chris","non-dropping-particle":"","parse-names":false,"suffix":""},{"dropping-particle":"","family":"Keoleian","given":"Gregory A","non-dropping-particle":"","parse-names":false,"suffix":""},{"dropping-particle":"","family":"Reppe","given":"Peter","non-dropping-particle":"","parse-names":false,"suffix":""}],"container-title":"Energy and Buildings","id":"ITEM-1","issue":"10","issued":{"date-parts":[["2003"]]},"page":"1049-1064","title":"Life cycle energy and environmental performance of a new university building: modeling challenges and design implications","type":"article-journal","volume":"35"},"uris":["http://www.mendeley.com/documents/?uuid=360022fe-fb3a-4355-a828-8ce7363abe7f","http://www.mendeley.com/documents/?uuid=40f9a784-fdb5-4de5-a2ae-25c041f4bf1c"]}],"mendeley":{"formattedCitation":"[7]","plainTextFormattedCitation":"[7]","previouslyFormattedCitation":"[7]"},"properties":{"noteIndex":0},"schema":"https://github.com/citation-style-language/schema/raw/master/csl-citation.json"}</w:instrText>
      </w:r>
      <w:r w:rsidR="00165605" w:rsidRPr="00EA7B1D">
        <w:rPr>
          <w:rtl/>
        </w:rPr>
        <w:fldChar w:fldCharType="separate"/>
      </w:r>
      <w:r w:rsidR="000B2F50" w:rsidRPr="00EA7B1D">
        <w:rPr>
          <w:noProof/>
        </w:rPr>
        <w:t>[7]</w:t>
      </w:r>
      <w:r w:rsidR="00165605" w:rsidRPr="00EA7B1D">
        <w:rPr>
          <w:rtl/>
        </w:rPr>
        <w:fldChar w:fldCharType="end"/>
      </w:r>
      <w:r w:rsidR="00F0542D" w:rsidRPr="00EA7B1D">
        <w:rPr>
          <w:rtl/>
        </w:rPr>
        <w:t>.</w:t>
      </w:r>
      <w:r w:rsidR="00856131" w:rsidRPr="00EA7B1D">
        <w:rPr>
          <w:rtl/>
        </w:rPr>
        <w:t xml:space="preserve"> </w:t>
      </w:r>
      <w:r w:rsidR="004405E2" w:rsidRPr="00EA7B1D">
        <w:rPr>
          <w:rtl/>
        </w:rPr>
        <w:t>قاتاس و همکاران</w:t>
      </w:r>
      <w:r w:rsidR="006C0E24">
        <w:rPr>
          <w:rFonts w:hint="cs"/>
          <w:rtl/>
        </w:rPr>
        <w:t xml:space="preserve"> </w:t>
      </w:r>
      <w:r w:rsidR="007252D2" w:rsidRPr="00EA7B1D">
        <w:rPr>
          <w:rtl/>
        </w:rPr>
        <w:t>(۲۰۱۳)</w:t>
      </w:r>
      <w:r w:rsidR="004405E2" w:rsidRPr="00EA7B1D">
        <w:rPr>
          <w:rtl/>
        </w:rPr>
        <w:t xml:space="preserve"> ب</w:t>
      </w:r>
      <w:r w:rsidR="001129A1" w:rsidRPr="00EA7B1D">
        <w:rPr>
          <w:rtl/>
        </w:rPr>
        <w:t>ه</w:t>
      </w:r>
      <w:r w:rsidR="004405E2" w:rsidRPr="00EA7B1D">
        <w:rPr>
          <w:rtl/>
        </w:rPr>
        <w:t xml:space="preserve"> بررسی </w:t>
      </w:r>
      <w:r w:rsidR="001129A1" w:rsidRPr="00EA7B1D">
        <w:rPr>
          <w:rtl/>
        </w:rPr>
        <w:t>چرخه‌</w:t>
      </w:r>
      <w:r w:rsidR="004405E2" w:rsidRPr="00EA7B1D">
        <w:rPr>
          <w:rtl/>
        </w:rPr>
        <w:t>های عمر مختلف و بررسی اجزا</w:t>
      </w:r>
      <w:r w:rsidR="00072B5A" w:rsidRPr="00EA7B1D">
        <w:rPr>
          <w:rFonts w:hint="cs"/>
          <w:rtl/>
        </w:rPr>
        <w:t>ء</w:t>
      </w:r>
      <w:r w:rsidR="004405E2" w:rsidRPr="00EA7B1D">
        <w:rPr>
          <w:rtl/>
        </w:rPr>
        <w:t xml:space="preserve"> مختلف آن پرداختند که در آخر </w:t>
      </w:r>
      <w:r w:rsidR="00072B5A" w:rsidRPr="00EA7B1D">
        <w:rPr>
          <w:rFonts w:hint="cs"/>
          <w:rtl/>
        </w:rPr>
        <w:t>بر</w:t>
      </w:r>
      <w:r w:rsidR="00072B5A" w:rsidRPr="00EA7B1D">
        <w:rPr>
          <w:rtl/>
        </w:rPr>
        <w:t xml:space="preserve"> </w:t>
      </w:r>
      <w:r w:rsidR="004405E2" w:rsidRPr="00EA7B1D">
        <w:rPr>
          <w:rtl/>
        </w:rPr>
        <w:t>لزوم توجه به دو بخش ساخت و بهره</w:t>
      </w:r>
      <w:r w:rsidR="001129A1" w:rsidRPr="00EA7B1D">
        <w:rPr>
          <w:rtl/>
        </w:rPr>
        <w:t>‌</w:t>
      </w:r>
      <w:r w:rsidR="004405E2" w:rsidRPr="00EA7B1D">
        <w:rPr>
          <w:rtl/>
        </w:rPr>
        <w:t>برداری در کنترل آلودگی</w:t>
      </w:r>
      <w:r w:rsidR="00673D25" w:rsidRPr="00EA7B1D">
        <w:rPr>
          <w:rtl/>
        </w:rPr>
        <w:t>‌</w:t>
      </w:r>
      <w:r w:rsidR="004405E2" w:rsidRPr="00EA7B1D">
        <w:rPr>
          <w:rtl/>
        </w:rPr>
        <w:t xml:space="preserve">های ساختمان </w:t>
      </w:r>
      <w:r w:rsidR="00072B5A" w:rsidRPr="00EA7B1D">
        <w:rPr>
          <w:rFonts w:hint="cs"/>
          <w:rtl/>
        </w:rPr>
        <w:t>تأکید</w:t>
      </w:r>
      <w:r w:rsidR="00072B5A" w:rsidRPr="00EA7B1D">
        <w:rPr>
          <w:rtl/>
        </w:rPr>
        <w:t xml:space="preserve"> </w:t>
      </w:r>
      <w:r w:rsidR="004405E2" w:rsidRPr="00EA7B1D">
        <w:rPr>
          <w:rtl/>
        </w:rPr>
        <w:t>شده است</w:t>
      </w:r>
      <w:r w:rsidR="006C0E24">
        <w:rPr>
          <w:rFonts w:hint="cs"/>
          <w:rtl/>
        </w:rPr>
        <w:t xml:space="preserve"> </w:t>
      </w:r>
      <w:r w:rsidR="00165605" w:rsidRPr="00EA7B1D">
        <w:rPr>
          <w:rtl/>
        </w:rPr>
        <w:fldChar w:fldCharType="begin" w:fldLock="1"/>
      </w:r>
      <w:r w:rsidR="00677FE8" w:rsidRPr="00EA7B1D">
        <w:instrText>ADDIN CSL_CITATION {"citationItems":[{"id":"ITEM-1","itemData":{"DOI":"10.13140/RG.2.2.10238.38722","author":[{"dropping-particle":"","family":"Noori","given":"Mehdi","non-dropping-particle":"","parse-names":false,"suffix":""},{"dropping-particle":"","family":"Ghattas","given":"Randa","non-dropping-particle":"","parse-names":false,"suffix":""},{"dropping-particle":"","family":"Gregory","given":"Jeremy","non-dropping-particle":"","parse-names":false,"suffix":""},{"dropping-particle":"","family":"Miller","given":"Reed","non-dropping-particle":"","parse-names":false,"suffix":""},{"dropping-particle":"","family":"Olivetti","given":"Elsa","non-dropping-particle":"","parse-names":false,"suffix":""},{"dropping-particle":"","family":"Greene","given":"Suzanne","non-dropping-particle":"","parse-names":false,"suffix":""}],"id":"ITEM-1","issued":{"date-parts":[["2016","10"]]},"title":"Life Cycle Assessment for Residential Buildings: A Literature Review and Gap Analysis Rev. 1","type":"report"},"uris":["http://www.mendeley.com/documents/?uuid=86aa5991-3070-47d8-8427-b859830cd2e8","http://www.mendeley.com/documents/?uuid=acb16831-0094-453c-add9-2bc196b04f51"]}],"mendeley":{"formattedCitation":"[8]","plainTextFormattedCitation":"[8]","previouslyFormattedCitation":"[8]"},"properties":{"noteIndex":0},"schema":"https://github.com/citation-style-language/schema/raw/master/csl-citation.json"}</w:instrText>
      </w:r>
      <w:r w:rsidR="00165605" w:rsidRPr="00EA7B1D">
        <w:rPr>
          <w:rtl/>
        </w:rPr>
        <w:fldChar w:fldCharType="separate"/>
      </w:r>
      <w:r w:rsidR="000B2F50" w:rsidRPr="00EA7B1D">
        <w:rPr>
          <w:noProof/>
        </w:rPr>
        <w:t>[8]</w:t>
      </w:r>
      <w:r w:rsidR="00165605" w:rsidRPr="00EA7B1D">
        <w:rPr>
          <w:rtl/>
        </w:rPr>
        <w:fldChar w:fldCharType="end"/>
      </w:r>
      <w:r w:rsidR="00F0542D" w:rsidRPr="00EA7B1D">
        <w:rPr>
          <w:rtl/>
        </w:rPr>
        <w:t>.</w:t>
      </w:r>
      <w:r w:rsidR="004405E2" w:rsidRPr="00EA7B1D">
        <w:rPr>
          <w:rtl/>
        </w:rPr>
        <w:t xml:space="preserve"> اسدال</w:t>
      </w:r>
      <w:r w:rsidR="00E920EB" w:rsidRPr="00EA7B1D">
        <w:rPr>
          <w:rtl/>
        </w:rPr>
        <w:t>ه‌</w:t>
      </w:r>
      <w:r w:rsidR="004405E2" w:rsidRPr="00EA7B1D">
        <w:rPr>
          <w:rtl/>
        </w:rPr>
        <w:t>فردی</w:t>
      </w:r>
      <w:r w:rsidR="007252D2" w:rsidRPr="00EA7B1D">
        <w:rPr>
          <w:rtl/>
        </w:rPr>
        <w:t xml:space="preserve"> و همکاران</w:t>
      </w:r>
      <w:r w:rsidR="004405E2" w:rsidRPr="00EA7B1D">
        <w:rPr>
          <w:rtl/>
        </w:rPr>
        <w:t xml:space="preserve"> </w:t>
      </w:r>
      <w:r w:rsidR="008C6202" w:rsidRPr="00EA7B1D">
        <w:rPr>
          <w:rFonts w:hint="cs"/>
          <w:rtl/>
        </w:rPr>
        <w:t>(</w:t>
      </w:r>
      <w:r w:rsidR="00856131" w:rsidRPr="00EA7B1D">
        <w:rPr>
          <w:rtl/>
        </w:rPr>
        <w:t>2015</w:t>
      </w:r>
      <w:r w:rsidR="008C6202" w:rsidRPr="00EA7B1D">
        <w:rPr>
          <w:rFonts w:hint="cs"/>
          <w:rtl/>
        </w:rPr>
        <w:t>)</w:t>
      </w:r>
      <w:r w:rsidR="00856131" w:rsidRPr="00EA7B1D">
        <w:rPr>
          <w:rtl/>
        </w:rPr>
        <w:t xml:space="preserve"> با روش تحلیل چرخه عمر</w:t>
      </w:r>
      <w:r w:rsidR="00072B5A" w:rsidRPr="00EA7B1D">
        <w:rPr>
          <w:rFonts w:hint="cs"/>
          <w:rtl/>
        </w:rPr>
        <w:t>،</w:t>
      </w:r>
      <w:r w:rsidR="00856131" w:rsidRPr="00EA7B1D">
        <w:rPr>
          <w:rtl/>
        </w:rPr>
        <w:t xml:space="preserve"> اثر گرم شدن زمین و پتانسیل اسیدی شدن در مرحله ساخت ساختمان</w:t>
      </w:r>
      <w:r w:rsidR="006C0E24">
        <w:rPr>
          <w:rFonts w:hint="cs"/>
          <w:rtl/>
        </w:rPr>
        <w:t>‌</w:t>
      </w:r>
      <w:r w:rsidR="00856131" w:rsidRPr="00EA7B1D">
        <w:rPr>
          <w:rtl/>
        </w:rPr>
        <w:t xml:space="preserve">های یک شهرک نوساز را بررسی نمودند. نتایج نشان داد که بیشترین </w:t>
      </w:r>
      <w:r w:rsidR="00856131" w:rsidRPr="000415B0">
        <w:rPr>
          <w:rtl/>
        </w:rPr>
        <w:t>اثر محیط</w:t>
      </w:r>
      <w:r w:rsidR="006C0E24" w:rsidRPr="000415B0">
        <w:rPr>
          <w:rFonts w:hint="cs"/>
          <w:rtl/>
        </w:rPr>
        <w:t>‌</w:t>
      </w:r>
      <w:r w:rsidR="00856131" w:rsidRPr="000415B0">
        <w:rPr>
          <w:rtl/>
        </w:rPr>
        <w:t xml:space="preserve">زیستی مربوط به بتن و کمترین مربوط به چوب است </w:t>
      </w:r>
      <w:r w:rsidR="00165605" w:rsidRPr="000415B0">
        <w:rPr>
          <w:rtl/>
        </w:rPr>
        <w:fldChar w:fldCharType="begin" w:fldLock="1"/>
      </w:r>
      <w:r w:rsidR="00337BDC" w:rsidRPr="000415B0">
        <w:instrText>ADDIN CSL_CITATION {"citationItems":[{"id":"ITEM-1","itemData":{"DOI":"10.13140/RG.2.2.10238.38722","author":[{"dropping-particle":"","family":"Noori","given":"Mehdi","non-dropping-particle":"","parse-names":false,"suffix":""},{"dropping-particle":"","family":"Ghattas","given":"Randa","non-dropping-particle":"","parse-names":false,"suffix":""},{"dropping-particle":"","family":"Gregory","given":"Jeremy","non-dropping-particle":"","parse-names":false,"suffix":""},{"dropping-particle":"","family":"Miller","given":"Reed","non-dropping-particle":"","parse-names":false,"suffix":""},{"dropping-particle":"","family":"Olivetti","given":"Elsa","non-dropping-particle":"","parse-names":false,"suffix":""},{"dropping-particle":"","family":"Greene","given":"Suzanne","non-dropping-particle":"","parse-names":false,"suffix":""}],"id":"ITEM-1","issued":{"date-parts":[["2016","10"]]},"title":"Life Cycle Assessment for Residential Buildings: A Literature Review and Gap Analysis Rev. 1","type":"report"},"uris":["http://www.mendeley.com/documents/?uuid=acb16831-0094-453c-add9-2bc196b04f51","http://www.mendeley.com/documents/?uuid=86aa5991-3070-47d8-8427-b859830cd2e8"]}],"mendeley":{"formattedCitation":"[8]","plainTextFormattedCitation":"[8]","previouslyFormattedCitation":"[8]"},"properties":{"noteIndex":0},"schema":"https://github.com/citation-style-language/schema/raw/master/csl-citation.json"}</w:instrText>
      </w:r>
      <w:r w:rsidR="00165605" w:rsidRPr="000415B0">
        <w:rPr>
          <w:rtl/>
        </w:rPr>
        <w:fldChar w:fldCharType="separate"/>
      </w:r>
      <w:r w:rsidR="00677FE8" w:rsidRPr="000415B0">
        <w:rPr>
          <w:noProof/>
        </w:rPr>
        <w:t>[8]</w:t>
      </w:r>
      <w:r w:rsidR="00165605" w:rsidRPr="000415B0">
        <w:rPr>
          <w:rtl/>
        </w:rPr>
        <w:fldChar w:fldCharType="end"/>
      </w:r>
      <w:r w:rsidR="00F0542D" w:rsidRPr="000415B0">
        <w:rPr>
          <w:rtl/>
        </w:rPr>
        <w:t>.</w:t>
      </w:r>
      <w:r w:rsidR="00856131" w:rsidRPr="000415B0">
        <w:rPr>
          <w:rtl/>
        </w:rPr>
        <w:t xml:space="preserve"> چو و یه</w:t>
      </w:r>
      <w:r w:rsidR="008C6202" w:rsidRPr="000415B0">
        <w:rPr>
          <w:rFonts w:hint="cs"/>
          <w:rtl/>
        </w:rPr>
        <w:t xml:space="preserve"> (</w:t>
      </w:r>
      <w:r w:rsidR="00856131" w:rsidRPr="000415B0">
        <w:rPr>
          <w:rtl/>
        </w:rPr>
        <w:t>2015</w:t>
      </w:r>
      <w:r w:rsidR="008C6202" w:rsidRPr="000415B0">
        <w:rPr>
          <w:rFonts w:hint="cs"/>
          <w:rtl/>
        </w:rPr>
        <w:t>)</w:t>
      </w:r>
      <w:r w:rsidR="00856131" w:rsidRPr="000415B0">
        <w:rPr>
          <w:rtl/>
        </w:rPr>
        <w:t xml:space="preserve"> به </w:t>
      </w:r>
      <w:r w:rsidR="00856131" w:rsidRPr="00EA7B1D">
        <w:rPr>
          <w:rtl/>
        </w:rPr>
        <w:t xml:space="preserve">بررسی </w:t>
      </w:r>
      <w:r w:rsidR="008C6202" w:rsidRPr="00EA7B1D">
        <w:rPr>
          <w:rFonts w:hint="cs"/>
          <w:rtl/>
        </w:rPr>
        <w:t xml:space="preserve">و مقایسه </w:t>
      </w:r>
      <w:r w:rsidR="00CD1D5A">
        <w:rPr>
          <w:rtl/>
        </w:rPr>
        <w:t>آثار</w:t>
      </w:r>
      <w:r w:rsidR="00856131" w:rsidRPr="00EA7B1D">
        <w:rPr>
          <w:rtl/>
        </w:rPr>
        <w:t xml:space="preserve"> محیط </w:t>
      </w:r>
      <w:r w:rsidR="008C6202" w:rsidRPr="00EA7B1D">
        <w:rPr>
          <w:rtl/>
        </w:rPr>
        <w:t>زیست</w:t>
      </w:r>
      <w:r w:rsidR="008C6202" w:rsidRPr="00EA7B1D">
        <w:rPr>
          <w:rFonts w:hint="cs"/>
          <w:rtl/>
        </w:rPr>
        <w:t>ی</w:t>
      </w:r>
      <w:r w:rsidR="008C6202" w:rsidRPr="00EA7B1D">
        <w:rPr>
          <w:rtl/>
        </w:rPr>
        <w:t xml:space="preserve"> </w:t>
      </w:r>
      <w:r w:rsidR="00856131" w:rsidRPr="00EA7B1D">
        <w:rPr>
          <w:rtl/>
        </w:rPr>
        <w:t>بتن درجا و بتن پیش</w:t>
      </w:r>
      <w:r w:rsidR="000415B0">
        <w:rPr>
          <w:rFonts w:hint="cs"/>
          <w:rtl/>
        </w:rPr>
        <w:t>‌</w:t>
      </w:r>
      <w:r w:rsidR="00856131" w:rsidRPr="00EA7B1D">
        <w:rPr>
          <w:rtl/>
        </w:rPr>
        <w:t>ساخته پرداخته و با در نظر گرفتن کربن معادل نشان داده است که بتن درجا از لحاظ محیط زیستی، مناسب</w:t>
      </w:r>
      <w:r w:rsidR="000415B0">
        <w:rPr>
          <w:rFonts w:hint="cs"/>
          <w:rtl/>
        </w:rPr>
        <w:t>‌</w:t>
      </w:r>
      <w:r w:rsidR="00856131" w:rsidRPr="00EA7B1D">
        <w:rPr>
          <w:rtl/>
        </w:rPr>
        <w:t>تر است</w:t>
      </w:r>
      <w:r w:rsidR="008C6202" w:rsidRPr="00EA7B1D">
        <w:rPr>
          <w:rFonts w:hint="cs"/>
          <w:rtl/>
        </w:rPr>
        <w:t xml:space="preserve"> </w:t>
      </w:r>
      <w:r w:rsidR="00165605" w:rsidRPr="00EA7B1D">
        <w:rPr>
          <w:rtl/>
        </w:rPr>
        <w:fldChar w:fldCharType="begin" w:fldLock="1"/>
      </w:r>
      <w:r w:rsidR="00677FE8" w:rsidRPr="00EA7B1D">
        <w:instrText>ADDIN CSL_CITATION {"citationItems":[{"id":"ITEM-1","itemData":{"DOI":"https://doi.org/10.1016/j.jclepro.2015.04.001","ISSN":"0959-6526","abstract":"The construction industry causes a number of complex environmental effects, particularly carbon dioxide emissions. In the past decade, decision makers in the construction industry have focused on economic costs rather than environmental habitat concerns. However, in recent years, companies have slowly realized the importance of the environmental effects of building life cycles, in addition to maximizing profit. Therefore, this study developed a carbon dioxide emissions evaluation system and an environmental cost calculation method. The simulations considered the consumption of fossil fuel, electricity, and water. A systematic approach was proposed for optimizing the balance of the carbon dioxide emissions and environmental cost during building life cycle. Particularly, this study demonstrated a simplified metric for converting carbon dioxide emissions into environmental costs. The proposed method can guide engineers and architects in evaluating the primary environmental risk for a building life cycle and selecting an appropriate construction method.","author":[{"dropping-particle":"","family":"Chou","given":"Jui-Sheng","non-dropping-particle":"","parse-names":false,"suffix":""},{"dropping-particle":"","family":"Yeh","given":"Kuan-Chih","non-dropping-particle":"","parse-names":false,"suffix":""}],"container-title":"Journal of Cleaner Production","id":"ITEM-1","issued":{"date-parts":[["2015"]]},"page":"137-147","title":"Life cycle carbon dioxide emissions simulation and environmental cost analysis for building construction","type":"article-journal","volume":"101"},"uris":["http://www.mendeley.com/documents/?uuid=b1b141d5-b5e4-4b7a-abb5-2791fd80f534","http://www.mendeley.com/documents/?uuid=af5d8ee3-4b98-4729-a45c-5a3c6a487114"]}],"mendeley":{"formattedCitation":"[9]","plainTextFormattedCitation":"[9]","previouslyFormattedCitation":"[9]"},"properties":{"noteIndex":0},"schema":"https://github.com/citation-style-language/schema/raw/master/csl-citation.json"}</w:instrText>
      </w:r>
      <w:r w:rsidR="00165605" w:rsidRPr="00EA7B1D">
        <w:rPr>
          <w:rtl/>
        </w:rPr>
        <w:fldChar w:fldCharType="separate"/>
      </w:r>
      <w:r w:rsidR="000B2F50" w:rsidRPr="00EA7B1D">
        <w:rPr>
          <w:noProof/>
        </w:rPr>
        <w:t>[9]</w:t>
      </w:r>
      <w:r w:rsidR="00165605" w:rsidRPr="00EA7B1D">
        <w:rPr>
          <w:rtl/>
        </w:rPr>
        <w:fldChar w:fldCharType="end"/>
      </w:r>
      <w:r w:rsidR="00856131" w:rsidRPr="00EA7B1D">
        <w:rPr>
          <w:rtl/>
        </w:rPr>
        <w:t>. ه</w:t>
      </w:r>
      <w:r w:rsidR="00856131" w:rsidRPr="00EA7B1D">
        <w:rPr>
          <w:rFonts w:hint="cs"/>
          <w:rtl/>
        </w:rPr>
        <w:t>یی</w:t>
      </w:r>
      <w:r w:rsidR="00856131" w:rsidRPr="00EA7B1D">
        <w:rPr>
          <w:rtl/>
        </w:rPr>
        <w:t xml:space="preserve"> وهمکاران</w:t>
      </w:r>
      <w:r w:rsidR="00D830AD" w:rsidRPr="00EA7B1D">
        <w:rPr>
          <w:rtl/>
        </w:rPr>
        <w:t xml:space="preserve"> </w:t>
      </w:r>
      <w:r w:rsidR="008C6202" w:rsidRPr="00EA7B1D">
        <w:rPr>
          <w:rtl/>
        </w:rPr>
        <w:t>(</w:t>
      </w:r>
      <w:r w:rsidR="00856131" w:rsidRPr="00EA7B1D">
        <w:rPr>
          <w:rtl/>
        </w:rPr>
        <w:t>2015</w:t>
      </w:r>
      <w:r w:rsidR="008C6202" w:rsidRPr="00EA7B1D">
        <w:rPr>
          <w:rtl/>
        </w:rPr>
        <w:t>)</w:t>
      </w:r>
      <w:r w:rsidR="00856131" w:rsidRPr="00EA7B1D">
        <w:rPr>
          <w:rtl/>
        </w:rPr>
        <w:t xml:space="preserve"> چرخه عمر مربوط به ساختمان برا</w:t>
      </w:r>
      <w:r w:rsidR="00856131" w:rsidRPr="00EA7B1D">
        <w:rPr>
          <w:rFonts w:hint="cs"/>
          <w:rtl/>
        </w:rPr>
        <w:t>ی</w:t>
      </w:r>
      <w:r w:rsidR="00856131" w:rsidRPr="00EA7B1D">
        <w:rPr>
          <w:rtl/>
        </w:rPr>
        <w:t xml:space="preserve"> پنجره با چارچوب آل</w:t>
      </w:r>
      <w:r w:rsidR="008C6202" w:rsidRPr="00EA7B1D">
        <w:rPr>
          <w:rFonts w:hint="cs"/>
          <w:rtl/>
        </w:rPr>
        <w:t>و</w:t>
      </w:r>
      <w:r w:rsidR="00856131" w:rsidRPr="00EA7B1D">
        <w:rPr>
          <w:rtl/>
        </w:rPr>
        <w:t>م</w:t>
      </w:r>
      <w:r w:rsidR="00856131" w:rsidRPr="00EA7B1D">
        <w:rPr>
          <w:rFonts w:hint="cs"/>
          <w:rtl/>
        </w:rPr>
        <w:t>ینیومی</w:t>
      </w:r>
      <w:r w:rsidR="00856131" w:rsidRPr="00EA7B1D">
        <w:rPr>
          <w:rtl/>
        </w:rPr>
        <w:t xml:space="preserve"> </w:t>
      </w:r>
      <w:r w:rsidR="00856131" w:rsidRPr="00EA7B1D">
        <w:rPr>
          <w:rFonts w:hint="cs"/>
          <w:rtl/>
        </w:rPr>
        <w:t>و</w:t>
      </w:r>
      <w:r w:rsidR="00856131" w:rsidRPr="00EA7B1D">
        <w:rPr>
          <w:rtl/>
        </w:rPr>
        <w:t xml:space="preserve"> </w:t>
      </w:r>
      <w:r w:rsidR="00856131" w:rsidRPr="00EA7B1D">
        <w:rPr>
          <w:rFonts w:hint="cs"/>
          <w:rtl/>
        </w:rPr>
        <w:t>چوبی</w:t>
      </w:r>
      <w:r w:rsidR="00856131" w:rsidRPr="00EA7B1D">
        <w:rPr>
          <w:rtl/>
        </w:rPr>
        <w:t xml:space="preserve"> </w:t>
      </w:r>
      <w:r w:rsidR="00856131" w:rsidRPr="00EA7B1D">
        <w:rPr>
          <w:rFonts w:hint="cs"/>
          <w:rtl/>
        </w:rPr>
        <w:t>را</w:t>
      </w:r>
      <w:r w:rsidR="00856131" w:rsidRPr="00EA7B1D">
        <w:rPr>
          <w:rtl/>
        </w:rPr>
        <w:t xml:space="preserve"> </w:t>
      </w:r>
      <w:r w:rsidR="00856131" w:rsidRPr="00EA7B1D">
        <w:rPr>
          <w:rFonts w:hint="cs"/>
          <w:rtl/>
        </w:rPr>
        <w:t>برای</w:t>
      </w:r>
      <w:r w:rsidR="00856131" w:rsidRPr="00EA7B1D">
        <w:rPr>
          <w:rtl/>
        </w:rPr>
        <w:t xml:space="preserve"> </w:t>
      </w:r>
      <w:r w:rsidR="00856131" w:rsidRPr="00EA7B1D">
        <w:rPr>
          <w:rFonts w:hint="cs"/>
          <w:rtl/>
        </w:rPr>
        <w:t>شیشه</w:t>
      </w:r>
      <w:r w:rsidR="000415B0">
        <w:rPr>
          <w:rFonts w:hint="cs"/>
          <w:rtl/>
        </w:rPr>
        <w:t>‌</w:t>
      </w:r>
      <w:r w:rsidR="00856131" w:rsidRPr="00EA7B1D">
        <w:rPr>
          <w:rFonts w:hint="cs"/>
          <w:rtl/>
        </w:rPr>
        <w:t>های</w:t>
      </w:r>
      <w:r w:rsidR="00856131" w:rsidRPr="00EA7B1D">
        <w:rPr>
          <w:rtl/>
        </w:rPr>
        <w:t xml:space="preserve"> </w:t>
      </w:r>
      <w:r w:rsidR="00856131" w:rsidRPr="00EA7B1D">
        <w:rPr>
          <w:rFonts w:hint="cs"/>
          <w:rtl/>
        </w:rPr>
        <w:t>معمولی</w:t>
      </w:r>
      <w:r w:rsidR="00446387" w:rsidRPr="00EA7B1D">
        <w:rPr>
          <w:rFonts w:hint="eastAsia"/>
          <w:rtl/>
        </w:rPr>
        <w:t>،</w:t>
      </w:r>
      <w:r w:rsidR="00856131" w:rsidRPr="00EA7B1D">
        <w:rPr>
          <w:rtl/>
        </w:rPr>
        <w:t xml:space="preserve"> </w:t>
      </w:r>
      <w:r w:rsidR="00856131" w:rsidRPr="00EA7B1D">
        <w:rPr>
          <w:rFonts w:hint="cs"/>
          <w:rtl/>
        </w:rPr>
        <w:t>دوجداره</w:t>
      </w:r>
      <w:r w:rsidR="00856131" w:rsidRPr="00EA7B1D">
        <w:rPr>
          <w:rtl/>
        </w:rPr>
        <w:t xml:space="preserve"> </w:t>
      </w:r>
      <w:r w:rsidR="00856131" w:rsidRPr="00EA7B1D">
        <w:rPr>
          <w:rFonts w:hint="cs"/>
          <w:rtl/>
        </w:rPr>
        <w:t>و</w:t>
      </w:r>
      <w:r w:rsidR="00856131" w:rsidRPr="00EA7B1D">
        <w:rPr>
          <w:rtl/>
        </w:rPr>
        <w:t xml:space="preserve"> سه</w:t>
      </w:r>
      <w:r w:rsidR="000415B0">
        <w:rPr>
          <w:rFonts w:hint="cs"/>
          <w:rtl/>
        </w:rPr>
        <w:t>‌</w:t>
      </w:r>
      <w:r w:rsidR="00856131" w:rsidRPr="00EA7B1D">
        <w:rPr>
          <w:rtl/>
        </w:rPr>
        <w:t>جداره در نظر گرفتند و در کنار آن اثر مح</w:t>
      </w:r>
      <w:r w:rsidR="00856131" w:rsidRPr="00EA7B1D">
        <w:rPr>
          <w:rFonts w:hint="cs"/>
          <w:rtl/>
        </w:rPr>
        <w:t>یط</w:t>
      </w:r>
      <w:r w:rsidR="000415B0">
        <w:rPr>
          <w:rFonts w:hint="cs"/>
          <w:rtl/>
        </w:rPr>
        <w:t>‌</w:t>
      </w:r>
      <w:r w:rsidR="00165605" w:rsidRPr="00EA7B1D">
        <w:rPr>
          <w:rtl/>
        </w:rPr>
        <w:t>ز</w:t>
      </w:r>
      <w:r w:rsidR="00165605" w:rsidRPr="00EA7B1D">
        <w:rPr>
          <w:rFonts w:hint="cs"/>
          <w:rtl/>
        </w:rPr>
        <w:t>یستی</w:t>
      </w:r>
      <w:r w:rsidR="00165605" w:rsidRPr="00EA7B1D">
        <w:rPr>
          <w:rtl/>
        </w:rPr>
        <w:t xml:space="preserve"> هر کدام را هم بررس</w:t>
      </w:r>
      <w:r w:rsidR="00165605" w:rsidRPr="00EA7B1D">
        <w:rPr>
          <w:rFonts w:hint="cs"/>
          <w:rtl/>
        </w:rPr>
        <w:t>ی</w:t>
      </w:r>
      <w:r w:rsidR="00165605" w:rsidRPr="00EA7B1D">
        <w:rPr>
          <w:rtl/>
        </w:rPr>
        <w:t xml:space="preserve"> کردن</w:t>
      </w:r>
      <w:r w:rsidR="00165605" w:rsidRPr="00EA7B1D">
        <w:rPr>
          <w:rFonts w:hint="cs"/>
          <w:rtl/>
        </w:rPr>
        <w:t>د</w:t>
      </w:r>
      <w:r w:rsidR="00290F68" w:rsidRPr="00EA7B1D">
        <w:rPr>
          <w:rFonts w:hint="cs"/>
          <w:rtl/>
        </w:rPr>
        <w:t>؛</w:t>
      </w:r>
      <w:r w:rsidR="00290F68" w:rsidRPr="00EA7B1D">
        <w:rPr>
          <w:rtl/>
        </w:rPr>
        <w:t xml:space="preserve"> </w:t>
      </w:r>
      <w:r w:rsidR="00290F68" w:rsidRPr="00EA7B1D">
        <w:rPr>
          <w:rFonts w:hint="eastAsia"/>
          <w:rtl/>
        </w:rPr>
        <w:t>در</w:t>
      </w:r>
      <w:r w:rsidR="00290F68" w:rsidRPr="00EA7B1D">
        <w:rPr>
          <w:rtl/>
        </w:rPr>
        <w:t xml:space="preserve"> </w:t>
      </w:r>
      <w:r w:rsidR="00290F68" w:rsidRPr="00EA7B1D">
        <w:rPr>
          <w:rFonts w:hint="eastAsia"/>
          <w:rtl/>
        </w:rPr>
        <w:t>پا</w:t>
      </w:r>
      <w:r w:rsidR="00290F68" w:rsidRPr="00EA7B1D">
        <w:rPr>
          <w:rFonts w:hint="cs"/>
          <w:rtl/>
        </w:rPr>
        <w:t>ی</w:t>
      </w:r>
      <w:r w:rsidR="00290F68" w:rsidRPr="00EA7B1D">
        <w:rPr>
          <w:rFonts w:hint="eastAsia"/>
          <w:rtl/>
        </w:rPr>
        <w:t>ان</w:t>
      </w:r>
      <w:r w:rsidR="00290F68" w:rsidRPr="00EA7B1D">
        <w:rPr>
          <w:rtl/>
        </w:rPr>
        <w:t xml:space="preserve"> ضمن ب</w:t>
      </w:r>
      <w:r w:rsidR="00290F68" w:rsidRPr="00EA7B1D">
        <w:rPr>
          <w:rFonts w:hint="cs"/>
          <w:rtl/>
        </w:rPr>
        <w:t>ی</w:t>
      </w:r>
      <w:r w:rsidR="00290F68" w:rsidRPr="00EA7B1D">
        <w:rPr>
          <w:rFonts w:hint="eastAsia"/>
          <w:rtl/>
        </w:rPr>
        <w:t>ان</w:t>
      </w:r>
      <w:r w:rsidR="00290F68" w:rsidRPr="00EA7B1D">
        <w:rPr>
          <w:rtl/>
        </w:rPr>
        <w:t xml:space="preserve"> نتا</w:t>
      </w:r>
      <w:r w:rsidR="00290F68" w:rsidRPr="00EA7B1D">
        <w:rPr>
          <w:rFonts w:hint="cs"/>
          <w:rtl/>
        </w:rPr>
        <w:t>ی</w:t>
      </w:r>
      <w:r w:rsidR="00290F68" w:rsidRPr="00EA7B1D">
        <w:rPr>
          <w:rFonts w:hint="eastAsia"/>
          <w:rtl/>
        </w:rPr>
        <w:t>ج</w:t>
      </w:r>
      <w:r w:rsidR="00290F68" w:rsidRPr="00EA7B1D">
        <w:rPr>
          <w:rtl/>
        </w:rPr>
        <w:t xml:space="preserve"> مربوط به </w:t>
      </w:r>
      <w:r w:rsidR="00290F68" w:rsidRPr="00EA7B1D">
        <w:rPr>
          <w:rFonts w:hint="eastAsia"/>
          <w:rtl/>
        </w:rPr>
        <w:t>هدررفت</w:t>
      </w:r>
      <w:r w:rsidR="00290F68" w:rsidRPr="00EA7B1D">
        <w:rPr>
          <w:rtl/>
        </w:rPr>
        <w:t xml:space="preserve"> </w:t>
      </w:r>
      <w:r w:rsidR="00290F68" w:rsidRPr="00EA7B1D">
        <w:rPr>
          <w:rFonts w:hint="eastAsia"/>
          <w:rtl/>
        </w:rPr>
        <w:t>انرژ</w:t>
      </w:r>
      <w:r w:rsidR="00290F68" w:rsidRPr="00EA7B1D">
        <w:rPr>
          <w:rFonts w:hint="cs"/>
          <w:rtl/>
        </w:rPr>
        <w:t>ی</w:t>
      </w:r>
      <w:r w:rsidR="00290F68" w:rsidRPr="00EA7B1D">
        <w:rPr>
          <w:rtl/>
        </w:rPr>
        <w:t xml:space="preserve"> </w:t>
      </w:r>
      <w:r w:rsidR="00290F68" w:rsidRPr="00EA7B1D">
        <w:rPr>
          <w:rFonts w:hint="eastAsia"/>
          <w:rtl/>
        </w:rPr>
        <w:t>در</w:t>
      </w:r>
      <w:r w:rsidR="00290F68" w:rsidRPr="00EA7B1D">
        <w:rPr>
          <w:rtl/>
        </w:rPr>
        <w:t xml:space="preserve"> </w:t>
      </w:r>
      <w:r w:rsidR="00290F68" w:rsidRPr="00EA7B1D">
        <w:rPr>
          <w:rFonts w:hint="eastAsia"/>
          <w:rtl/>
        </w:rPr>
        <w:t>انواع</w:t>
      </w:r>
      <w:r w:rsidR="00290F68" w:rsidRPr="00EA7B1D">
        <w:rPr>
          <w:rtl/>
        </w:rPr>
        <w:t xml:space="preserve"> </w:t>
      </w:r>
      <w:r w:rsidR="00290F68" w:rsidRPr="00EA7B1D">
        <w:rPr>
          <w:rFonts w:hint="eastAsia"/>
          <w:rtl/>
        </w:rPr>
        <w:t>ش</w:t>
      </w:r>
      <w:r w:rsidR="00290F68" w:rsidRPr="00EA7B1D">
        <w:rPr>
          <w:rFonts w:hint="cs"/>
          <w:rtl/>
        </w:rPr>
        <w:t>ی</w:t>
      </w:r>
      <w:r w:rsidR="00290F68" w:rsidRPr="00EA7B1D">
        <w:rPr>
          <w:rFonts w:hint="eastAsia"/>
          <w:rtl/>
        </w:rPr>
        <w:t>شه</w:t>
      </w:r>
      <w:r w:rsidR="000415B0">
        <w:rPr>
          <w:rFonts w:hint="cs"/>
          <w:rtl/>
        </w:rPr>
        <w:t>‌</w:t>
      </w:r>
      <w:r w:rsidR="00290F68" w:rsidRPr="00EA7B1D">
        <w:rPr>
          <w:rFonts w:hint="eastAsia"/>
          <w:rtl/>
        </w:rPr>
        <w:t>ها</w:t>
      </w:r>
      <w:r w:rsidR="00290F68" w:rsidRPr="00EA7B1D">
        <w:rPr>
          <w:rtl/>
        </w:rPr>
        <w:t xml:space="preserve"> </w:t>
      </w:r>
      <w:r w:rsidR="00290F68" w:rsidRPr="00EA7B1D">
        <w:rPr>
          <w:rFonts w:hint="eastAsia"/>
          <w:rtl/>
        </w:rPr>
        <w:t>با</w:t>
      </w:r>
      <w:r w:rsidR="00290F68" w:rsidRPr="00EA7B1D">
        <w:rPr>
          <w:rtl/>
        </w:rPr>
        <w:t xml:space="preserve"> </w:t>
      </w:r>
      <w:r w:rsidR="00290F68" w:rsidRPr="00EA7B1D">
        <w:rPr>
          <w:rFonts w:hint="eastAsia"/>
          <w:rtl/>
        </w:rPr>
        <w:t>و</w:t>
      </w:r>
      <w:r w:rsidR="00290F68" w:rsidRPr="00EA7B1D">
        <w:rPr>
          <w:rFonts w:hint="cs"/>
          <w:rtl/>
        </w:rPr>
        <w:t>ی</w:t>
      </w:r>
      <w:r w:rsidR="00290F68" w:rsidRPr="00EA7B1D">
        <w:rPr>
          <w:rFonts w:hint="eastAsia"/>
          <w:rtl/>
        </w:rPr>
        <w:t>ژگ</w:t>
      </w:r>
      <w:r w:rsidR="00290F68" w:rsidRPr="00EA7B1D">
        <w:rPr>
          <w:rFonts w:hint="cs"/>
          <w:rtl/>
        </w:rPr>
        <w:t>ی</w:t>
      </w:r>
      <w:r w:rsidR="000415B0">
        <w:rPr>
          <w:rFonts w:hint="cs"/>
          <w:rtl/>
        </w:rPr>
        <w:t>‌</w:t>
      </w:r>
      <w:r w:rsidR="00290F68" w:rsidRPr="00EA7B1D">
        <w:rPr>
          <w:rFonts w:hint="eastAsia"/>
          <w:rtl/>
        </w:rPr>
        <w:t>ها</w:t>
      </w:r>
      <w:r w:rsidR="00290F68" w:rsidRPr="00EA7B1D">
        <w:rPr>
          <w:rFonts w:hint="cs"/>
          <w:rtl/>
        </w:rPr>
        <w:t>ی</w:t>
      </w:r>
      <w:r w:rsidR="00290F68" w:rsidRPr="00EA7B1D">
        <w:rPr>
          <w:rtl/>
        </w:rPr>
        <w:t xml:space="preserve"> مختلف توص</w:t>
      </w:r>
      <w:r w:rsidR="00290F68" w:rsidRPr="00EA7B1D">
        <w:rPr>
          <w:rFonts w:hint="cs"/>
          <w:rtl/>
        </w:rPr>
        <w:t>ی</w:t>
      </w:r>
      <w:r w:rsidR="00290F68" w:rsidRPr="00EA7B1D">
        <w:rPr>
          <w:rFonts w:hint="eastAsia"/>
          <w:rtl/>
        </w:rPr>
        <w:t>ه</w:t>
      </w:r>
      <w:r w:rsidR="00290F68" w:rsidRPr="00EA7B1D">
        <w:rPr>
          <w:rtl/>
        </w:rPr>
        <w:t xml:space="preserve"> شده است </w:t>
      </w:r>
      <w:r w:rsidR="00290F68" w:rsidRPr="00EA7B1D">
        <w:rPr>
          <w:rFonts w:hint="eastAsia"/>
          <w:rtl/>
        </w:rPr>
        <w:t>با</w:t>
      </w:r>
      <w:r w:rsidR="00290F68" w:rsidRPr="00EA7B1D">
        <w:rPr>
          <w:rtl/>
        </w:rPr>
        <w:t xml:space="preserve"> توجه به مباحث مال</w:t>
      </w:r>
      <w:r w:rsidR="00290F68" w:rsidRPr="00EA7B1D">
        <w:rPr>
          <w:rFonts w:hint="cs"/>
          <w:rtl/>
        </w:rPr>
        <w:t>ی</w:t>
      </w:r>
      <w:r w:rsidR="00290F68" w:rsidRPr="00EA7B1D">
        <w:rPr>
          <w:rFonts w:hint="eastAsia"/>
          <w:rtl/>
        </w:rPr>
        <w:t>،</w:t>
      </w:r>
      <w:r w:rsidR="00290F68" w:rsidRPr="00EA7B1D">
        <w:rPr>
          <w:rtl/>
        </w:rPr>
        <w:t xml:space="preserve"> ب</w:t>
      </w:r>
      <w:r w:rsidR="00290F68" w:rsidRPr="00EA7B1D">
        <w:rPr>
          <w:rFonts w:hint="cs"/>
          <w:rtl/>
        </w:rPr>
        <w:t>ی</w:t>
      </w:r>
      <w:r w:rsidR="00290F68" w:rsidRPr="00EA7B1D">
        <w:rPr>
          <w:rFonts w:hint="eastAsia"/>
          <w:rtl/>
        </w:rPr>
        <w:t>ن</w:t>
      </w:r>
      <w:r w:rsidR="00290F68" w:rsidRPr="00EA7B1D">
        <w:rPr>
          <w:rtl/>
        </w:rPr>
        <w:t xml:space="preserve"> </w:t>
      </w:r>
      <w:r w:rsidR="00290F68" w:rsidRPr="00EA7B1D">
        <w:rPr>
          <w:rFonts w:hint="eastAsia"/>
          <w:rtl/>
        </w:rPr>
        <w:t>کاهش</w:t>
      </w:r>
      <w:r w:rsidR="00290F68" w:rsidRPr="00EA7B1D">
        <w:rPr>
          <w:rtl/>
        </w:rPr>
        <w:t xml:space="preserve"> </w:t>
      </w:r>
      <w:r w:rsidR="00CD1D5A">
        <w:rPr>
          <w:rFonts w:hint="eastAsia"/>
          <w:rtl/>
        </w:rPr>
        <w:t>آثار</w:t>
      </w:r>
      <w:r w:rsidR="00290F68" w:rsidRPr="00EA7B1D">
        <w:rPr>
          <w:rtl/>
        </w:rPr>
        <w:t xml:space="preserve"> </w:t>
      </w:r>
      <w:r w:rsidR="00290F68" w:rsidRPr="00EA7B1D">
        <w:rPr>
          <w:rFonts w:hint="eastAsia"/>
          <w:rtl/>
        </w:rPr>
        <w:t>ز</w:t>
      </w:r>
      <w:r w:rsidR="00290F68" w:rsidRPr="00EA7B1D">
        <w:rPr>
          <w:rFonts w:hint="cs"/>
          <w:rtl/>
        </w:rPr>
        <w:t>ی</w:t>
      </w:r>
      <w:r w:rsidR="00290F68" w:rsidRPr="00EA7B1D">
        <w:rPr>
          <w:rFonts w:hint="eastAsia"/>
          <w:rtl/>
        </w:rPr>
        <w:t>ست</w:t>
      </w:r>
      <w:r w:rsidR="00290F68" w:rsidRPr="00EA7B1D">
        <w:rPr>
          <w:rtl/>
        </w:rPr>
        <w:softHyphen/>
      </w:r>
      <w:r w:rsidR="00290F68" w:rsidRPr="00EA7B1D">
        <w:rPr>
          <w:rFonts w:hint="eastAsia"/>
          <w:rtl/>
        </w:rPr>
        <w:t>مح</w:t>
      </w:r>
      <w:r w:rsidR="00290F68" w:rsidRPr="00EA7B1D">
        <w:rPr>
          <w:rFonts w:hint="cs"/>
          <w:rtl/>
        </w:rPr>
        <w:t>ی</w:t>
      </w:r>
      <w:r w:rsidR="00290F68" w:rsidRPr="00EA7B1D">
        <w:rPr>
          <w:rFonts w:hint="eastAsia"/>
          <w:rtl/>
        </w:rPr>
        <w:t>ط</w:t>
      </w:r>
      <w:r w:rsidR="00290F68" w:rsidRPr="00EA7B1D">
        <w:rPr>
          <w:rFonts w:hint="cs"/>
          <w:rtl/>
        </w:rPr>
        <w:t>ی</w:t>
      </w:r>
      <w:r w:rsidR="00290F68" w:rsidRPr="00EA7B1D">
        <w:rPr>
          <w:rtl/>
        </w:rPr>
        <w:t xml:space="preserve"> </w:t>
      </w:r>
      <w:r w:rsidR="00290F68" w:rsidRPr="00EA7B1D">
        <w:rPr>
          <w:rFonts w:hint="eastAsia"/>
          <w:rtl/>
        </w:rPr>
        <w:t>و</w:t>
      </w:r>
      <w:r w:rsidR="00290F68" w:rsidRPr="00EA7B1D">
        <w:rPr>
          <w:rtl/>
        </w:rPr>
        <w:t xml:space="preserve"> </w:t>
      </w:r>
      <w:r w:rsidR="00290F68" w:rsidRPr="00EA7B1D">
        <w:rPr>
          <w:rFonts w:hint="eastAsia"/>
          <w:rtl/>
        </w:rPr>
        <w:t>هز</w:t>
      </w:r>
      <w:r w:rsidR="00290F68" w:rsidRPr="00EA7B1D">
        <w:rPr>
          <w:rFonts w:hint="cs"/>
          <w:rtl/>
        </w:rPr>
        <w:t>ی</w:t>
      </w:r>
      <w:r w:rsidR="00290F68" w:rsidRPr="00EA7B1D">
        <w:rPr>
          <w:rFonts w:hint="eastAsia"/>
          <w:rtl/>
        </w:rPr>
        <w:t>نه</w:t>
      </w:r>
      <w:r w:rsidR="00290F68" w:rsidRPr="00EA7B1D">
        <w:rPr>
          <w:rtl/>
        </w:rPr>
        <w:softHyphen/>
      </w:r>
      <w:r w:rsidR="00290F68" w:rsidRPr="00EA7B1D">
        <w:rPr>
          <w:rFonts w:hint="eastAsia"/>
          <w:rtl/>
        </w:rPr>
        <w:t>ها</w:t>
      </w:r>
      <w:r w:rsidR="00290F68" w:rsidRPr="00EA7B1D">
        <w:rPr>
          <w:rFonts w:hint="cs"/>
          <w:rtl/>
        </w:rPr>
        <w:t>ی</w:t>
      </w:r>
      <w:r w:rsidR="00290F68" w:rsidRPr="00EA7B1D">
        <w:rPr>
          <w:rtl/>
        </w:rPr>
        <w:t xml:space="preserve"> </w:t>
      </w:r>
      <w:r w:rsidR="00290F68" w:rsidRPr="00EA7B1D">
        <w:rPr>
          <w:rFonts w:hint="eastAsia"/>
          <w:rtl/>
        </w:rPr>
        <w:t>مربوطه</w:t>
      </w:r>
      <w:r w:rsidR="00290F68" w:rsidRPr="00EA7B1D">
        <w:rPr>
          <w:rtl/>
        </w:rPr>
        <w:t xml:space="preserve"> </w:t>
      </w:r>
      <w:r w:rsidR="00290F68" w:rsidRPr="00EA7B1D">
        <w:rPr>
          <w:rFonts w:hint="eastAsia"/>
          <w:rtl/>
        </w:rPr>
        <w:t>به</w:t>
      </w:r>
      <w:r w:rsidR="00290F68" w:rsidRPr="00EA7B1D">
        <w:rPr>
          <w:rFonts w:hint="cs"/>
          <w:rtl/>
        </w:rPr>
        <w:t>ی</w:t>
      </w:r>
      <w:r w:rsidR="00290F68" w:rsidRPr="00EA7B1D">
        <w:rPr>
          <w:rFonts w:hint="eastAsia"/>
          <w:rtl/>
        </w:rPr>
        <w:t>نه</w:t>
      </w:r>
      <w:r w:rsidR="00290F68" w:rsidRPr="00EA7B1D">
        <w:rPr>
          <w:rtl/>
        </w:rPr>
        <w:softHyphen/>
      </w:r>
      <w:r w:rsidR="00290F68" w:rsidRPr="00EA7B1D">
        <w:rPr>
          <w:rFonts w:hint="cs"/>
          <w:rtl/>
        </w:rPr>
        <w:t>ی</w:t>
      </w:r>
      <w:r w:rsidR="00290F68" w:rsidRPr="00EA7B1D">
        <w:rPr>
          <w:rFonts w:hint="eastAsia"/>
          <w:rtl/>
        </w:rPr>
        <w:t>اب</w:t>
      </w:r>
      <w:r w:rsidR="00290F68" w:rsidRPr="00EA7B1D">
        <w:rPr>
          <w:rFonts w:hint="cs"/>
          <w:rtl/>
        </w:rPr>
        <w:t>ی</w:t>
      </w:r>
      <w:r w:rsidR="00290F68" w:rsidRPr="00EA7B1D">
        <w:rPr>
          <w:rtl/>
        </w:rPr>
        <w:t xml:space="preserve"> </w:t>
      </w:r>
      <w:r w:rsidR="00290F68" w:rsidRPr="00EA7B1D">
        <w:rPr>
          <w:rFonts w:hint="eastAsia"/>
          <w:rtl/>
        </w:rPr>
        <w:t>صورت</w:t>
      </w:r>
      <w:r w:rsidR="00290F68" w:rsidRPr="00EA7B1D">
        <w:rPr>
          <w:rtl/>
        </w:rPr>
        <w:t xml:space="preserve"> </w:t>
      </w:r>
      <w:r w:rsidR="00290F68" w:rsidRPr="00EA7B1D">
        <w:rPr>
          <w:rFonts w:hint="eastAsia"/>
          <w:rtl/>
        </w:rPr>
        <w:t>پذ</w:t>
      </w:r>
      <w:r w:rsidR="00290F68" w:rsidRPr="00EA7B1D">
        <w:rPr>
          <w:rFonts w:hint="cs"/>
          <w:rtl/>
        </w:rPr>
        <w:t>ی</w:t>
      </w:r>
      <w:r w:rsidR="00290F68" w:rsidRPr="00EA7B1D">
        <w:rPr>
          <w:rFonts w:hint="eastAsia"/>
          <w:rtl/>
        </w:rPr>
        <w:t>رد</w:t>
      </w:r>
      <w:r w:rsidR="00290F68" w:rsidRPr="00EA7B1D">
        <w:rPr>
          <w:rFonts w:hint="cs"/>
          <w:rtl/>
        </w:rPr>
        <w:t xml:space="preserve"> </w:t>
      </w:r>
      <w:r w:rsidR="00165605" w:rsidRPr="00EA7B1D">
        <w:rPr>
          <w:rtl/>
        </w:rPr>
        <w:fldChar w:fldCharType="begin" w:fldLock="1"/>
      </w:r>
      <w:r w:rsidR="00677FE8" w:rsidRPr="00EA7B1D">
        <w:instrText>ADDIN CSL_CITATION {"citationItems":[{"id":"ITEM-1","itemData":{"DOI":"https://doi.org/10.1016/j.rser.2014.09.020","ISSN":"1364-0321","abstract":"Energy conservation in building arena is essential issue for achieving sustainable environment. However, buildings experienced significant amount of heat gain or loss through window and this will affect the thermal comfort of buildings</w:instrText>
      </w:r>
      <w:r w:rsidR="00677FE8" w:rsidRPr="00EA7B1D">
        <w:rPr>
          <w:rFonts w:cs="Times New Roman"/>
          <w:rtl/>
          <w:lang w:bidi="he-IL"/>
        </w:rPr>
        <w:instrText>׳</w:instrText>
      </w:r>
      <w:r w:rsidR="00677FE8" w:rsidRPr="00EA7B1D">
        <w:instrText xml:space="preserve"> occupants. Building without window is able to save energy, but it is not recommended due to the benefits of natural light on visual comfort and the biological effect of natural light on humans. Hence, window design plays important role in building architect. One of the essential parts of window is the glazing. Selecting a window glazing is complicated when energy saving and daylighting aspects of a building are considered concurrently. Optimization techniques offer a balance solution for the contradictions in selecting a window glazing of energy-efficient building. This paper intended to reveal the impacts of window glazing on the energy and daylighting performances of building through the previous researches. Then, the optimization techniques used by various researchers in choosing a glazing are highlighted. The emerging glazing technologies were discussed as well.","author":[{"dropping-particle":"","family":"Hee","given":"W J","non-dropping-particle":"","parse-names":false,"suffix":""},{"dropping-particle":"","family":"Alghoul","given":"M A","non-dropping-particle":"","parse-names":false,"suffix":""},{"dropping-particle":"","family":"Bakhtyar","given":"B","non-dropping-particle":"","parse-names":false,"suffix":""},{"dropping-particle":"","family":"Elayeb","given":"OmKalthum","non-dropping-particle":"","parse-names":false,"suffix":""},{"dropping-particle":"","family":"Shameri","given":"M A","non-dropping-particle":"","parse-names":false,"suffix":""},{"dropping-particle":"","family":"Alrubaih","given":"M S","non-dropping-particle":"","parse-names":false,"suffix":""},{"dropping-particle":"","family":"Sopian","given":"K","non-dropping-particle":"","parse-names":false,"suffix":""}],"container-title":"Renewable and Sustainable Energy Reviews","id":"ITEM-1","issued":{"date-parts":[["2015"]]},"page":"323-343","title":"The role of window glazing on daylighting and energy saving in buildings","type":"article-journal","volume":"42"},"uris":["http://www.mendeley.com/documents/?uuid=91e6d457-df96-47c9-841f-caa229de543d","http://www.mendeley.com/documents/?uuid=4d220b8f-19ab-41cd-95af-ecadb4d3a53b"]}],"mendeley":{"formattedCitation":"[10]","plainTextFormattedCitation":"[10]","previouslyFormattedCitation":"[10]"},"properties":{"noteIndex":0},"schema":"https://github.com/citation-style-language/schema/raw/master/csl-citation.json"}</w:instrText>
      </w:r>
      <w:r w:rsidR="00165605" w:rsidRPr="00EA7B1D">
        <w:rPr>
          <w:rtl/>
        </w:rPr>
        <w:fldChar w:fldCharType="separate"/>
      </w:r>
      <w:r w:rsidR="000B2F50" w:rsidRPr="00EA7B1D">
        <w:rPr>
          <w:noProof/>
        </w:rPr>
        <w:t>[10]</w:t>
      </w:r>
      <w:r w:rsidR="00165605" w:rsidRPr="00EA7B1D">
        <w:rPr>
          <w:rtl/>
        </w:rPr>
        <w:fldChar w:fldCharType="end"/>
      </w:r>
      <w:r w:rsidR="00856131" w:rsidRPr="00EA7B1D">
        <w:rPr>
          <w:rtl/>
        </w:rPr>
        <w:t>. مور</w:t>
      </w:r>
      <w:r w:rsidR="00856131" w:rsidRPr="00EA7B1D">
        <w:rPr>
          <w:rFonts w:hint="cs"/>
          <w:rtl/>
        </w:rPr>
        <w:t>یس</w:t>
      </w:r>
      <w:r w:rsidR="00856131" w:rsidRPr="00EA7B1D">
        <w:rPr>
          <w:rtl/>
        </w:rPr>
        <w:t xml:space="preserve"> </w:t>
      </w:r>
      <w:r w:rsidR="008C6202" w:rsidRPr="00EA7B1D">
        <w:rPr>
          <w:rtl/>
        </w:rPr>
        <w:t>(</w:t>
      </w:r>
      <w:r w:rsidR="00856131" w:rsidRPr="00EA7B1D">
        <w:rPr>
          <w:rtl/>
        </w:rPr>
        <w:t>2017</w:t>
      </w:r>
      <w:r w:rsidR="008C6202" w:rsidRPr="00EA7B1D">
        <w:rPr>
          <w:rtl/>
        </w:rPr>
        <w:t>)</w:t>
      </w:r>
      <w:r w:rsidR="00856131" w:rsidRPr="00EA7B1D">
        <w:rPr>
          <w:rtl/>
        </w:rPr>
        <w:t xml:space="preserve"> به بررس</w:t>
      </w:r>
      <w:r w:rsidR="00856131" w:rsidRPr="00EA7B1D">
        <w:rPr>
          <w:rFonts w:hint="cs"/>
          <w:rtl/>
        </w:rPr>
        <w:t>ی</w:t>
      </w:r>
      <w:r w:rsidR="00856131" w:rsidRPr="00EA7B1D">
        <w:rPr>
          <w:rtl/>
        </w:rPr>
        <w:t xml:space="preserve"> چرخه عمر یک ساختمان مسکونی پرداخته و با در نظر گرفتن سناریو سوخت ارزان قیمت و یا گران قیمت در آینده به بررسی گزینه</w:t>
      </w:r>
      <w:r w:rsidR="000415B0">
        <w:rPr>
          <w:rFonts w:hint="cs"/>
          <w:rtl/>
        </w:rPr>
        <w:t>‌</w:t>
      </w:r>
      <w:r w:rsidR="00856131" w:rsidRPr="00EA7B1D">
        <w:rPr>
          <w:rtl/>
        </w:rPr>
        <w:t>های مختلف عایق</w:t>
      </w:r>
      <w:r w:rsidR="005D7545" w:rsidRPr="00EA7B1D">
        <w:rPr>
          <w:rtl/>
        </w:rPr>
        <w:softHyphen/>
      </w:r>
      <w:r w:rsidR="00856131" w:rsidRPr="00EA7B1D">
        <w:rPr>
          <w:rtl/>
        </w:rPr>
        <w:t>سازی پرداخته است</w:t>
      </w:r>
      <w:r w:rsidR="008C6202" w:rsidRPr="00EA7B1D">
        <w:rPr>
          <w:rFonts w:hint="cs"/>
          <w:rtl/>
        </w:rPr>
        <w:t xml:space="preserve"> </w:t>
      </w:r>
      <w:r w:rsidR="00165605" w:rsidRPr="00EA7B1D">
        <w:rPr>
          <w:rtl/>
        </w:rPr>
        <w:fldChar w:fldCharType="begin" w:fldLock="1"/>
      </w:r>
      <w:r w:rsidR="00677FE8" w:rsidRPr="00EA7B1D">
        <w:instrText>ADDIN CSL_CITATION {"citationItems":[{"id":"ITEM-1","itemData":{"DOI":"https://doi.org/10.1016/j.enbuild.2010.12.013","ISSN":"0378-7788","abstract":"The importance of the built environment from an environmental impact and energy use perspective is well established. High thermal efficiency of the constructed building envelope is a key strategy in the design and construction of buildings which limit use of active space conditioning systems. Australia's current housing stock is thermally poor and national energy performance standards are relatively weak when benchmarked against international best practice. A lack of data has impeded the policy debate and a significant gap in analysis remains a lack of empirical research into the life-cycle cost implications of increased building thermal efficiency, particularly for residential buildings. This paper applies an integrated thermal modeling, life cycle costing approach to an extensive sample of dominant house designs to investigate life cycle costs in a cool temperate climate, Melbourne Victoria. Empirical analysis provides new insights into lifetime costs and environmental savings for volume housing design options and identifies sensitive factors. Results suggest that the most cost-effective building design is always more energy efficient than the current energy code requirements, for the full time-horizon considered. Findings have significant policy implications, particularly in view of present debates which frequently present higher energy efficiency standards as prohibitive from a costs perspective.","author":[{"dropping-particle":"","family":"Morrissey","given":"J","non-dropping-particle":"","parse-names":false,"suffix":""},{"dropping-particle":"","family":"Horne","given":"R E","non-dropping-particle":"","parse-names":false,"suffix":""}],"container-title":"Energy and Buildings","id":"ITEM-1","issue":"4","issued":{"date-parts":[["2011"]]},"page":"915-924","title":"Life cycle cost implications of energy efficiency measures in new residential buildings","type":"article-journal","volume":"43"},"uris":["http://www.mendeley.com/documents/?uuid=a9f5389f-c522-40d1-b802-8c1bb2b44569","http://www.mendeley.com/documents/?uuid=0a388cde-c5de-4433-94de-6a7012a5959d"]}],"mendeley":{"formattedCitation":"[11]","plainTextFormattedCitation":"[11]","previouslyFormattedCitation":"[11]"},"properties":{"noteIndex":0},"schema":"https://github.com/citation-style-language/schema/raw/master/csl-citation.json"}</w:instrText>
      </w:r>
      <w:r w:rsidR="00165605" w:rsidRPr="00EA7B1D">
        <w:rPr>
          <w:rtl/>
        </w:rPr>
        <w:fldChar w:fldCharType="separate"/>
      </w:r>
      <w:r w:rsidR="000B2F50" w:rsidRPr="00EA7B1D">
        <w:rPr>
          <w:noProof/>
        </w:rPr>
        <w:t>[11]</w:t>
      </w:r>
      <w:r w:rsidR="00165605" w:rsidRPr="00EA7B1D">
        <w:rPr>
          <w:rtl/>
        </w:rPr>
        <w:fldChar w:fldCharType="end"/>
      </w:r>
      <w:r w:rsidR="00856131" w:rsidRPr="00EA7B1D">
        <w:rPr>
          <w:rtl/>
        </w:rPr>
        <w:t>.</w:t>
      </w:r>
    </w:p>
    <w:p w14:paraId="229558A4" w14:textId="3B8F0B5D" w:rsidR="0039780B" w:rsidRPr="004229E0" w:rsidRDefault="0039780B" w:rsidP="000415B0">
      <w:pPr>
        <w:rPr>
          <w:lang w:val="en-US"/>
        </w:rPr>
      </w:pPr>
      <w:r w:rsidRPr="00EA7B1D">
        <w:rPr>
          <w:rFonts w:hint="eastAsia"/>
          <w:rtl/>
          <w:lang w:val="en-US"/>
        </w:rPr>
        <w:t>اوانجل</w:t>
      </w:r>
      <w:r w:rsidRPr="00EA7B1D">
        <w:rPr>
          <w:rFonts w:hint="cs"/>
          <w:rtl/>
          <w:lang w:val="en-US"/>
        </w:rPr>
        <w:t>ی</w:t>
      </w:r>
      <w:r w:rsidRPr="00EA7B1D">
        <w:rPr>
          <w:rFonts w:hint="eastAsia"/>
          <w:rtl/>
          <w:lang w:val="en-US"/>
        </w:rPr>
        <w:t>ستا</w:t>
      </w:r>
      <w:r w:rsidRPr="00EA7B1D">
        <w:rPr>
          <w:rtl/>
          <w:lang w:val="en-US"/>
        </w:rPr>
        <w:t xml:space="preserve"> و همکاران (2018) </w:t>
      </w:r>
      <w:r w:rsidR="003367F0" w:rsidRPr="00EA7B1D">
        <w:rPr>
          <w:rFonts w:hint="eastAsia"/>
          <w:rtl/>
          <w:lang w:val="en-US"/>
        </w:rPr>
        <w:t>به</w:t>
      </w:r>
      <w:r w:rsidRPr="00EA7B1D">
        <w:rPr>
          <w:rtl/>
          <w:lang w:val="en-US"/>
        </w:rPr>
        <w:t xml:space="preserve"> تع</w:t>
      </w:r>
      <w:r w:rsidRPr="00EA7B1D">
        <w:rPr>
          <w:rFonts w:hint="cs"/>
          <w:rtl/>
          <w:lang w:val="en-US"/>
        </w:rPr>
        <w:t>یی</w:t>
      </w:r>
      <w:r w:rsidRPr="00EA7B1D">
        <w:rPr>
          <w:rFonts w:hint="eastAsia"/>
          <w:rtl/>
          <w:lang w:val="en-US"/>
        </w:rPr>
        <w:t>ن</w:t>
      </w:r>
      <w:r w:rsidRPr="00EA7B1D">
        <w:rPr>
          <w:rtl/>
          <w:lang w:val="en-US"/>
        </w:rPr>
        <w:t xml:space="preserve"> کم</w:t>
      </w:r>
      <w:r w:rsidRPr="00EA7B1D">
        <w:rPr>
          <w:rFonts w:hint="cs"/>
          <w:rtl/>
          <w:lang w:val="en-US"/>
        </w:rPr>
        <w:t>ی</w:t>
      </w:r>
      <w:r w:rsidRPr="00EA7B1D">
        <w:rPr>
          <w:rFonts w:hint="eastAsia"/>
          <w:rtl/>
          <w:lang w:val="en-US"/>
        </w:rPr>
        <w:t>ت</w:t>
      </w:r>
      <w:r w:rsidRPr="00EA7B1D">
        <w:rPr>
          <w:rtl/>
          <w:lang w:val="en-US"/>
        </w:rPr>
        <w:t xml:space="preserve"> عملکرد</w:t>
      </w:r>
      <w:r w:rsidR="00D50583" w:rsidRPr="00EA7B1D">
        <w:rPr>
          <w:rtl/>
          <w:lang w:val="en-US"/>
        </w:rPr>
        <w:t xml:space="preserve"> </w:t>
      </w:r>
      <w:r w:rsidRPr="00EA7B1D">
        <w:rPr>
          <w:rtl/>
          <w:lang w:val="en-US"/>
        </w:rPr>
        <w:t>ساختمان</w:t>
      </w:r>
      <w:r w:rsidR="00D50583" w:rsidRPr="00EA7B1D">
        <w:rPr>
          <w:rtl/>
          <w:lang w:val="en-US"/>
        </w:rPr>
        <w:softHyphen/>
      </w:r>
      <w:r w:rsidR="00D50583" w:rsidRPr="00EA7B1D">
        <w:rPr>
          <w:rFonts w:hint="eastAsia"/>
          <w:rtl/>
          <w:lang w:val="en-US"/>
        </w:rPr>
        <w:t>ها</w:t>
      </w:r>
      <w:r w:rsidR="00D50583" w:rsidRPr="00EA7B1D">
        <w:rPr>
          <w:rFonts w:hint="cs"/>
          <w:rtl/>
          <w:lang w:val="en-US"/>
        </w:rPr>
        <w:t>ی</w:t>
      </w:r>
      <w:r w:rsidRPr="00EA7B1D">
        <w:rPr>
          <w:rtl/>
          <w:lang w:val="en-US"/>
        </w:rPr>
        <w:t xml:space="preserve"> مسکون</w:t>
      </w:r>
      <w:r w:rsidRPr="00EA7B1D">
        <w:rPr>
          <w:rFonts w:hint="cs"/>
          <w:rtl/>
          <w:lang w:val="en-US"/>
        </w:rPr>
        <w:t>ی</w:t>
      </w:r>
      <w:r w:rsidRPr="00EA7B1D">
        <w:rPr>
          <w:rtl/>
          <w:lang w:val="en-US"/>
        </w:rPr>
        <w:t xml:space="preserve"> معمول</w:t>
      </w:r>
      <w:r w:rsidRPr="00EA7B1D">
        <w:rPr>
          <w:rFonts w:hint="cs"/>
          <w:rtl/>
          <w:lang w:val="en-US"/>
        </w:rPr>
        <w:t>ی</w:t>
      </w:r>
      <w:r w:rsidRPr="00EA7B1D">
        <w:rPr>
          <w:rtl/>
          <w:lang w:val="en-US"/>
        </w:rPr>
        <w:t xml:space="preserve"> برز</w:t>
      </w:r>
      <w:r w:rsidRPr="00EA7B1D">
        <w:rPr>
          <w:rFonts w:hint="cs"/>
          <w:rtl/>
          <w:lang w:val="en-US"/>
        </w:rPr>
        <w:t>ی</w:t>
      </w:r>
      <w:r w:rsidRPr="00EA7B1D">
        <w:rPr>
          <w:rFonts w:hint="eastAsia"/>
          <w:rtl/>
          <w:lang w:val="en-US"/>
        </w:rPr>
        <w:t>ل</w:t>
      </w:r>
      <w:r w:rsidRPr="00EA7B1D">
        <w:rPr>
          <w:rtl/>
          <w:lang w:val="en-US"/>
        </w:rPr>
        <w:t xml:space="preserve"> از طر</w:t>
      </w:r>
      <w:r w:rsidRPr="00EA7B1D">
        <w:rPr>
          <w:rFonts w:hint="cs"/>
          <w:rtl/>
          <w:lang w:val="en-US"/>
        </w:rPr>
        <w:t>ی</w:t>
      </w:r>
      <w:r w:rsidRPr="00EA7B1D">
        <w:rPr>
          <w:rFonts w:hint="eastAsia"/>
          <w:rtl/>
          <w:lang w:val="en-US"/>
        </w:rPr>
        <w:t>ق</w:t>
      </w:r>
      <w:r w:rsidRPr="00EA7B1D">
        <w:rPr>
          <w:rtl/>
          <w:lang w:val="en-US"/>
        </w:rPr>
        <w:t xml:space="preserve"> ارز</w:t>
      </w:r>
      <w:r w:rsidRPr="00EA7B1D">
        <w:rPr>
          <w:rFonts w:hint="cs"/>
          <w:rtl/>
          <w:lang w:val="en-US"/>
        </w:rPr>
        <w:t>ی</w:t>
      </w:r>
      <w:r w:rsidRPr="00EA7B1D">
        <w:rPr>
          <w:rFonts w:hint="eastAsia"/>
          <w:rtl/>
          <w:lang w:val="en-US"/>
        </w:rPr>
        <w:t>اب</w:t>
      </w:r>
      <w:r w:rsidRPr="00EA7B1D">
        <w:rPr>
          <w:rFonts w:hint="cs"/>
          <w:rtl/>
          <w:lang w:val="en-US"/>
        </w:rPr>
        <w:t>ی</w:t>
      </w:r>
      <w:r w:rsidRPr="00EA7B1D">
        <w:rPr>
          <w:rtl/>
          <w:lang w:val="en-US"/>
        </w:rPr>
        <w:t xml:space="preserve"> کامل چرخه زندگ</w:t>
      </w:r>
      <w:r w:rsidRPr="00EA7B1D">
        <w:rPr>
          <w:rFonts w:hint="cs"/>
          <w:rtl/>
          <w:lang w:val="en-US"/>
        </w:rPr>
        <w:t>ی</w:t>
      </w:r>
      <w:r w:rsidRPr="00EA7B1D">
        <w:rPr>
          <w:rtl/>
          <w:lang w:val="en-US"/>
        </w:rPr>
        <w:t xml:space="preserve"> (</w:t>
      </w:r>
      <w:r w:rsidRPr="00EA7B1D">
        <w:rPr>
          <w:lang w:val="en-US"/>
        </w:rPr>
        <w:t>LCA</w:t>
      </w:r>
      <w:r w:rsidRPr="00EA7B1D">
        <w:rPr>
          <w:rtl/>
          <w:lang w:val="en-US"/>
        </w:rPr>
        <w:t xml:space="preserve">) </w:t>
      </w:r>
      <w:r w:rsidR="003367F0" w:rsidRPr="00EA7B1D">
        <w:rPr>
          <w:rFonts w:hint="eastAsia"/>
          <w:rtl/>
          <w:lang w:val="en-US"/>
        </w:rPr>
        <w:t>پرداختند</w:t>
      </w:r>
      <w:r w:rsidR="003367F0" w:rsidRPr="00EA7B1D">
        <w:rPr>
          <w:rtl/>
          <w:lang w:val="en-US"/>
        </w:rPr>
        <w:t>. در ا</w:t>
      </w:r>
      <w:r w:rsidR="003367F0" w:rsidRPr="00EA7B1D">
        <w:rPr>
          <w:rFonts w:hint="cs"/>
          <w:rtl/>
          <w:lang w:val="en-US"/>
        </w:rPr>
        <w:t>ی</w:t>
      </w:r>
      <w:r w:rsidR="003367F0" w:rsidRPr="00EA7B1D">
        <w:rPr>
          <w:rFonts w:hint="eastAsia"/>
          <w:rtl/>
          <w:lang w:val="en-US"/>
        </w:rPr>
        <w:t>ن</w:t>
      </w:r>
      <w:r w:rsidR="003367F0" w:rsidRPr="00EA7B1D">
        <w:rPr>
          <w:rtl/>
          <w:lang w:val="en-US"/>
        </w:rPr>
        <w:t xml:space="preserve"> مطالعه،</w:t>
      </w:r>
      <w:r w:rsidRPr="00EA7B1D">
        <w:rPr>
          <w:rtl/>
          <w:lang w:val="en-US"/>
        </w:rPr>
        <w:t xml:space="preserve"> </w:t>
      </w:r>
      <w:r w:rsidR="003367F0" w:rsidRPr="00EA7B1D">
        <w:rPr>
          <w:rFonts w:hint="eastAsia"/>
          <w:rtl/>
          <w:lang w:val="en-US"/>
        </w:rPr>
        <w:t>گروه</w:t>
      </w:r>
      <w:r w:rsidR="003367F0" w:rsidRPr="00EA7B1D">
        <w:rPr>
          <w:rtl/>
          <w:lang w:val="en-US"/>
        </w:rPr>
        <w:softHyphen/>
      </w:r>
      <w:r w:rsidR="003367F0" w:rsidRPr="00EA7B1D">
        <w:rPr>
          <w:rFonts w:hint="eastAsia"/>
          <w:rtl/>
          <w:lang w:val="en-US"/>
        </w:rPr>
        <w:t>ها</w:t>
      </w:r>
      <w:r w:rsidR="003367F0" w:rsidRPr="00EA7B1D">
        <w:rPr>
          <w:rFonts w:hint="cs"/>
          <w:rtl/>
          <w:lang w:val="en-US"/>
        </w:rPr>
        <w:t>ی</w:t>
      </w:r>
      <w:r w:rsidR="003367F0" w:rsidRPr="00EA7B1D">
        <w:rPr>
          <w:rtl/>
          <w:lang w:val="en-US"/>
        </w:rPr>
        <w:t xml:space="preserve"> </w:t>
      </w:r>
      <w:r w:rsidR="003367F0" w:rsidRPr="00EA7B1D">
        <w:rPr>
          <w:rFonts w:hint="eastAsia"/>
          <w:rtl/>
          <w:lang w:val="en-US"/>
        </w:rPr>
        <w:t>اثر</w:t>
      </w:r>
      <w:r w:rsidR="003367F0" w:rsidRPr="00EA7B1D">
        <w:rPr>
          <w:rtl/>
          <w:lang w:val="en-US"/>
        </w:rPr>
        <w:t xml:space="preserve"> </w:t>
      </w:r>
      <w:r w:rsidR="003367F0" w:rsidRPr="00EA7B1D">
        <w:rPr>
          <w:rFonts w:hint="eastAsia"/>
          <w:rtl/>
          <w:lang w:val="en-US"/>
        </w:rPr>
        <w:t>مختلف</w:t>
      </w:r>
      <w:r w:rsidR="003367F0" w:rsidRPr="00EA7B1D">
        <w:rPr>
          <w:rtl/>
          <w:lang w:val="en-US"/>
        </w:rPr>
        <w:t xml:space="preserve"> </w:t>
      </w:r>
      <w:r w:rsidR="003367F0" w:rsidRPr="00EA7B1D">
        <w:rPr>
          <w:rFonts w:hint="eastAsia"/>
          <w:rtl/>
          <w:lang w:val="en-US"/>
        </w:rPr>
        <w:t>را</w:t>
      </w:r>
      <w:r w:rsidRPr="00EA7B1D">
        <w:rPr>
          <w:rtl/>
          <w:lang w:val="en-US"/>
        </w:rPr>
        <w:t xml:space="preserve"> شامل انتشار کربن و تقاضا</w:t>
      </w:r>
      <w:r w:rsidRPr="00EA7B1D">
        <w:rPr>
          <w:rFonts w:hint="cs"/>
          <w:rtl/>
          <w:lang w:val="en-US"/>
        </w:rPr>
        <w:t>ی</w:t>
      </w:r>
      <w:r w:rsidRPr="00EA7B1D">
        <w:rPr>
          <w:rtl/>
          <w:lang w:val="en-US"/>
        </w:rPr>
        <w:t xml:space="preserve"> انرژ</w:t>
      </w:r>
      <w:r w:rsidRPr="00EA7B1D">
        <w:rPr>
          <w:rFonts w:hint="cs"/>
          <w:rtl/>
          <w:lang w:val="en-US"/>
        </w:rPr>
        <w:t>ی</w:t>
      </w:r>
      <w:r w:rsidRPr="00EA7B1D">
        <w:rPr>
          <w:rtl/>
          <w:lang w:val="en-US"/>
        </w:rPr>
        <w:t xml:space="preserve"> </w:t>
      </w:r>
      <w:r w:rsidR="003367F0" w:rsidRPr="00EA7B1D">
        <w:rPr>
          <w:rFonts w:hint="eastAsia"/>
          <w:rtl/>
          <w:lang w:val="en-US"/>
        </w:rPr>
        <w:t>همچن</w:t>
      </w:r>
      <w:r w:rsidR="003367F0" w:rsidRPr="00EA7B1D">
        <w:rPr>
          <w:rFonts w:hint="cs"/>
          <w:rtl/>
          <w:lang w:val="en-US"/>
        </w:rPr>
        <w:t>ی</w:t>
      </w:r>
      <w:r w:rsidR="003367F0" w:rsidRPr="00EA7B1D">
        <w:rPr>
          <w:rFonts w:hint="eastAsia"/>
          <w:rtl/>
          <w:lang w:val="en-US"/>
        </w:rPr>
        <w:t>ن</w:t>
      </w:r>
      <w:r w:rsidR="003367F0" w:rsidRPr="00EA7B1D">
        <w:rPr>
          <w:rtl/>
          <w:lang w:val="en-US"/>
        </w:rPr>
        <w:t xml:space="preserve"> </w:t>
      </w:r>
      <w:r w:rsidR="003367F0" w:rsidRPr="00EA7B1D">
        <w:rPr>
          <w:rFonts w:hint="eastAsia"/>
          <w:rtl/>
          <w:lang w:val="en-US"/>
        </w:rPr>
        <w:t>فرآ</w:t>
      </w:r>
      <w:r w:rsidR="003367F0" w:rsidRPr="00EA7B1D">
        <w:rPr>
          <w:rFonts w:hint="cs"/>
          <w:rtl/>
          <w:lang w:val="en-US"/>
        </w:rPr>
        <w:t>ی</w:t>
      </w:r>
      <w:r w:rsidR="003367F0" w:rsidRPr="00EA7B1D">
        <w:rPr>
          <w:rFonts w:hint="eastAsia"/>
          <w:rtl/>
          <w:lang w:val="en-US"/>
        </w:rPr>
        <w:t>ندها</w:t>
      </w:r>
      <w:r w:rsidR="003367F0" w:rsidRPr="00EA7B1D">
        <w:rPr>
          <w:rFonts w:hint="cs"/>
          <w:rtl/>
          <w:lang w:val="en-US"/>
        </w:rPr>
        <w:t>ی</w:t>
      </w:r>
      <w:r w:rsidR="003367F0" w:rsidRPr="00EA7B1D">
        <w:rPr>
          <w:rtl/>
          <w:lang w:val="en-US"/>
        </w:rPr>
        <w:t xml:space="preserve"> </w:t>
      </w:r>
      <w:r w:rsidR="003367F0" w:rsidRPr="00EA7B1D">
        <w:rPr>
          <w:rFonts w:hint="eastAsia"/>
          <w:rtl/>
          <w:lang w:val="en-US"/>
        </w:rPr>
        <w:t>مختلف</w:t>
      </w:r>
      <w:r w:rsidRPr="00EA7B1D">
        <w:rPr>
          <w:rtl/>
          <w:lang w:val="en-US"/>
        </w:rPr>
        <w:t xml:space="preserve"> چرخه زندگ</w:t>
      </w:r>
      <w:r w:rsidRPr="00EA7B1D">
        <w:rPr>
          <w:rFonts w:hint="cs"/>
          <w:rtl/>
          <w:lang w:val="en-US"/>
        </w:rPr>
        <w:t>ی</w:t>
      </w:r>
      <w:r w:rsidR="00C25830" w:rsidRPr="00EA7B1D">
        <w:rPr>
          <w:rtl/>
          <w:lang w:val="en-US"/>
        </w:rPr>
        <w:t xml:space="preserve"> </w:t>
      </w:r>
      <w:r w:rsidR="003367F0" w:rsidRPr="00EA7B1D">
        <w:rPr>
          <w:rFonts w:hint="eastAsia"/>
          <w:rtl/>
          <w:lang w:val="en-US"/>
        </w:rPr>
        <w:t>در</w:t>
      </w:r>
      <w:r w:rsidR="003367F0" w:rsidRPr="00EA7B1D">
        <w:rPr>
          <w:rtl/>
          <w:lang w:val="en-US"/>
        </w:rPr>
        <w:t xml:space="preserve"> نظر گرفته شده</w:t>
      </w:r>
      <w:r w:rsidR="000415B0">
        <w:rPr>
          <w:rFonts w:hint="cs"/>
          <w:rtl/>
          <w:lang w:val="en-US"/>
        </w:rPr>
        <w:t>‌</w:t>
      </w:r>
      <w:r w:rsidR="003367F0" w:rsidRPr="00EA7B1D">
        <w:rPr>
          <w:rtl/>
          <w:lang w:val="en-US"/>
        </w:rPr>
        <w:t>اند.</w:t>
      </w:r>
      <w:r w:rsidRPr="00EA7B1D">
        <w:rPr>
          <w:rtl/>
          <w:lang w:val="en-US"/>
        </w:rPr>
        <w:t xml:space="preserve"> مرحله </w:t>
      </w:r>
      <w:r w:rsidR="00C25830" w:rsidRPr="00EA7B1D">
        <w:rPr>
          <w:rFonts w:hint="eastAsia"/>
          <w:rtl/>
          <w:lang w:val="en-US"/>
        </w:rPr>
        <w:t>ساخت</w:t>
      </w:r>
      <w:r w:rsidR="00C25830" w:rsidRPr="00EA7B1D">
        <w:rPr>
          <w:rtl/>
          <w:lang w:val="en-US"/>
        </w:rPr>
        <w:t xml:space="preserve"> </w:t>
      </w:r>
      <w:r w:rsidR="00C25830" w:rsidRPr="00EA7B1D">
        <w:rPr>
          <w:rFonts w:hint="eastAsia"/>
          <w:rtl/>
          <w:lang w:val="en-US"/>
        </w:rPr>
        <w:t>و</w:t>
      </w:r>
      <w:r w:rsidR="00C25830" w:rsidRPr="00EA7B1D">
        <w:rPr>
          <w:rtl/>
          <w:lang w:val="en-US"/>
        </w:rPr>
        <w:t xml:space="preserve"> </w:t>
      </w:r>
      <w:r w:rsidR="00C25830" w:rsidRPr="00EA7B1D">
        <w:rPr>
          <w:rFonts w:hint="eastAsia"/>
          <w:rtl/>
          <w:lang w:val="en-US"/>
        </w:rPr>
        <w:t>ساز</w:t>
      </w:r>
      <w:r w:rsidRPr="00EA7B1D">
        <w:rPr>
          <w:rtl/>
          <w:lang w:val="en-US"/>
        </w:rPr>
        <w:t xml:space="preserve"> </w:t>
      </w:r>
      <w:r w:rsidR="00C25830" w:rsidRPr="00EA7B1D">
        <w:rPr>
          <w:rFonts w:hint="eastAsia"/>
          <w:rtl/>
          <w:lang w:val="en-US"/>
        </w:rPr>
        <w:t>شامل</w:t>
      </w:r>
      <w:r w:rsidR="00C25830" w:rsidRPr="00EA7B1D">
        <w:rPr>
          <w:rtl/>
          <w:lang w:val="en-US"/>
        </w:rPr>
        <w:t xml:space="preserve"> اجرا</w:t>
      </w:r>
      <w:r w:rsidR="00C25830" w:rsidRPr="00EA7B1D">
        <w:rPr>
          <w:rFonts w:hint="cs"/>
          <w:rtl/>
          <w:lang w:val="en-US"/>
        </w:rPr>
        <w:t>ی</w:t>
      </w:r>
      <w:r w:rsidR="00C25830" w:rsidRPr="00EA7B1D">
        <w:rPr>
          <w:rtl/>
          <w:lang w:val="en-US"/>
        </w:rPr>
        <w:t xml:space="preserve"> فونداس</w:t>
      </w:r>
      <w:r w:rsidR="00C25830" w:rsidRPr="00EA7B1D">
        <w:rPr>
          <w:rFonts w:hint="cs"/>
          <w:rtl/>
          <w:lang w:val="en-US"/>
        </w:rPr>
        <w:t>ی</w:t>
      </w:r>
      <w:r w:rsidR="00C25830" w:rsidRPr="00EA7B1D">
        <w:rPr>
          <w:rFonts w:hint="eastAsia"/>
          <w:rtl/>
          <w:lang w:val="en-US"/>
        </w:rPr>
        <w:t>ون</w:t>
      </w:r>
      <w:r w:rsidR="00C25830" w:rsidRPr="00EA7B1D">
        <w:rPr>
          <w:rtl/>
          <w:lang w:val="en-US"/>
        </w:rPr>
        <w:t>، سازه، مصالح بنا</w:t>
      </w:r>
      <w:r w:rsidR="00C25830" w:rsidRPr="00EA7B1D">
        <w:rPr>
          <w:rFonts w:hint="cs"/>
          <w:rtl/>
          <w:lang w:val="en-US"/>
        </w:rPr>
        <w:t>یی</w:t>
      </w:r>
      <w:r w:rsidR="00C25830" w:rsidRPr="00EA7B1D">
        <w:rPr>
          <w:rFonts w:hint="eastAsia"/>
          <w:rtl/>
          <w:lang w:val="en-US"/>
        </w:rPr>
        <w:t>،</w:t>
      </w:r>
      <w:r w:rsidR="00C25830" w:rsidRPr="00EA7B1D">
        <w:rPr>
          <w:rtl/>
          <w:lang w:val="en-US"/>
        </w:rPr>
        <w:t xml:space="preserve"> </w:t>
      </w:r>
      <w:r w:rsidR="00C25830" w:rsidRPr="00EA7B1D">
        <w:rPr>
          <w:rFonts w:hint="eastAsia"/>
          <w:rtl/>
          <w:lang w:val="en-US"/>
        </w:rPr>
        <w:t>پوشش</w:t>
      </w:r>
      <w:r w:rsidR="00C25830" w:rsidRPr="00EA7B1D">
        <w:rPr>
          <w:rtl/>
          <w:lang w:val="en-US"/>
        </w:rPr>
        <w:softHyphen/>
      </w:r>
      <w:r w:rsidR="00C25830" w:rsidRPr="00EA7B1D">
        <w:rPr>
          <w:rFonts w:hint="eastAsia"/>
          <w:rtl/>
          <w:lang w:val="en-US"/>
        </w:rPr>
        <w:t>ها</w:t>
      </w:r>
      <w:r w:rsidR="00C25830" w:rsidRPr="00EA7B1D">
        <w:rPr>
          <w:rtl/>
          <w:lang w:val="en-US"/>
        </w:rPr>
        <w:t xml:space="preserve"> </w:t>
      </w:r>
      <w:r w:rsidR="00C25830" w:rsidRPr="00EA7B1D">
        <w:rPr>
          <w:rFonts w:hint="eastAsia"/>
          <w:rtl/>
          <w:lang w:val="en-US"/>
        </w:rPr>
        <w:t>و</w:t>
      </w:r>
      <w:r w:rsidR="00C25830" w:rsidRPr="00EA7B1D">
        <w:rPr>
          <w:rtl/>
          <w:lang w:val="en-US"/>
        </w:rPr>
        <w:t xml:space="preserve"> </w:t>
      </w:r>
      <w:r w:rsidR="00C25830" w:rsidRPr="00EA7B1D">
        <w:rPr>
          <w:rFonts w:hint="eastAsia"/>
          <w:rtl/>
          <w:lang w:val="en-US"/>
        </w:rPr>
        <w:t>نماها</w:t>
      </w:r>
      <w:r w:rsidR="00C25830" w:rsidRPr="00EA7B1D">
        <w:rPr>
          <w:rtl/>
          <w:lang w:val="en-US"/>
        </w:rPr>
        <w:t xml:space="preserve"> </w:t>
      </w:r>
      <w:r w:rsidR="00214A1F" w:rsidRPr="00EA7B1D">
        <w:rPr>
          <w:rFonts w:hint="eastAsia"/>
          <w:rtl/>
          <w:lang w:val="en-US"/>
        </w:rPr>
        <w:t>از</w:t>
      </w:r>
      <w:r w:rsidR="00214A1F" w:rsidRPr="00EA7B1D">
        <w:rPr>
          <w:rtl/>
          <w:lang w:val="en-US"/>
        </w:rPr>
        <w:t xml:space="preserve"> </w:t>
      </w:r>
      <w:r w:rsidR="00C25830" w:rsidRPr="00EA7B1D">
        <w:rPr>
          <w:rFonts w:hint="eastAsia"/>
          <w:rtl/>
          <w:lang w:val="en-US"/>
        </w:rPr>
        <w:t>اصل</w:t>
      </w:r>
      <w:r w:rsidR="00C25830" w:rsidRPr="00EA7B1D">
        <w:rPr>
          <w:rFonts w:hint="cs"/>
          <w:rtl/>
          <w:lang w:val="en-US"/>
        </w:rPr>
        <w:t>ی</w:t>
      </w:r>
      <w:r w:rsidR="00C25830" w:rsidRPr="00EA7B1D">
        <w:rPr>
          <w:rtl/>
          <w:lang w:val="en-US"/>
        </w:rPr>
        <w:softHyphen/>
      </w:r>
      <w:r w:rsidR="00C25830" w:rsidRPr="00EA7B1D">
        <w:rPr>
          <w:rFonts w:hint="eastAsia"/>
          <w:rtl/>
          <w:lang w:val="en-US"/>
        </w:rPr>
        <w:t>تر</w:t>
      </w:r>
      <w:r w:rsidR="00C25830" w:rsidRPr="00EA7B1D">
        <w:rPr>
          <w:rFonts w:hint="cs"/>
          <w:rtl/>
          <w:lang w:val="en-US"/>
        </w:rPr>
        <w:t>ی</w:t>
      </w:r>
      <w:r w:rsidR="00C25830" w:rsidRPr="00EA7B1D">
        <w:rPr>
          <w:rFonts w:hint="eastAsia"/>
          <w:rtl/>
          <w:lang w:val="en-US"/>
        </w:rPr>
        <w:t>ن</w:t>
      </w:r>
      <w:r w:rsidR="00C25830" w:rsidRPr="00EA7B1D">
        <w:rPr>
          <w:rtl/>
          <w:lang w:val="en-US"/>
        </w:rPr>
        <w:t xml:space="preserve"> </w:t>
      </w:r>
      <w:r w:rsidR="00214A1F" w:rsidRPr="00EA7B1D">
        <w:rPr>
          <w:rFonts w:hint="eastAsia"/>
          <w:rtl/>
          <w:lang w:val="en-US"/>
        </w:rPr>
        <w:t>مراحل</w:t>
      </w:r>
      <w:r w:rsidR="00C25830" w:rsidRPr="00EA7B1D">
        <w:rPr>
          <w:rtl/>
          <w:lang w:val="en-US"/>
        </w:rPr>
        <w:t xml:space="preserve"> و </w:t>
      </w:r>
      <w:r w:rsidR="00C25830" w:rsidRPr="00EA7B1D">
        <w:rPr>
          <w:rFonts w:hint="eastAsia"/>
          <w:rtl/>
          <w:lang w:val="en-US"/>
        </w:rPr>
        <w:t>دارا</w:t>
      </w:r>
      <w:r w:rsidR="00C25830" w:rsidRPr="00EA7B1D">
        <w:rPr>
          <w:rFonts w:hint="cs"/>
          <w:rtl/>
          <w:lang w:val="en-US"/>
        </w:rPr>
        <w:t>ی</w:t>
      </w:r>
      <w:r w:rsidRPr="00EA7B1D">
        <w:rPr>
          <w:rtl/>
          <w:lang w:val="en-US"/>
        </w:rPr>
        <w:t xml:space="preserve"> </w:t>
      </w:r>
      <w:r w:rsidRPr="004229E0">
        <w:rPr>
          <w:rtl/>
          <w:lang w:val="en-US"/>
        </w:rPr>
        <w:t>ب</w:t>
      </w:r>
      <w:r w:rsidRPr="004229E0">
        <w:rPr>
          <w:rFonts w:hint="cs"/>
          <w:rtl/>
          <w:lang w:val="en-US"/>
        </w:rPr>
        <w:t>ی</w:t>
      </w:r>
      <w:r w:rsidRPr="004229E0">
        <w:rPr>
          <w:rFonts w:hint="eastAsia"/>
          <w:rtl/>
          <w:lang w:val="en-US"/>
        </w:rPr>
        <w:t>شتر</w:t>
      </w:r>
      <w:r w:rsidRPr="004229E0">
        <w:rPr>
          <w:rFonts w:hint="cs"/>
          <w:rtl/>
          <w:lang w:val="en-US"/>
        </w:rPr>
        <w:t>ی</w:t>
      </w:r>
      <w:r w:rsidRPr="004229E0">
        <w:rPr>
          <w:rFonts w:hint="eastAsia"/>
          <w:rtl/>
          <w:lang w:val="en-US"/>
        </w:rPr>
        <w:t>ن</w:t>
      </w:r>
      <w:r w:rsidRPr="004229E0">
        <w:rPr>
          <w:rtl/>
          <w:lang w:val="en-US"/>
        </w:rPr>
        <w:t xml:space="preserve"> </w:t>
      </w:r>
      <w:r w:rsidR="000415B0" w:rsidRPr="004229E0">
        <w:rPr>
          <w:rFonts w:hint="cs"/>
          <w:rtl/>
          <w:lang w:val="en-US"/>
        </w:rPr>
        <w:t>آثار</w:t>
      </w:r>
      <w:r w:rsidRPr="004229E0">
        <w:rPr>
          <w:rtl/>
          <w:lang w:val="en-US"/>
        </w:rPr>
        <w:t xml:space="preserve"> ز</w:t>
      </w:r>
      <w:r w:rsidRPr="004229E0">
        <w:rPr>
          <w:rFonts w:hint="cs"/>
          <w:rtl/>
          <w:lang w:val="en-US"/>
        </w:rPr>
        <w:t>ی</w:t>
      </w:r>
      <w:r w:rsidRPr="004229E0">
        <w:rPr>
          <w:rFonts w:hint="eastAsia"/>
          <w:rtl/>
          <w:lang w:val="en-US"/>
        </w:rPr>
        <w:t>ست</w:t>
      </w:r>
      <w:r w:rsidRPr="004229E0">
        <w:rPr>
          <w:rtl/>
          <w:lang w:val="en-US"/>
        </w:rPr>
        <w:t xml:space="preserve"> مح</w:t>
      </w:r>
      <w:r w:rsidRPr="004229E0">
        <w:rPr>
          <w:rFonts w:hint="cs"/>
          <w:rtl/>
          <w:lang w:val="en-US"/>
        </w:rPr>
        <w:t>ی</w:t>
      </w:r>
      <w:r w:rsidRPr="004229E0">
        <w:rPr>
          <w:rFonts w:hint="eastAsia"/>
          <w:rtl/>
          <w:lang w:val="en-US"/>
        </w:rPr>
        <w:t>ط</w:t>
      </w:r>
      <w:r w:rsidRPr="004229E0">
        <w:rPr>
          <w:rFonts w:hint="cs"/>
          <w:rtl/>
          <w:lang w:val="en-US"/>
        </w:rPr>
        <w:t>ی</w:t>
      </w:r>
      <w:r w:rsidRPr="004229E0">
        <w:rPr>
          <w:rtl/>
          <w:lang w:val="en-US"/>
        </w:rPr>
        <w:t xml:space="preserve"> </w:t>
      </w:r>
      <w:r w:rsidR="00C25830" w:rsidRPr="004229E0">
        <w:rPr>
          <w:rFonts w:hint="eastAsia"/>
          <w:rtl/>
          <w:lang w:val="en-US"/>
        </w:rPr>
        <w:t>هستند</w:t>
      </w:r>
      <w:r w:rsidR="00C25830" w:rsidRPr="004229E0">
        <w:rPr>
          <w:rtl/>
          <w:lang w:val="en-US"/>
        </w:rPr>
        <w:t xml:space="preserve"> </w:t>
      </w:r>
      <w:r w:rsidR="00677FE8" w:rsidRPr="004229E0">
        <w:rPr>
          <w:rtl/>
        </w:rPr>
        <w:fldChar w:fldCharType="begin" w:fldLock="1"/>
      </w:r>
      <w:r w:rsidR="00D46B43" w:rsidRPr="004229E0">
        <w:instrText>ADDIN CSL_CITATION {"citationItems":[{"id":"ITEM-1","itemData":{"DOI":"10.1016/j.conbuildmat.2018.02.045","ISSN":"09500618","abstract":"This paper aims to quantify the environmental performance of four typical Brazilian residential buildings with different typologies, through the complete Life Cycle Assessment (LCA) from “cradle to grave”. The LCA considers eight impact categories, including carbon emissions and energy demand. Our analysis includes the relative importance of life cycle phases, construction processes and materials that make the largest contributions to the buildings’ environmental impacts. According to the results, the operational phase is the most critical, the foundation, structure, masonry and coating have the greatest environmental impacts and in terms of materials, concrete, ceramic tiles and steel made the largest contributions.","author":[{"dropping-particle":"","family":"Evangelista","given":"Patricia P.A.","non-dropping-particle":"","parse-names":false,"suffix":""},{"dropping-particle":"","family":"Kiperstok","given":"Asher","non-dropping-particle":"","parse-names":false,"suffix":""},{"dropping-particle":"","family":"Torres","given":"Ednildo A.","non-dropping-particle":"","parse-names":false,"suffix":""},{"dropping-particle":"","family":"Gonçalves","given":"Jardel P.","non-dropping-particle":"","parse-names":false,"suffix":""}],"container-title":"Construction and Building Materials","id":"ITEM-1","issued":{"date-parts":[["2018"]]},"page":"748-761","title":"Environmental performance analysis of residential buildings in Brazil using life cycle assessment (LCA)","type":"article-journal","volume":"169"},"uris":["http://www.mendeley.com/documents/?uuid=fbe97c79-a67e-482a-9320-f57ffe28e988"]}],"mendeley":{"formattedCitation":"[12]","plainTextFormattedCitation":"[12]","previouslyFormattedCitation":"[12]"},"properties":{"noteIndex":0},"schema":"https://github.com/citation-style-language/schema/raw/master/csl-citation.json"}</w:instrText>
      </w:r>
      <w:r w:rsidR="00677FE8" w:rsidRPr="004229E0">
        <w:rPr>
          <w:rtl/>
        </w:rPr>
        <w:fldChar w:fldCharType="separate"/>
      </w:r>
      <w:r w:rsidR="00677FE8" w:rsidRPr="004229E0">
        <w:rPr>
          <w:noProof/>
        </w:rPr>
        <w:t>[12]</w:t>
      </w:r>
      <w:r w:rsidR="00677FE8" w:rsidRPr="004229E0">
        <w:rPr>
          <w:rtl/>
        </w:rPr>
        <w:fldChar w:fldCharType="end"/>
      </w:r>
    </w:p>
    <w:p w14:paraId="43A4E650" w14:textId="7B22098B" w:rsidR="0043302A" w:rsidRPr="00EA7B1D" w:rsidRDefault="001B1895" w:rsidP="00144DD5">
      <w:pPr>
        <w:rPr>
          <w:lang w:val="en-US"/>
        </w:rPr>
      </w:pPr>
      <w:r w:rsidRPr="004229E0">
        <w:rPr>
          <w:rFonts w:hint="eastAsia"/>
          <w:rtl/>
          <w:lang w:val="en-US"/>
        </w:rPr>
        <w:t>توکبالت</w:t>
      </w:r>
      <w:r w:rsidRPr="004229E0">
        <w:rPr>
          <w:rtl/>
          <w:lang w:val="en-US"/>
        </w:rPr>
        <w:t xml:space="preserve"> </w:t>
      </w:r>
      <w:r w:rsidRPr="004229E0">
        <w:rPr>
          <w:rFonts w:hint="eastAsia"/>
          <w:rtl/>
          <w:lang w:val="en-US"/>
        </w:rPr>
        <w:t>و</w:t>
      </w:r>
      <w:r w:rsidRPr="004229E0">
        <w:rPr>
          <w:rtl/>
          <w:lang w:val="en-US"/>
        </w:rPr>
        <w:t xml:space="preserve"> </w:t>
      </w:r>
      <w:r w:rsidRPr="004229E0">
        <w:rPr>
          <w:rFonts w:hint="eastAsia"/>
          <w:rtl/>
          <w:lang w:val="en-US"/>
        </w:rPr>
        <w:t>همکاران</w:t>
      </w:r>
      <w:r w:rsidRPr="004229E0">
        <w:rPr>
          <w:rtl/>
          <w:lang w:val="en-US"/>
        </w:rPr>
        <w:t xml:space="preserve"> (2020) ساختمان</w:t>
      </w:r>
      <w:r w:rsidR="00D50583" w:rsidRPr="004229E0">
        <w:rPr>
          <w:rtl/>
          <w:lang w:val="en-US"/>
        </w:rPr>
        <w:softHyphen/>
      </w:r>
      <w:r w:rsidR="00D50583" w:rsidRPr="004229E0">
        <w:rPr>
          <w:rFonts w:hint="eastAsia"/>
          <w:rtl/>
          <w:lang w:val="en-US"/>
        </w:rPr>
        <w:t>ها</w:t>
      </w:r>
      <w:r w:rsidR="00D50583" w:rsidRPr="004229E0">
        <w:rPr>
          <w:rFonts w:hint="cs"/>
          <w:rtl/>
          <w:lang w:val="en-US"/>
        </w:rPr>
        <w:t>ی</w:t>
      </w:r>
      <w:r w:rsidRPr="004229E0">
        <w:rPr>
          <w:rtl/>
          <w:lang w:val="en-US"/>
        </w:rPr>
        <w:t xml:space="preserve"> مسکون</w:t>
      </w:r>
      <w:r w:rsidRPr="004229E0">
        <w:rPr>
          <w:rFonts w:hint="cs"/>
          <w:rtl/>
          <w:lang w:val="en-US"/>
        </w:rPr>
        <w:t>ی</w:t>
      </w:r>
      <w:r w:rsidRPr="004229E0">
        <w:rPr>
          <w:rtl/>
          <w:lang w:val="en-US"/>
        </w:rPr>
        <w:t xml:space="preserve"> در </w:t>
      </w:r>
      <w:r w:rsidRPr="004229E0">
        <w:rPr>
          <w:rtl/>
          <w:lang w:val="en-US"/>
        </w:rPr>
        <w:t xml:space="preserve">قزاقستان </w:t>
      </w:r>
      <w:r w:rsidRPr="004229E0">
        <w:rPr>
          <w:rFonts w:hint="eastAsia"/>
          <w:rtl/>
          <w:lang w:val="en-US"/>
        </w:rPr>
        <w:t>را</w:t>
      </w:r>
      <w:r w:rsidRPr="004229E0">
        <w:rPr>
          <w:rtl/>
          <w:lang w:val="en-US"/>
        </w:rPr>
        <w:t xml:space="preserve"> </w:t>
      </w:r>
      <w:r w:rsidRPr="004229E0">
        <w:rPr>
          <w:rFonts w:hint="eastAsia"/>
          <w:rtl/>
          <w:lang w:val="en-US"/>
        </w:rPr>
        <w:t>مورد</w:t>
      </w:r>
      <w:r w:rsidRPr="004229E0">
        <w:rPr>
          <w:rtl/>
          <w:lang w:val="en-US"/>
        </w:rPr>
        <w:t xml:space="preserve"> </w:t>
      </w:r>
      <w:r w:rsidRPr="004229E0">
        <w:rPr>
          <w:rFonts w:hint="eastAsia"/>
          <w:rtl/>
          <w:lang w:val="en-US"/>
        </w:rPr>
        <w:t>ارز</w:t>
      </w:r>
      <w:r w:rsidRPr="004229E0">
        <w:rPr>
          <w:rFonts w:hint="cs"/>
          <w:rtl/>
          <w:lang w:val="en-US"/>
        </w:rPr>
        <w:t>ی</w:t>
      </w:r>
      <w:r w:rsidRPr="004229E0">
        <w:rPr>
          <w:rFonts w:hint="eastAsia"/>
          <w:rtl/>
          <w:lang w:val="en-US"/>
        </w:rPr>
        <w:t>اب</w:t>
      </w:r>
      <w:r w:rsidRPr="004229E0">
        <w:rPr>
          <w:rFonts w:hint="cs"/>
          <w:rtl/>
          <w:lang w:val="en-US"/>
        </w:rPr>
        <w:t>ی</w:t>
      </w:r>
      <w:r w:rsidRPr="004229E0">
        <w:rPr>
          <w:rtl/>
          <w:lang w:val="en-US"/>
        </w:rPr>
        <w:t xml:space="preserve"> چرخه زندگ</w:t>
      </w:r>
      <w:r w:rsidRPr="004229E0">
        <w:rPr>
          <w:rFonts w:hint="cs"/>
          <w:rtl/>
          <w:lang w:val="en-US"/>
        </w:rPr>
        <w:t>ی</w:t>
      </w:r>
      <w:r w:rsidRPr="004229E0">
        <w:rPr>
          <w:rtl/>
          <w:lang w:val="en-US"/>
        </w:rPr>
        <w:t xml:space="preserve"> قرار دادند. </w:t>
      </w:r>
      <w:r w:rsidRPr="004229E0">
        <w:rPr>
          <w:rFonts w:hint="cs"/>
          <w:rtl/>
          <w:lang w:val="en-US"/>
        </w:rPr>
        <w:t>ی</w:t>
      </w:r>
      <w:r w:rsidRPr="004229E0">
        <w:rPr>
          <w:rFonts w:hint="eastAsia"/>
          <w:rtl/>
          <w:lang w:val="en-US"/>
        </w:rPr>
        <w:t>افته</w:t>
      </w:r>
      <w:r w:rsidR="004229E0">
        <w:rPr>
          <w:rFonts w:hint="cs"/>
          <w:rtl/>
          <w:lang w:val="en-US"/>
        </w:rPr>
        <w:t>‌</w:t>
      </w:r>
      <w:r w:rsidRPr="004229E0">
        <w:rPr>
          <w:rtl/>
          <w:lang w:val="en-US"/>
        </w:rPr>
        <w:t>ها نشان م</w:t>
      </w:r>
      <w:r w:rsidRPr="004229E0">
        <w:rPr>
          <w:rFonts w:hint="cs"/>
          <w:rtl/>
          <w:lang w:val="en-US"/>
        </w:rPr>
        <w:t>ی</w:t>
      </w:r>
      <w:r w:rsidR="004229E0">
        <w:rPr>
          <w:rFonts w:hint="cs"/>
          <w:rtl/>
          <w:lang w:val="en-US"/>
        </w:rPr>
        <w:t>‌</w:t>
      </w:r>
      <w:r w:rsidRPr="004229E0">
        <w:rPr>
          <w:rtl/>
          <w:lang w:val="en-US"/>
        </w:rPr>
        <w:t xml:space="preserve">دهد که مرحله </w:t>
      </w:r>
      <w:r w:rsidR="00E12C91" w:rsidRPr="004229E0">
        <w:rPr>
          <w:rFonts w:hint="eastAsia"/>
          <w:rtl/>
          <w:lang w:val="en-US"/>
        </w:rPr>
        <w:t>عمل</w:t>
      </w:r>
      <w:r w:rsidR="00E12C91" w:rsidRPr="004229E0">
        <w:rPr>
          <w:rFonts w:hint="cs"/>
          <w:rtl/>
          <w:lang w:val="en-US"/>
        </w:rPr>
        <w:t>ی</w:t>
      </w:r>
      <w:r w:rsidR="00E12C91" w:rsidRPr="004229E0">
        <w:rPr>
          <w:rFonts w:hint="eastAsia"/>
          <w:rtl/>
          <w:lang w:val="en-US"/>
        </w:rPr>
        <w:t>ات</w:t>
      </w:r>
      <w:r w:rsidR="00E12C91" w:rsidRPr="004229E0">
        <w:rPr>
          <w:rFonts w:hint="cs"/>
          <w:rtl/>
          <w:lang w:val="en-US"/>
        </w:rPr>
        <w:t>ی</w:t>
      </w:r>
      <w:r w:rsidR="006F3F0D" w:rsidRPr="004229E0">
        <w:rPr>
          <w:rtl/>
          <w:lang w:val="en-US"/>
        </w:rPr>
        <w:t xml:space="preserve"> </w:t>
      </w:r>
      <w:r w:rsidRPr="00EA7B1D">
        <w:rPr>
          <w:rtl/>
          <w:lang w:val="en-US"/>
        </w:rPr>
        <w:t xml:space="preserve">در </w:t>
      </w:r>
      <w:r w:rsidR="006F3F0D" w:rsidRPr="00EA7B1D">
        <w:rPr>
          <w:rFonts w:hint="eastAsia"/>
          <w:rtl/>
          <w:lang w:val="en-US"/>
        </w:rPr>
        <w:t>همه</w:t>
      </w:r>
      <w:r w:rsidR="006F3F0D" w:rsidRPr="00EA7B1D">
        <w:rPr>
          <w:rtl/>
          <w:lang w:val="en-US"/>
        </w:rPr>
        <w:t xml:space="preserve"> حالات در </w:t>
      </w:r>
      <w:r w:rsidRPr="00EA7B1D">
        <w:rPr>
          <w:rtl/>
          <w:lang w:val="en-US"/>
        </w:rPr>
        <w:t>ب</w:t>
      </w:r>
      <w:r w:rsidRPr="00EA7B1D">
        <w:rPr>
          <w:rFonts w:hint="cs"/>
          <w:rtl/>
          <w:lang w:val="en-US"/>
        </w:rPr>
        <w:t>ی</w:t>
      </w:r>
      <w:r w:rsidRPr="00EA7B1D">
        <w:rPr>
          <w:rFonts w:hint="eastAsia"/>
          <w:rtl/>
          <w:lang w:val="en-US"/>
        </w:rPr>
        <w:t>ش</w:t>
      </w:r>
      <w:r w:rsidRPr="00EA7B1D">
        <w:rPr>
          <w:rtl/>
          <w:lang w:val="en-US"/>
        </w:rPr>
        <w:t xml:space="preserve"> از ن</w:t>
      </w:r>
      <w:r w:rsidRPr="00EA7B1D">
        <w:rPr>
          <w:rFonts w:hint="cs"/>
          <w:rtl/>
          <w:lang w:val="en-US"/>
        </w:rPr>
        <w:t>ی</w:t>
      </w:r>
      <w:r w:rsidRPr="00EA7B1D">
        <w:rPr>
          <w:rFonts w:hint="eastAsia"/>
          <w:rtl/>
          <w:lang w:val="en-US"/>
        </w:rPr>
        <w:t>م</w:t>
      </w:r>
      <w:r w:rsidRPr="00EA7B1D">
        <w:rPr>
          <w:rFonts w:hint="cs"/>
          <w:rtl/>
          <w:lang w:val="en-US"/>
        </w:rPr>
        <w:t>ی</w:t>
      </w:r>
      <w:r w:rsidRPr="00EA7B1D">
        <w:rPr>
          <w:rtl/>
          <w:lang w:val="en-US"/>
        </w:rPr>
        <w:t xml:space="preserve"> از انتشار</w:t>
      </w:r>
      <w:r w:rsidR="006F3F0D" w:rsidRPr="00EA7B1D">
        <w:rPr>
          <w:rFonts w:hint="eastAsia"/>
          <w:rtl/>
          <w:lang w:val="en-US"/>
        </w:rPr>
        <w:t>ات</w:t>
      </w:r>
      <w:r w:rsidRPr="00EA7B1D">
        <w:rPr>
          <w:rtl/>
          <w:lang w:val="en-US"/>
        </w:rPr>
        <w:t xml:space="preserve"> گازها</w:t>
      </w:r>
      <w:r w:rsidRPr="00EA7B1D">
        <w:rPr>
          <w:rFonts w:hint="cs"/>
          <w:rtl/>
          <w:lang w:val="en-US"/>
        </w:rPr>
        <w:t>ی</w:t>
      </w:r>
      <w:r w:rsidRPr="00EA7B1D">
        <w:rPr>
          <w:rtl/>
          <w:lang w:val="en-US"/>
        </w:rPr>
        <w:t xml:space="preserve"> گلخانه</w:t>
      </w:r>
      <w:r w:rsidR="006F3F0D" w:rsidRPr="00EA7B1D">
        <w:rPr>
          <w:rtl/>
          <w:lang w:val="en-US"/>
        </w:rPr>
        <w:softHyphen/>
      </w:r>
      <w:r w:rsidRPr="00EA7B1D">
        <w:rPr>
          <w:rtl/>
          <w:lang w:val="en-US"/>
        </w:rPr>
        <w:t>ا</w:t>
      </w:r>
      <w:r w:rsidRPr="00EA7B1D">
        <w:rPr>
          <w:rFonts w:hint="cs"/>
          <w:rtl/>
          <w:lang w:val="en-US"/>
        </w:rPr>
        <w:t>ی</w:t>
      </w:r>
      <w:r w:rsidRPr="00EA7B1D">
        <w:rPr>
          <w:rtl/>
          <w:lang w:val="en-US"/>
        </w:rPr>
        <w:t xml:space="preserve"> نقش داشته است. نتا</w:t>
      </w:r>
      <w:r w:rsidRPr="00EA7B1D">
        <w:rPr>
          <w:rFonts w:hint="cs"/>
          <w:rtl/>
          <w:lang w:val="en-US"/>
        </w:rPr>
        <w:t>ی</w:t>
      </w:r>
      <w:r w:rsidRPr="00EA7B1D">
        <w:rPr>
          <w:rFonts w:hint="eastAsia"/>
          <w:rtl/>
          <w:lang w:val="en-US"/>
        </w:rPr>
        <w:t>ج</w:t>
      </w:r>
      <w:r w:rsidRPr="00EA7B1D">
        <w:rPr>
          <w:rtl/>
          <w:lang w:val="en-US"/>
        </w:rPr>
        <w:t xml:space="preserve"> مطالعه </w:t>
      </w:r>
      <w:r w:rsidR="006F3F0D" w:rsidRPr="00EA7B1D">
        <w:rPr>
          <w:rFonts w:hint="eastAsia"/>
          <w:rtl/>
          <w:lang w:val="en-US"/>
        </w:rPr>
        <w:t>همچن</w:t>
      </w:r>
      <w:r w:rsidR="006F3F0D" w:rsidRPr="00EA7B1D">
        <w:rPr>
          <w:rFonts w:hint="cs"/>
          <w:rtl/>
          <w:lang w:val="en-US"/>
        </w:rPr>
        <w:t>ی</w:t>
      </w:r>
      <w:r w:rsidR="006F3F0D" w:rsidRPr="00EA7B1D">
        <w:rPr>
          <w:rFonts w:hint="eastAsia"/>
          <w:rtl/>
          <w:lang w:val="en-US"/>
        </w:rPr>
        <w:t>ن</w:t>
      </w:r>
      <w:r w:rsidR="006F3F0D" w:rsidRPr="00EA7B1D">
        <w:rPr>
          <w:rtl/>
          <w:lang w:val="en-US"/>
        </w:rPr>
        <w:t xml:space="preserve"> </w:t>
      </w:r>
      <w:r w:rsidRPr="00EA7B1D">
        <w:rPr>
          <w:rtl/>
          <w:lang w:val="en-US"/>
        </w:rPr>
        <w:t xml:space="preserve">نشان </w:t>
      </w:r>
      <w:r w:rsidR="006F3F0D" w:rsidRPr="00EA7B1D">
        <w:rPr>
          <w:rFonts w:hint="eastAsia"/>
          <w:rtl/>
          <w:lang w:val="en-US"/>
        </w:rPr>
        <w:t>داد</w:t>
      </w:r>
      <w:r w:rsidRPr="00EA7B1D">
        <w:rPr>
          <w:rtl/>
          <w:lang w:val="en-US"/>
        </w:rPr>
        <w:t xml:space="preserve"> هرچه سطح </w:t>
      </w:r>
      <w:r w:rsidR="006F3F0D" w:rsidRPr="00EA7B1D">
        <w:rPr>
          <w:rFonts w:hint="eastAsia"/>
          <w:rtl/>
          <w:lang w:val="en-US"/>
        </w:rPr>
        <w:t>آسا</w:t>
      </w:r>
      <w:r w:rsidR="006F3F0D" w:rsidRPr="00EA7B1D">
        <w:rPr>
          <w:rFonts w:hint="cs"/>
          <w:rtl/>
          <w:lang w:val="en-US"/>
        </w:rPr>
        <w:t>ی</w:t>
      </w:r>
      <w:r w:rsidR="006F3F0D" w:rsidRPr="00EA7B1D">
        <w:rPr>
          <w:rFonts w:hint="eastAsia"/>
          <w:rtl/>
          <w:lang w:val="en-US"/>
        </w:rPr>
        <w:t>ش</w:t>
      </w:r>
      <w:r w:rsidR="006F3F0D" w:rsidRPr="00EA7B1D">
        <w:rPr>
          <w:rtl/>
          <w:lang w:val="en-US"/>
        </w:rPr>
        <w:t xml:space="preserve"> </w:t>
      </w:r>
      <w:r w:rsidR="006F3F0D" w:rsidRPr="00EA7B1D">
        <w:rPr>
          <w:rFonts w:hint="eastAsia"/>
          <w:rtl/>
          <w:lang w:val="en-US"/>
        </w:rPr>
        <w:t>و</w:t>
      </w:r>
      <w:r w:rsidR="006F3F0D" w:rsidRPr="00EA7B1D">
        <w:rPr>
          <w:rtl/>
          <w:lang w:val="en-US"/>
        </w:rPr>
        <w:t xml:space="preserve"> </w:t>
      </w:r>
      <w:r w:rsidR="006F3F0D" w:rsidRPr="00EA7B1D">
        <w:rPr>
          <w:rFonts w:hint="eastAsia"/>
          <w:rtl/>
          <w:lang w:val="en-US"/>
        </w:rPr>
        <w:t>رفاه</w:t>
      </w:r>
      <w:r w:rsidR="006F3F0D" w:rsidRPr="00EA7B1D">
        <w:rPr>
          <w:rtl/>
          <w:lang w:val="en-US"/>
        </w:rPr>
        <w:t xml:space="preserve"> </w:t>
      </w:r>
      <w:r w:rsidR="006F3F0D" w:rsidRPr="00EA7B1D">
        <w:rPr>
          <w:rFonts w:hint="eastAsia"/>
          <w:rtl/>
          <w:lang w:val="en-US"/>
        </w:rPr>
        <w:t>ساختمان</w:t>
      </w:r>
      <w:r w:rsidRPr="00EA7B1D">
        <w:rPr>
          <w:rtl/>
          <w:lang w:val="en-US"/>
        </w:rPr>
        <w:t xml:space="preserve"> بالاتر باشد تأث</w:t>
      </w:r>
      <w:r w:rsidRPr="00EA7B1D">
        <w:rPr>
          <w:rFonts w:hint="cs"/>
          <w:rtl/>
          <w:lang w:val="en-US"/>
        </w:rPr>
        <w:t>ی</w:t>
      </w:r>
      <w:r w:rsidR="00144DD5">
        <w:rPr>
          <w:rFonts w:hint="cs"/>
          <w:rtl/>
          <w:lang w:val="en-US"/>
        </w:rPr>
        <w:t>ر</w:t>
      </w:r>
      <w:r w:rsidRPr="00EA7B1D">
        <w:rPr>
          <w:rtl/>
          <w:lang w:val="en-US"/>
        </w:rPr>
        <w:t xml:space="preserve"> </w:t>
      </w:r>
      <w:r w:rsidR="006F3F0D" w:rsidRPr="00EA7B1D">
        <w:rPr>
          <w:rFonts w:hint="eastAsia"/>
          <w:rtl/>
          <w:lang w:val="en-US"/>
        </w:rPr>
        <w:t>ز</w:t>
      </w:r>
      <w:r w:rsidR="006F3F0D" w:rsidRPr="00EA7B1D">
        <w:rPr>
          <w:rFonts w:hint="cs"/>
          <w:rtl/>
          <w:lang w:val="en-US"/>
        </w:rPr>
        <w:t>ی</w:t>
      </w:r>
      <w:r w:rsidR="006F3F0D" w:rsidRPr="00EA7B1D">
        <w:rPr>
          <w:rFonts w:hint="eastAsia"/>
          <w:rtl/>
          <w:lang w:val="en-US"/>
        </w:rPr>
        <w:t>ست</w:t>
      </w:r>
      <w:r w:rsidR="006F3F0D" w:rsidRPr="00EA7B1D">
        <w:rPr>
          <w:rtl/>
          <w:lang w:val="en-US"/>
        </w:rPr>
        <w:softHyphen/>
      </w:r>
      <w:r w:rsidR="006F3F0D" w:rsidRPr="00EA7B1D">
        <w:rPr>
          <w:rFonts w:hint="eastAsia"/>
          <w:rtl/>
          <w:lang w:val="en-US"/>
        </w:rPr>
        <w:t>مح</w:t>
      </w:r>
      <w:r w:rsidR="006F3F0D" w:rsidRPr="00EA7B1D">
        <w:rPr>
          <w:rFonts w:hint="cs"/>
          <w:rtl/>
          <w:lang w:val="en-US"/>
        </w:rPr>
        <w:t>ی</w:t>
      </w:r>
      <w:r w:rsidR="006F3F0D" w:rsidRPr="00EA7B1D">
        <w:rPr>
          <w:rFonts w:hint="eastAsia"/>
          <w:rtl/>
          <w:lang w:val="en-US"/>
        </w:rPr>
        <w:t>ط</w:t>
      </w:r>
      <w:r w:rsidR="006F3F0D" w:rsidRPr="00EA7B1D">
        <w:rPr>
          <w:rFonts w:hint="cs"/>
          <w:rtl/>
          <w:lang w:val="en-US"/>
        </w:rPr>
        <w:t>ی</w:t>
      </w:r>
      <w:r w:rsidRPr="00EA7B1D">
        <w:rPr>
          <w:rtl/>
          <w:lang w:val="en-US"/>
        </w:rPr>
        <w:t xml:space="preserve"> </w:t>
      </w:r>
      <w:r w:rsidR="006F3F0D" w:rsidRPr="00EA7B1D">
        <w:rPr>
          <w:rFonts w:hint="eastAsia"/>
          <w:rtl/>
          <w:lang w:val="en-US"/>
        </w:rPr>
        <w:t>آن</w:t>
      </w:r>
      <w:r w:rsidR="006F3F0D" w:rsidRPr="00EA7B1D">
        <w:rPr>
          <w:rtl/>
          <w:lang w:val="en-US"/>
        </w:rPr>
        <w:t xml:space="preserve"> </w:t>
      </w:r>
      <w:r w:rsidR="006F3F0D" w:rsidRPr="00EA7B1D">
        <w:rPr>
          <w:rFonts w:hint="eastAsia"/>
          <w:rtl/>
          <w:lang w:val="en-US"/>
        </w:rPr>
        <w:t>به</w:t>
      </w:r>
      <w:r w:rsidR="00144DD5">
        <w:rPr>
          <w:rFonts w:hint="cs"/>
          <w:rtl/>
          <w:lang w:val="en-US"/>
        </w:rPr>
        <w:t xml:space="preserve"> </w:t>
      </w:r>
      <w:r w:rsidR="006F3F0D" w:rsidRPr="00EA7B1D">
        <w:rPr>
          <w:rFonts w:hint="eastAsia"/>
          <w:rtl/>
          <w:lang w:val="en-US"/>
        </w:rPr>
        <w:t>و</w:t>
      </w:r>
      <w:r w:rsidR="006F3F0D" w:rsidRPr="00EA7B1D">
        <w:rPr>
          <w:rFonts w:hint="cs"/>
          <w:rtl/>
          <w:lang w:val="en-US"/>
        </w:rPr>
        <w:t>ی</w:t>
      </w:r>
      <w:r w:rsidR="006F3F0D" w:rsidRPr="00EA7B1D">
        <w:rPr>
          <w:rFonts w:hint="eastAsia"/>
          <w:rtl/>
          <w:lang w:val="en-US"/>
        </w:rPr>
        <w:t>ژه</w:t>
      </w:r>
      <w:r w:rsidR="006F3F0D" w:rsidRPr="00EA7B1D">
        <w:rPr>
          <w:rtl/>
          <w:lang w:val="en-US"/>
        </w:rPr>
        <w:t xml:space="preserve"> </w:t>
      </w:r>
      <w:r w:rsidR="006F3F0D" w:rsidRPr="00EA7B1D">
        <w:rPr>
          <w:rFonts w:hint="eastAsia"/>
          <w:rtl/>
          <w:lang w:val="en-US"/>
        </w:rPr>
        <w:t>از</w:t>
      </w:r>
      <w:r w:rsidR="006F3F0D" w:rsidRPr="00EA7B1D">
        <w:rPr>
          <w:rtl/>
          <w:lang w:val="en-US"/>
        </w:rPr>
        <w:t xml:space="preserve"> </w:t>
      </w:r>
      <w:r w:rsidR="006F3F0D" w:rsidRPr="00EA7B1D">
        <w:rPr>
          <w:rFonts w:hint="eastAsia"/>
          <w:rtl/>
          <w:lang w:val="en-US"/>
        </w:rPr>
        <w:t>منظر</w:t>
      </w:r>
      <w:r w:rsidR="006F3F0D" w:rsidRPr="00EA7B1D">
        <w:rPr>
          <w:rtl/>
          <w:lang w:val="en-US"/>
        </w:rPr>
        <w:t xml:space="preserve"> </w:t>
      </w:r>
      <w:r w:rsidR="006F3F0D" w:rsidRPr="00EA7B1D">
        <w:rPr>
          <w:rFonts w:hint="eastAsia"/>
          <w:rtl/>
          <w:lang w:val="en-US"/>
        </w:rPr>
        <w:t>انتشار</w:t>
      </w:r>
      <w:r w:rsidR="006F3F0D" w:rsidRPr="00EA7B1D">
        <w:rPr>
          <w:rtl/>
          <w:lang w:val="en-US"/>
        </w:rPr>
        <w:t xml:space="preserve"> </w:t>
      </w:r>
      <w:r w:rsidR="006F3F0D" w:rsidRPr="00EA7B1D">
        <w:rPr>
          <w:rFonts w:hint="eastAsia"/>
          <w:rtl/>
          <w:lang w:val="en-US"/>
        </w:rPr>
        <w:t>گازها</w:t>
      </w:r>
      <w:r w:rsidR="006F3F0D" w:rsidRPr="00EA7B1D">
        <w:rPr>
          <w:rFonts w:hint="cs"/>
          <w:rtl/>
          <w:lang w:val="en-US"/>
        </w:rPr>
        <w:t>ی</w:t>
      </w:r>
      <w:r w:rsidR="006F3F0D" w:rsidRPr="00EA7B1D">
        <w:rPr>
          <w:rtl/>
          <w:lang w:val="en-US"/>
        </w:rPr>
        <w:t xml:space="preserve"> </w:t>
      </w:r>
      <w:r w:rsidR="006F3F0D" w:rsidRPr="00EA7B1D">
        <w:rPr>
          <w:rFonts w:hint="eastAsia"/>
          <w:rtl/>
          <w:lang w:val="en-US"/>
        </w:rPr>
        <w:t>گلخانه</w:t>
      </w:r>
      <w:r w:rsidR="006F3F0D" w:rsidRPr="00EA7B1D">
        <w:rPr>
          <w:rtl/>
          <w:lang w:val="en-US"/>
        </w:rPr>
        <w:softHyphen/>
      </w:r>
      <w:r w:rsidR="006F3F0D" w:rsidRPr="00EA7B1D">
        <w:rPr>
          <w:rFonts w:hint="eastAsia"/>
          <w:rtl/>
          <w:lang w:val="en-US"/>
        </w:rPr>
        <w:t>ا</w:t>
      </w:r>
      <w:r w:rsidR="006F3F0D" w:rsidRPr="00EA7B1D">
        <w:rPr>
          <w:rFonts w:hint="cs"/>
          <w:rtl/>
          <w:lang w:val="en-US"/>
        </w:rPr>
        <w:t>ی</w:t>
      </w:r>
      <w:r w:rsidRPr="00EA7B1D">
        <w:rPr>
          <w:rtl/>
          <w:lang w:val="en-US"/>
        </w:rPr>
        <w:t xml:space="preserve"> ب</w:t>
      </w:r>
      <w:r w:rsidRPr="00EA7B1D">
        <w:rPr>
          <w:rFonts w:hint="cs"/>
          <w:rtl/>
          <w:lang w:val="en-US"/>
        </w:rPr>
        <w:t>ی</w:t>
      </w:r>
      <w:r w:rsidRPr="00EA7B1D">
        <w:rPr>
          <w:rFonts w:hint="eastAsia"/>
          <w:rtl/>
          <w:lang w:val="en-US"/>
        </w:rPr>
        <w:t>شتر</w:t>
      </w:r>
      <w:r w:rsidRPr="00EA7B1D">
        <w:rPr>
          <w:rtl/>
          <w:lang w:val="en-US"/>
        </w:rPr>
        <w:t xml:space="preserve"> است</w:t>
      </w:r>
      <w:r w:rsidR="006F3F0D" w:rsidRPr="00EA7B1D">
        <w:rPr>
          <w:rtl/>
          <w:lang w:val="en-US"/>
        </w:rPr>
        <w:t xml:space="preserve"> </w:t>
      </w:r>
      <w:r w:rsidR="00337BDC" w:rsidRPr="00EA7B1D">
        <w:rPr>
          <w:rtl/>
        </w:rPr>
        <w:fldChar w:fldCharType="begin" w:fldLock="1"/>
      </w:r>
      <w:r w:rsidR="00D46B43" w:rsidRPr="00EA7B1D">
        <w:instrText>ADDIN CSL_CITATION {"citationItems":[{"id":"ITEM-1","itemData":{"DOI":"10.3390/en13010174","ISSN":"19961073","abstract":"The role of buildings in the context of addressing the consequences of climate change and the energy deficit is becoming increasingly important due to their share in the overall amount of green house gas (GHG) emissions and rapidly growing domestic energy consumption worldwide. Adherence to a sustainability agenda requires ever-increasing attention to all stages of a building's life, as such approach allows for the consideration of environmental impacts of a building, from design, through construction stages, until the final phase of a building's life - demolition. A life cycle assessment (LCA) is one of the most recognized and adopted models for the evaluation of the environmental performance of materials and processes. This paper aims to perform an LCA of four different types of residential buildings in Nur-Sultan, Kazakhstan. The assessment primarily considered embodied energy and GHG emissions as key assessment indicators. Findings suggest that the operational stage contributed to more than half of the GHG emissions in all the cases. The results of the study indicate that there is a dependence between the comfort levels and the impact of the buildings on the environment. The higher the comfort levels, the higher the impacts in terms of the CO2 equivalent. This conclusion is most likely to be related to the fact that the higher the comfort level, the higher the environmental cost of the materials. A similar correlation can be observed in the case of comparing building comfort levels and life-cycle impacts per user. There are fewer occupants per square meter as the comfort level increases. Furthermore, the obtained results suggest potential ways of reducing the overall environmental impact of the building envelope components.","author":[{"dropping-particle":"","family":"Tokbolat","given":"Serik","non-dropping-particle":"","parse-names":false,"suffix":""},{"dropping-particle":"","family":"Nazipov","given":"Farnush","non-dropping-particle":"","parse-names":false,"suffix":""},{"dropping-particle":"","family":"Kim","given":"Jong R.","non-dropping-particle":"","parse-names":false,"suffix":""},{"dropping-particle":"","family":"Karaca","given":"Ferhat","non-dropping-particle":"","parse-names":false,"suffix":""}],"container-title":"Energies","id":"ITEM-1","issue":"1","issued":{"date-parts":[["2019"]]},"title":"Evaluation of the environmental performance of residential building envelope components","type":"article-journal","volume":"13"},"uris":["http://www.mendeley.com/documents/?uuid=43d98ee5-44b3-4f3a-886b-87ad607735d4"]}],"mendeley":{"formattedCitation":"[13]","plainTextFormattedCitation":"[13]","previouslyFormattedCitation":"[13]"},"properties":{"noteIndex":0},"schema":"https://github.com/citation-style-language/schema/raw/master/csl-citation.json"}</w:instrText>
      </w:r>
      <w:r w:rsidR="00337BDC" w:rsidRPr="00EA7B1D">
        <w:rPr>
          <w:rtl/>
        </w:rPr>
        <w:fldChar w:fldCharType="separate"/>
      </w:r>
      <w:r w:rsidR="00337BDC" w:rsidRPr="00EA7B1D">
        <w:rPr>
          <w:noProof/>
        </w:rPr>
        <w:t>[13]</w:t>
      </w:r>
      <w:r w:rsidR="00337BDC" w:rsidRPr="00EA7B1D">
        <w:rPr>
          <w:rtl/>
        </w:rPr>
        <w:fldChar w:fldCharType="end"/>
      </w:r>
    </w:p>
    <w:p w14:paraId="0D4D6128" w14:textId="63D5700B" w:rsidR="0043302A" w:rsidRPr="00EA7B1D" w:rsidRDefault="0043302A" w:rsidP="00144DD5">
      <w:pPr>
        <w:rPr>
          <w:rtl/>
          <w:lang w:val="en-US"/>
        </w:rPr>
      </w:pPr>
      <w:r w:rsidRPr="00EA7B1D">
        <w:rPr>
          <w:rFonts w:hint="eastAsia"/>
          <w:rtl/>
          <w:lang w:val="en-US"/>
        </w:rPr>
        <w:t>بهرام</w:t>
      </w:r>
      <w:r w:rsidRPr="00EA7B1D">
        <w:rPr>
          <w:rFonts w:hint="cs"/>
          <w:rtl/>
          <w:lang w:val="en-US"/>
        </w:rPr>
        <w:t>ی</w:t>
      </w:r>
      <w:r w:rsidRPr="00EA7B1D">
        <w:rPr>
          <w:rFonts w:hint="eastAsia"/>
          <w:rtl/>
          <w:lang w:val="en-US"/>
        </w:rPr>
        <w:t>ان</w:t>
      </w:r>
      <w:r w:rsidRPr="00EA7B1D">
        <w:rPr>
          <w:rtl/>
          <w:lang w:val="en-US"/>
        </w:rPr>
        <w:t xml:space="preserve"> و </w:t>
      </w:r>
      <w:r w:rsidRPr="00EA7B1D">
        <w:rPr>
          <w:rFonts w:hint="cs"/>
          <w:rtl/>
          <w:lang w:val="en-US"/>
        </w:rPr>
        <w:t>ی</w:t>
      </w:r>
      <w:r w:rsidRPr="00EA7B1D">
        <w:rPr>
          <w:rFonts w:hint="eastAsia"/>
          <w:rtl/>
          <w:lang w:val="en-US"/>
        </w:rPr>
        <w:t>ت</w:t>
      </w:r>
      <w:r w:rsidRPr="00EA7B1D">
        <w:rPr>
          <w:rFonts w:hint="cs"/>
          <w:rtl/>
          <w:lang w:val="en-US"/>
        </w:rPr>
        <w:t>ی</w:t>
      </w:r>
      <w:r w:rsidRPr="00EA7B1D">
        <w:rPr>
          <w:rFonts w:hint="eastAsia"/>
          <w:rtl/>
          <w:lang w:val="en-US"/>
        </w:rPr>
        <w:t>لمزو</w:t>
      </w:r>
      <w:r w:rsidRPr="00EA7B1D">
        <w:rPr>
          <w:rtl/>
          <w:lang w:val="en-US"/>
        </w:rPr>
        <w:t xml:space="preserve"> (2020) به بررس</w:t>
      </w:r>
      <w:r w:rsidRPr="00EA7B1D">
        <w:rPr>
          <w:rFonts w:hint="cs"/>
          <w:rtl/>
          <w:lang w:val="en-US"/>
        </w:rPr>
        <w:t>ی</w:t>
      </w:r>
      <w:r w:rsidRPr="00EA7B1D">
        <w:rPr>
          <w:rtl/>
          <w:lang w:val="en-US"/>
        </w:rPr>
        <w:t xml:space="preserve"> ادب</w:t>
      </w:r>
      <w:r w:rsidRPr="00EA7B1D">
        <w:rPr>
          <w:rFonts w:hint="cs"/>
          <w:rtl/>
          <w:lang w:val="en-US"/>
        </w:rPr>
        <w:t>ی</w:t>
      </w:r>
      <w:r w:rsidRPr="00EA7B1D">
        <w:rPr>
          <w:rFonts w:hint="eastAsia"/>
          <w:rtl/>
          <w:lang w:val="en-US"/>
        </w:rPr>
        <w:t>ات</w:t>
      </w:r>
      <w:r w:rsidRPr="00EA7B1D">
        <w:rPr>
          <w:rtl/>
          <w:lang w:val="en-US"/>
        </w:rPr>
        <w:t xml:space="preserve"> مرور</w:t>
      </w:r>
      <w:r w:rsidRPr="00EA7B1D">
        <w:rPr>
          <w:rFonts w:hint="cs"/>
          <w:rtl/>
          <w:lang w:val="en-US"/>
        </w:rPr>
        <w:t>ی</w:t>
      </w:r>
      <w:r w:rsidRPr="00EA7B1D">
        <w:rPr>
          <w:rtl/>
          <w:lang w:val="en-US"/>
        </w:rPr>
        <w:t xml:space="preserve"> ارز</w:t>
      </w:r>
      <w:r w:rsidRPr="00EA7B1D">
        <w:rPr>
          <w:rFonts w:hint="cs"/>
          <w:rtl/>
          <w:lang w:val="en-US"/>
        </w:rPr>
        <w:t>ی</w:t>
      </w:r>
      <w:r w:rsidRPr="00EA7B1D">
        <w:rPr>
          <w:rFonts w:hint="eastAsia"/>
          <w:rtl/>
          <w:lang w:val="en-US"/>
        </w:rPr>
        <w:t>اب</w:t>
      </w:r>
      <w:r w:rsidRPr="00EA7B1D">
        <w:rPr>
          <w:rFonts w:hint="cs"/>
          <w:rtl/>
          <w:lang w:val="en-US"/>
        </w:rPr>
        <w:t>ی</w:t>
      </w:r>
      <w:r w:rsidRPr="00EA7B1D">
        <w:rPr>
          <w:rtl/>
          <w:lang w:val="en-US"/>
        </w:rPr>
        <w:t xml:space="preserve"> چرخه زندگ</w:t>
      </w:r>
      <w:r w:rsidRPr="00EA7B1D">
        <w:rPr>
          <w:rFonts w:hint="cs"/>
          <w:rtl/>
          <w:lang w:val="en-US"/>
        </w:rPr>
        <w:t>ی</w:t>
      </w:r>
      <w:r w:rsidRPr="00EA7B1D">
        <w:rPr>
          <w:rtl/>
          <w:lang w:val="en-US"/>
        </w:rPr>
        <w:t xml:space="preserve"> صنعت ساختمان در دو دهه </w:t>
      </w:r>
      <w:r w:rsidRPr="00EA7B1D">
        <w:rPr>
          <w:rFonts w:hint="eastAsia"/>
          <w:rtl/>
          <w:lang w:val="en-US"/>
        </w:rPr>
        <w:t>اخ</w:t>
      </w:r>
      <w:r w:rsidRPr="00EA7B1D">
        <w:rPr>
          <w:rFonts w:hint="cs"/>
          <w:rtl/>
          <w:lang w:val="en-US"/>
        </w:rPr>
        <w:t>ی</w:t>
      </w:r>
      <w:r w:rsidRPr="00EA7B1D">
        <w:rPr>
          <w:rFonts w:hint="eastAsia"/>
          <w:rtl/>
          <w:lang w:val="en-US"/>
        </w:rPr>
        <w:t>ر</w:t>
      </w:r>
      <w:r w:rsidRPr="00EA7B1D">
        <w:rPr>
          <w:rtl/>
          <w:lang w:val="en-US"/>
        </w:rPr>
        <w:t xml:space="preserve"> ساختمان</w:t>
      </w:r>
      <w:r w:rsidR="00144DD5">
        <w:rPr>
          <w:rFonts w:hint="cs"/>
          <w:rtl/>
          <w:lang w:val="en-US"/>
        </w:rPr>
        <w:t>‌</w:t>
      </w:r>
      <w:r w:rsidRPr="00EA7B1D">
        <w:rPr>
          <w:rtl/>
          <w:lang w:val="en-US"/>
        </w:rPr>
        <w:t>ها</w:t>
      </w:r>
      <w:r w:rsidRPr="00EA7B1D">
        <w:rPr>
          <w:rFonts w:hint="cs"/>
          <w:rtl/>
          <w:lang w:val="en-US"/>
        </w:rPr>
        <w:t>ی</w:t>
      </w:r>
      <w:r w:rsidRPr="00EA7B1D">
        <w:rPr>
          <w:rtl/>
          <w:lang w:val="en-US"/>
        </w:rPr>
        <w:t xml:space="preserve"> تجار</w:t>
      </w:r>
      <w:r w:rsidRPr="00EA7B1D">
        <w:rPr>
          <w:rFonts w:hint="cs"/>
          <w:rtl/>
          <w:lang w:val="en-US"/>
        </w:rPr>
        <w:t>ی</w:t>
      </w:r>
      <w:r w:rsidRPr="00EA7B1D">
        <w:rPr>
          <w:rtl/>
          <w:lang w:val="en-US"/>
        </w:rPr>
        <w:t xml:space="preserve"> و مسکون</w:t>
      </w:r>
      <w:r w:rsidRPr="00EA7B1D">
        <w:rPr>
          <w:rFonts w:hint="cs"/>
          <w:rtl/>
          <w:lang w:val="en-US"/>
        </w:rPr>
        <w:t>ی</w:t>
      </w:r>
      <w:r w:rsidRPr="00EA7B1D">
        <w:rPr>
          <w:rtl/>
          <w:lang w:val="en-US"/>
        </w:rPr>
        <w:t xml:space="preserve"> با توجه به ارتفاع آنها </w:t>
      </w:r>
      <w:r w:rsidRPr="00EA7B1D">
        <w:rPr>
          <w:rFonts w:hint="eastAsia"/>
          <w:rtl/>
          <w:lang w:val="en-US"/>
        </w:rPr>
        <w:t>پرداختند</w:t>
      </w:r>
      <w:r w:rsidRPr="00EA7B1D">
        <w:rPr>
          <w:rtl/>
          <w:lang w:val="en-US"/>
        </w:rPr>
        <w:t xml:space="preserve">. </w:t>
      </w:r>
      <w:r w:rsidRPr="00EA7B1D">
        <w:rPr>
          <w:rFonts w:hint="eastAsia"/>
          <w:rtl/>
          <w:lang w:val="en-US"/>
        </w:rPr>
        <w:t>در</w:t>
      </w:r>
      <w:r w:rsidRPr="00EA7B1D">
        <w:rPr>
          <w:rtl/>
          <w:lang w:val="en-US"/>
        </w:rPr>
        <w:t xml:space="preserve"> مقاله </w:t>
      </w:r>
      <w:r w:rsidRPr="00EA7B1D">
        <w:rPr>
          <w:rFonts w:hint="eastAsia"/>
          <w:rtl/>
          <w:lang w:val="en-US"/>
        </w:rPr>
        <w:t>ا</w:t>
      </w:r>
      <w:r w:rsidRPr="00EA7B1D">
        <w:rPr>
          <w:rFonts w:hint="cs"/>
          <w:rtl/>
          <w:lang w:val="en-US"/>
        </w:rPr>
        <w:t>ی</w:t>
      </w:r>
      <w:r w:rsidRPr="00EA7B1D">
        <w:rPr>
          <w:rFonts w:hint="eastAsia"/>
          <w:rtl/>
          <w:lang w:val="en-US"/>
        </w:rPr>
        <w:t>شان</w:t>
      </w:r>
      <w:r w:rsidRPr="00EA7B1D">
        <w:rPr>
          <w:rtl/>
          <w:lang w:val="en-US"/>
        </w:rPr>
        <w:t xml:space="preserve"> با </w:t>
      </w:r>
      <w:r w:rsidR="00D11CA6" w:rsidRPr="00EA7B1D">
        <w:rPr>
          <w:rFonts w:hint="eastAsia"/>
          <w:rtl/>
          <w:lang w:val="en-US"/>
        </w:rPr>
        <w:t>ارائه</w:t>
      </w:r>
      <w:r w:rsidRPr="00EA7B1D">
        <w:rPr>
          <w:rtl/>
          <w:lang w:val="en-US"/>
        </w:rPr>
        <w:t xml:space="preserve"> م</w:t>
      </w:r>
      <w:r w:rsidRPr="00EA7B1D">
        <w:rPr>
          <w:rFonts w:hint="cs"/>
          <w:rtl/>
          <w:lang w:val="en-US"/>
        </w:rPr>
        <w:t>ی</w:t>
      </w:r>
      <w:r w:rsidRPr="00EA7B1D">
        <w:rPr>
          <w:rFonts w:hint="eastAsia"/>
          <w:rtl/>
          <w:lang w:val="en-US"/>
        </w:rPr>
        <w:t>زان</w:t>
      </w:r>
      <w:r w:rsidRPr="00EA7B1D">
        <w:rPr>
          <w:rtl/>
          <w:lang w:val="en-US"/>
        </w:rPr>
        <w:t xml:space="preserve"> انتشارات و تأث</w:t>
      </w:r>
      <w:r w:rsidRPr="00EA7B1D">
        <w:rPr>
          <w:rFonts w:hint="cs"/>
          <w:rtl/>
          <w:lang w:val="en-US"/>
        </w:rPr>
        <w:t>ی</w:t>
      </w:r>
      <w:r w:rsidRPr="00EA7B1D">
        <w:rPr>
          <w:rFonts w:hint="eastAsia"/>
          <w:rtl/>
          <w:lang w:val="en-US"/>
        </w:rPr>
        <w:t>ر</w:t>
      </w:r>
      <w:r w:rsidRPr="00EA7B1D">
        <w:rPr>
          <w:rtl/>
          <w:lang w:val="en-US"/>
        </w:rPr>
        <w:t xml:space="preserve"> ز</w:t>
      </w:r>
      <w:r w:rsidRPr="00EA7B1D">
        <w:rPr>
          <w:rFonts w:hint="cs"/>
          <w:rtl/>
          <w:lang w:val="en-US"/>
        </w:rPr>
        <w:t>ی</w:t>
      </w:r>
      <w:r w:rsidRPr="00EA7B1D">
        <w:rPr>
          <w:rFonts w:hint="eastAsia"/>
          <w:rtl/>
          <w:lang w:val="en-US"/>
        </w:rPr>
        <w:t>ست</w:t>
      </w:r>
      <w:r w:rsidRPr="00EA7B1D">
        <w:rPr>
          <w:rtl/>
          <w:lang w:val="en-US"/>
        </w:rPr>
        <w:softHyphen/>
      </w:r>
      <w:r w:rsidRPr="00EA7B1D">
        <w:rPr>
          <w:rFonts w:hint="eastAsia"/>
          <w:rtl/>
          <w:lang w:val="en-US"/>
        </w:rPr>
        <w:t>مح</w:t>
      </w:r>
      <w:r w:rsidRPr="00EA7B1D">
        <w:rPr>
          <w:rFonts w:hint="cs"/>
          <w:rtl/>
          <w:lang w:val="en-US"/>
        </w:rPr>
        <w:t>ی</w:t>
      </w:r>
      <w:r w:rsidRPr="00EA7B1D">
        <w:rPr>
          <w:rFonts w:hint="eastAsia"/>
          <w:rtl/>
          <w:lang w:val="en-US"/>
        </w:rPr>
        <w:t>ط</w:t>
      </w:r>
      <w:r w:rsidRPr="00EA7B1D">
        <w:rPr>
          <w:rFonts w:hint="cs"/>
          <w:rtl/>
          <w:lang w:val="en-US"/>
        </w:rPr>
        <w:t>ی</w:t>
      </w:r>
      <w:r w:rsidRPr="00EA7B1D">
        <w:rPr>
          <w:rtl/>
          <w:lang w:val="en-US"/>
        </w:rPr>
        <w:t xml:space="preserve"> ساختمان</w:t>
      </w:r>
      <w:r w:rsidR="00144DD5">
        <w:rPr>
          <w:rFonts w:hint="cs"/>
          <w:rtl/>
          <w:lang w:val="en-US"/>
        </w:rPr>
        <w:t>‌</w:t>
      </w:r>
      <w:r w:rsidRPr="00EA7B1D">
        <w:rPr>
          <w:rtl/>
          <w:lang w:val="en-US"/>
        </w:rPr>
        <w:t>ها</w:t>
      </w:r>
      <w:r w:rsidRPr="00EA7B1D">
        <w:rPr>
          <w:rFonts w:hint="cs"/>
          <w:rtl/>
          <w:lang w:val="en-US"/>
        </w:rPr>
        <w:t>ی</w:t>
      </w:r>
      <w:r w:rsidRPr="00EA7B1D">
        <w:rPr>
          <w:rtl/>
          <w:lang w:val="en-US"/>
        </w:rPr>
        <w:t xml:space="preserve"> کم ارتفاع (</w:t>
      </w:r>
      <w:r w:rsidRPr="00EA7B1D">
        <w:rPr>
          <w:rFonts w:hint="eastAsia"/>
          <w:rtl/>
          <w:lang w:val="en-US"/>
        </w:rPr>
        <w:t>کمتر</w:t>
      </w:r>
      <w:r w:rsidRPr="00EA7B1D">
        <w:rPr>
          <w:rtl/>
          <w:lang w:val="en-US"/>
        </w:rPr>
        <w:t xml:space="preserve"> </w:t>
      </w:r>
      <w:r w:rsidRPr="00EA7B1D">
        <w:rPr>
          <w:rFonts w:hint="eastAsia"/>
          <w:rtl/>
          <w:lang w:val="en-US"/>
        </w:rPr>
        <w:t>از</w:t>
      </w:r>
      <w:r w:rsidRPr="00EA7B1D">
        <w:rPr>
          <w:rtl/>
          <w:lang w:val="en-US"/>
        </w:rPr>
        <w:t xml:space="preserve"> 5 </w:t>
      </w:r>
      <w:r w:rsidRPr="00EA7B1D">
        <w:rPr>
          <w:rFonts w:hint="eastAsia"/>
          <w:rtl/>
          <w:lang w:val="en-US"/>
        </w:rPr>
        <w:t>طبقه</w:t>
      </w:r>
      <w:r w:rsidRPr="00EA7B1D">
        <w:rPr>
          <w:rtl/>
          <w:lang w:val="en-US"/>
        </w:rPr>
        <w:t xml:space="preserve">) </w:t>
      </w:r>
      <w:r w:rsidR="00D11CA6" w:rsidRPr="00EA7B1D">
        <w:rPr>
          <w:rFonts w:hint="eastAsia"/>
          <w:rtl/>
          <w:lang w:val="en-US"/>
        </w:rPr>
        <w:t>و</w:t>
      </w:r>
      <w:r w:rsidR="00D11CA6" w:rsidRPr="00EA7B1D">
        <w:rPr>
          <w:rtl/>
          <w:lang w:val="en-US"/>
        </w:rPr>
        <w:t xml:space="preserve"> </w:t>
      </w:r>
      <w:r w:rsidRPr="00EA7B1D">
        <w:rPr>
          <w:rtl/>
          <w:lang w:val="en-US"/>
        </w:rPr>
        <w:t>ساختمان</w:t>
      </w:r>
      <w:r w:rsidR="00144DD5">
        <w:rPr>
          <w:rFonts w:hint="cs"/>
          <w:rtl/>
          <w:lang w:val="en-US"/>
        </w:rPr>
        <w:t>‌</w:t>
      </w:r>
      <w:r w:rsidRPr="00EA7B1D">
        <w:rPr>
          <w:rtl/>
          <w:lang w:val="en-US"/>
        </w:rPr>
        <w:t>ها</w:t>
      </w:r>
      <w:r w:rsidRPr="00EA7B1D">
        <w:rPr>
          <w:rFonts w:hint="cs"/>
          <w:rtl/>
          <w:lang w:val="en-US"/>
        </w:rPr>
        <w:t>ی</w:t>
      </w:r>
      <w:r w:rsidRPr="00EA7B1D">
        <w:rPr>
          <w:rtl/>
          <w:lang w:val="en-US"/>
        </w:rPr>
        <w:t xml:space="preserve"> بلند (</w:t>
      </w:r>
      <w:r w:rsidRPr="00EA7B1D">
        <w:rPr>
          <w:rFonts w:hint="eastAsia"/>
          <w:rtl/>
          <w:lang w:val="en-US"/>
        </w:rPr>
        <w:t>ب</w:t>
      </w:r>
      <w:r w:rsidRPr="00EA7B1D">
        <w:rPr>
          <w:rFonts w:hint="cs"/>
          <w:rtl/>
          <w:lang w:val="en-US"/>
        </w:rPr>
        <w:t>ی</w:t>
      </w:r>
      <w:r w:rsidRPr="00EA7B1D">
        <w:rPr>
          <w:rFonts w:hint="eastAsia"/>
          <w:rtl/>
          <w:lang w:val="en-US"/>
        </w:rPr>
        <w:t>شتر</w:t>
      </w:r>
      <w:r w:rsidRPr="00EA7B1D">
        <w:rPr>
          <w:rtl/>
          <w:lang w:val="en-US"/>
        </w:rPr>
        <w:t xml:space="preserve"> از 5 طبقه</w:t>
      </w:r>
      <w:r w:rsidRPr="00EA7B1D">
        <w:rPr>
          <w:rFonts w:cs="Times New Roman"/>
          <w:rtl/>
          <w:lang w:val="en-US"/>
        </w:rPr>
        <w:t>)</w:t>
      </w:r>
      <w:r w:rsidRPr="00EA7B1D">
        <w:rPr>
          <w:rtl/>
          <w:lang w:val="en-US"/>
        </w:rPr>
        <w:t xml:space="preserve"> </w:t>
      </w:r>
      <w:r w:rsidR="00D11CA6" w:rsidRPr="00EA7B1D">
        <w:rPr>
          <w:rFonts w:hint="eastAsia"/>
          <w:rtl/>
          <w:lang w:val="en-US"/>
        </w:rPr>
        <w:t>اطلاعات</w:t>
      </w:r>
      <w:r w:rsidR="00D11CA6" w:rsidRPr="00EA7B1D">
        <w:rPr>
          <w:rtl/>
          <w:lang w:val="en-US"/>
        </w:rPr>
        <w:t xml:space="preserve"> مف</w:t>
      </w:r>
      <w:r w:rsidR="00D11CA6" w:rsidRPr="00EA7B1D">
        <w:rPr>
          <w:rFonts w:hint="cs"/>
          <w:rtl/>
          <w:lang w:val="en-US"/>
        </w:rPr>
        <w:t>ی</w:t>
      </w:r>
      <w:r w:rsidR="00D11CA6" w:rsidRPr="00EA7B1D">
        <w:rPr>
          <w:rFonts w:hint="eastAsia"/>
          <w:rtl/>
          <w:lang w:val="en-US"/>
        </w:rPr>
        <w:t>د</w:t>
      </w:r>
      <w:r w:rsidR="00D11CA6" w:rsidRPr="00EA7B1D">
        <w:rPr>
          <w:rFonts w:hint="cs"/>
          <w:rtl/>
          <w:lang w:val="en-US"/>
        </w:rPr>
        <w:t>ی</w:t>
      </w:r>
      <w:r w:rsidR="00D11CA6" w:rsidRPr="00EA7B1D">
        <w:rPr>
          <w:rtl/>
          <w:lang w:val="en-US"/>
        </w:rPr>
        <w:t xml:space="preserve"> </w:t>
      </w:r>
      <w:r w:rsidR="00144DD5">
        <w:rPr>
          <w:rFonts w:hint="cs"/>
          <w:rtl/>
          <w:lang w:val="en-US"/>
        </w:rPr>
        <w:t>برای</w:t>
      </w:r>
      <w:r w:rsidR="00D11CA6" w:rsidRPr="00EA7B1D">
        <w:rPr>
          <w:rtl/>
          <w:lang w:val="en-US"/>
        </w:rPr>
        <w:t xml:space="preserve"> مقا</w:t>
      </w:r>
      <w:r w:rsidR="00D11CA6" w:rsidRPr="00EA7B1D">
        <w:rPr>
          <w:rFonts w:hint="cs"/>
          <w:rtl/>
          <w:lang w:val="en-US"/>
        </w:rPr>
        <w:t>ی</w:t>
      </w:r>
      <w:r w:rsidR="00D11CA6" w:rsidRPr="00EA7B1D">
        <w:rPr>
          <w:rFonts w:hint="eastAsia"/>
          <w:rtl/>
          <w:lang w:val="en-US"/>
        </w:rPr>
        <w:t>سه</w:t>
      </w:r>
      <w:r w:rsidR="00D11CA6" w:rsidRPr="00EA7B1D">
        <w:rPr>
          <w:rtl/>
          <w:lang w:val="en-US"/>
        </w:rPr>
        <w:t xml:space="preserve"> با </w:t>
      </w:r>
      <w:r w:rsidR="00D11CA6" w:rsidRPr="00EA7B1D">
        <w:rPr>
          <w:rFonts w:hint="eastAsia"/>
          <w:rtl/>
          <w:lang w:val="en-US"/>
        </w:rPr>
        <w:t>مطالعات</w:t>
      </w:r>
      <w:r w:rsidR="00D11CA6" w:rsidRPr="00EA7B1D">
        <w:rPr>
          <w:rtl/>
          <w:lang w:val="en-US"/>
        </w:rPr>
        <w:t xml:space="preserve"> در دست</w:t>
      </w:r>
      <w:r w:rsidR="00144DD5">
        <w:rPr>
          <w:rFonts w:hint="cs"/>
          <w:rtl/>
          <w:lang w:val="en-US"/>
        </w:rPr>
        <w:t xml:space="preserve"> پژوهش</w:t>
      </w:r>
      <w:r w:rsidR="00D11CA6" w:rsidRPr="00EA7B1D">
        <w:rPr>
          <w:rtl/>
          <w:lang w:val="en-US"/>
        </w:rPr>
        <w:t xml:space="preserve"> در اخت</w:t>
      </w:r>
      <w:r w:rsidR="00D11CA6" w:rsidRPr="00EA7B1D">
        <w:rPr>
          <w:rFonts w:hint="cs"/>
          <w:rtl/>
          <w:lang w:val="en-US"/>
        </w:rPr>
        <w:t>ی</w:t>
      </w:r>
      <w:r w:rsidR="00D11CA6" w:rsidRPr="00EA7B1D">
        <w:rPr>
          <w:rFonts w:hint="eastAsia"/>
          <w:rtl/>
          <w:lang w:val="en-US"/>
        </w:rPr>
        <w:t>ار</w:t>
      </w:r>
      <w:r w:rsidR="00D11CA6" w:rsidRPr="00EA7B1D">
        <w:rPr>
          <w:rtl/>
          <w:lang w:val="en-US"/>
        </w:rPr>
        <w:t xml:space="preserve"> گذاشته </w:t>
      </w:r>
      <w:r w:rsidR="00D11CA6" w:rsidRPr="00EA7B1D">
        <w:rPr>
          <w:rFonts w:hint="eastAsia"/>
          <w:rtl/>
          <w:lang w:val="en-US"/>
        </w:rPr>
        <w:t>است</w:t>
      </w:r>
      <w:r w:rsidR="00D11CA6" w:rsidRPr="00EA7B1D">
        <w:rPr>
          <w:rtl/>
          <w:lang w:val="en-US"/>
        </w:rPr>
        <w:t xml:space="preserve">. </w:t>
      </w:r>
      <w:r w:rsidR="00D11CA6" w:rsidRPr="00EA7B1D">
        <w:rPr>
          <w:rFonts w:hint="eastAsia"/>
          <w:rtl/>
          <w:lang w:val="en-US"/>
        </w:rPr>
        <w:t>همچن</w:t>
      </w:r>
      <w:r w:rsidR="00D11CA6" w:rsidRPr="00EA7B1D">
        <w:rPr>
          <w:rFonts w:hint="cs"/>
          <w:rtl/>
          <w:lang w:val="en-US"/>
        </w:rPr>
        <w:t>ی</w:t>
      </w:r>
      <w:r w:rsidR="00D11CA6" w:rsidRPr="00EA7B1D">
        <w:rPr>
          <w:rFonts w:hint="eastAsia"/>
          <w:rtl/>
          <w:lang w:val="en-US"/>
        </w:rPr>
        <w:t>ن</w:t>
      </w:r>
      <w:r w:rsidR="00D11CA6" w:rsidRPr="00EA7B1D">
        <w:rPr>
          <w:rtl/>
          <w:lang w:val="en-US"/>
        </w:rPr>
        <w:t xml:space="preserve"> از د</w:t>
      </w:r>
      <w:r w:rsidR="00D11CA6" w:rsidRPr="00EA7B1D">
        <w:rPr>
          <w:rFonts w:hint="cs"/>
          <w:rtl/>
          <w:lang w:val="en-US"/>
        </w:rPr>
        <w:t>ی</w:t>
      </w:r>
      <w:r w:rsidR="00D11CA6" w:rsidRPr="00EA7B1D">
        <w:rPr>
          <w:rFonts w:hint="eastAsia"/>
          <w:rtl/>
          <w:lang w:val="en-US"/>
        </w:rPr>
        <w:t>د</w:t>
      </w:r>
      <w:r w:rsidR="00D11CA6" w:rsidRPr="00EA7B1D">
        <w:rPr>
          <w:rtl/>
          <w:lang w:val="en-US"/>
        </w:rPr>
        <w:t xml:space="preserve"> نرم</w:t>
      </w:r>
      <w:r w:rsidR="00D11CA6" w:rsidRPr="00EA7B1D">
        <w:rPr>
          <w:rtl/>
          <w:lang w:val="en-US"/>
        </w:rPr>
        <w:softHyphen/>
      </w:r>
      <w:r w:rsidR="00D11CA6" w:rsidRPr="00EA7B1D">
        <w:rPr>
          <w:rFonts w:hint="eastAsia"/>
          <w:rtl/>
          <w:lang w:val="en-US"/>
        </w:rPr>
        <w:t>افزارها</w:t>
      </w:r>
      <w:r w:rsidR="00D11CA6" w:rsidRPr="00EA7B1D">
        <w:rPr>
          <w:rFonts w:hint="cs"/>
          <w:rtl/>
          <w:lang w:val="en-US"/>
        </w:rPr>
        <w:t>ی</w:t>
      </w:r>
      <w:r w:rsidR="00D11CA6" w:rsidRPr="00EA7B1D">
        <w:rPr>
          <w:rtl/>
          <w:lang w:val="en-US"/>
        </w:rPr>
        <w:t xml:space="preserve"> </w:t>
      </w:r>
      <w:r w:rsidR="00D11CA6" w:rsidRPr="00EA7B1D">
        <w:rPr>
          <w:rFonts w:hint="eastAsia"/>
          <w:rtl/>
          <w:lang w:val="en-US"/>
        </w:rPr>
        <w:t>مورداستفاده،</w:t>
      </w:r>
      <w:r w:rsidRPr="00EA7B1D">
        <w:rPr>
          <w:rtl/>
          <w:lang w:val="en-US"/>
        </w:rPr>
        <w:t xml:space="preserve"> </w:t>
      </w:r>
      <w:r w:rsidRPr="00EA7B1D">
        <w:rPr>
          <w:lang w:val="en-US"/>
        </w:rPr>
        <w:t>SimaPro</w:t>
      </w:r>
      <w:r w:rsidRPr="00EA7B1D">
        <w:rPr>
          <w:rtl/>
          <w:lang w:val="en-US"/>
        </w:rPr>
        <w:t xml:space="preserve"> با </w:t>
      </w:r>
      <w:r w:rsidR="00D11CA6" w:rsidRPr="00EA7B1D">
        <w:rPr>
          <w:rtl/>
          <w:lang w:val="en-US"/>
        </w:rPr>
        <w:t xml:space="preserve">40 </w:t>
      </w:r>
      <w:r w:rsidR="00D11CA6" w:rsidRPr="00EA7B1D">
        <w:rPr>
          <w:rFonts w:hint="eastAsia"/>
          <w:rtl/>
          <w:lang w:val="en-US"/>
        </w:rPr>
        <w:t>درصد</w:t>
      </w:r>
      <w:r w:rsidRPr="00EA7B1D">
        <w:rPr>
          <w:rtl/>
          <w:lang w:val="en-US"/>
        </w:rPr>
        <w:t xml:space="preserve"> </w:t>
      </w:r>
      <w:r w:rsidRPr="00EA7B1D">
        <w:rPr>
          <w:rFonts w:hint="eastAsia"/>
          <w:rtl/>
          <w:lang w:val="en-US"/>
        </w:rPr>
        <w:t>استناد</w:t>
      </w:r>
      <w:r w:rsidRPr="00EA7B1D">
        <w:rPr>
          <w:rtl/>
          <w:lang w:val="en-US"/>
        </w:rPr>
        <w:t xml:space="preserve"> </w:t>
      </w:r>
      <w:r w:rsidRPr="00EA7B1D">
        <w:rPr>
          <w:rFonts w:hint="eastAsia"/>
          <w:rtl/>
          <w:lang w:val="en-US"/>
        </w:rPr>
        <w:t>در</w:t>
      </w:r>
      <w:r w:rsidRPr="00EA7B1D">
        <w:rPr>
          <w:rtl/>
          <w:lang w:val="en-US"/>
        </w:rPr>
        <w:t xml:space="preserve"> </w:t>
      </w:r>
      <w:r w:rsidRPr="00EA7B1D">
        <w:rPr>
          <w:rFonts w:hint="eastAsia"/>
          <w:rtl/>
          <w:lang w:val="en-US"/>
        </w:rPr>
        <w:t>م</w:t>
      </w:r>
      <w:r w:rsidRPr="00EA7B1D">
        <w:rPr>
          <w:rFonts w:hint="cs"/>
          <w:rtl/>
          <w:lang w:val="en-US"/>
        </w:rPr>
        <w:t>ی</w:t>
      </w:r>
      <w:r w:rsidRPr="00EA7B1D">
        <w:rPr>
          <w:rFonts w:hint="eastAsia"/>
          <w:rtl/>
          <w:lang w:val="en-US"/>
        </w:rPr>
        <w:t>ان</w:t>
      </w:r>
      <w:r w:rsidRPr="00EA7B1D">
        <w:rPr>
          <w:rtl/>
          <w:lang w:val="en-US"/>
        </w:rPr>
        <w:t xml:space="preserve"> بررس</w:t>
      </w:r>
      <w:r w:rsidRPr="00EA7B1D">
        <w:rPr>
          <w:rFonts w:hint="cs"/>
          <w:rtl/>
          <w:lang w:val="en-US"/>
        </w:rPr>
        <w:t>ی</w:t>
      </w:r>
      <w:r w:rsidR="00D11CA6" w:rsidRPr="00EA7B1D">
        <w:rPr>
          <w:rtl/>
          <w:lang w:val="en-US"/>
        </w:rPr>
        <w:softHyphen/>
      </w:r>
      <w:r w:rsidRPr="00EA7B1D">
        <w:rPr>
          <w:rtl/>
          <w:lang w:val="en-US"/>
        </w:rPr>
        <w:t>ها</w:t>
      </w:r>
      <w:r w:rsidRPr="00EA7B1D">
        <w:rPr>
          <w:rFonts w:hint="cs"/>
          <w:rtl/>
          <w:lang w:val="en-US"/>
        </w:rPr>
        <w:t>ی</w:t>
      </w:r>
      <w:r w:rsidRPr="00EA7B1D">
        <w:rPr>
          <w:rtl/>
          <w:lang w:val="en-US"/>
        </w:rPr>
        <w:t xml:space="preserve"> انجام شده، بر نرم افزارها</w:t>
      </w:r>
      <w:r w:rsidRPr="00EA7B1D">
        <w:rPr>
          <w:rFonts w:hint="cs"/>
          <w:rtl/>
          <w:lang w:val="en-US"/>
        </w:rPr>
        <w:t>ی</w:t>
      </w:r>
      <w:r w:rsidRPr="00EA7B1D">
        <w:rPr>
          <w:rtl/>
          <w:lang w:val="en-US"/>
        </w:rPr>
        <w:t xml:space="preserve"> را</w:t>
      </w:r>
      <w:r w:rsidRPr="00EA7B1D">
        <w:rPr>
          <w:rFonts w:hint="cs"/>
          <w:rtl/>
          <w:lang w:val="en-US"/>
        </w:rPr>
        <w:t>ی</w:t>
      </w:r>
      <w:r w:rsidRPr="00EA7B1D">
        <w:rPr>
          <w:rFonts w:hint="eastAsia"/>
          <w:rtl/>
          <w:lang w:val="en-US"/>
        </w:rPr>
        <w:t>انه</w:t>
      </w:r>
      <w:r w:rsidR="00144DD5">
        <w:rPr>
          <w:rFonts w:hint="cs"/>
          <w:rtl/>
          <w:lang w:val="en-US"/>
        </w:rPr>
        <w:t>‌</w:t>
      </w:r>
      <w:r w:rsidRPr="00EA7B1D">
        <w:rPr>
          <w:rtl/>
          <w:lang w:val="en-US"/>
        </w:rPr>
        <w:t>ا</w:t>
      </w:r>
      <w:r w:rsidRPr="00EA7B1D">
        <w:rPr>
          <w:rFonts w:hint="cs"/>
          <w:rtl/>
          <w:lang w:val="en-US"/>
        </w:rPr>
        <w:t>ی</w:t>
      </w:r>
      <w:r w:rsidRPr="00EA7B1D">
        <w:rPr>
          <w:rtl/>
          <w:lang w:val="en-US"/>
        </w:rPr>
        <w:t xml:space="preserve"> </w:t>
      </w:r>
      <w:r w:rsidR="008C2526" w:rsidRPr="00EA7B1D">
        <w:rPr>
          <w:rFonts w:hint="eastAsia"/>
          <w:rtl/>
          <w:lang w:val="en-US"/>
        </w:rPr>
        <w:t>د</w:t>
      </w:r>
      <w:r w:rsidR="008C2526" w:rsidRPr="00EA7B1D">
        <w:rPr>
          <w:rFonts w:hint="cs"/>
          <w:rtl/>
          <w:lang w:val="en-US"/>
        </w:rPr>
        <w:t>ی</w:t>
      </w:r>
      <w:r w:rsidR="008C2526" w:rsidRPr="00EA7B1D">
        <w:rPr>
          <w:rFonts w:hint="eastAsia"/>
          <w:rtl/>
          <w:lang w:val="en-US"/>
        </w:rPr>
        <w:t>گر</w:t>
      </w:r>
      <w:r w:rsidR="008C2526" w:rsidRPr="00EA7B1D">
        <w:rPr>
          <w:rtl/>
          <w:lang w:val="en-US"/>
        </w:rPr>
        <w:t xml:space="preserve"> </w:t>
      </w:r>
      <w:r w:rsidRPr="00EA7B1D">
        <w:rPr>
          <w:rtl/>
          <w:lang w:val="en-US"/>
        </w:rPr>
        <w:t>غالب است</w:t>
      </w:r>
      <w:r w:rsidR="008C2526" w:rsidRPr="00EA7B1D">
        <w:rPr>
          <w:rtl/>
          <w:lang w:val="en-US"/>
        </w:rPr>
        <w:t xml:space="preserve"> </w:t>
      </w:r>
      <w:r w:rsidR="00337BDC" w:rsidRPr="00EA7B1D">
        <w:rPr>
          <w:rtl/>
        </w:rPr>
        <w:fldChar w:fldCharType="begin" w:fldLock="1"/>
      </w:r>
      <w:r w:rsidR="00D46B43" w:rsidRPr="00EA7B1D">
        <w:instrText>ADDIN CSL_CITATION {"citationItems":[{"id":"ITEM-1","itemData":{"DOI":"10.1016/j.enbuild.2020.109917","ISSN":"03787788","abstract":"An overview of current status of the available literature on Life Cycle Energy, Life Cycle Greenhouse gasses, and Conventional Life Cycle Assessment of commercial and residential buildings was presented with respect to their height. A narrative literature review was carried out to provide a comprehensive overview as well as to highlight the recent contributions related to the environmental evaluation of high-rise and low-rise buildings. The study was carried out by searching the databases of the Scopus and Elsevier in conjunction with ScienceDirect and Google Scholar databases. The reason for this was to cover the published papers in this field up to the highest degree of accuracy. By means of the search of publications quoting the use of LCA in construction sector for the period from 1997 to 2018, more than 230 peer-reviewed publications referencing the use of life cycle assessment in buildings have been identified. The review shows that low-rise buildings (1~5 floors) compared to high-rise ones (≥ 5 floors) received significant attention as the studies focusing on the life cycle assessment of low-rise buildings were about twice in number more than the studies related to the life cycle assessment of high-rise buildings. In case of high-rise buildings, commercial buildings gained more attention by over 60% of the reviewed studies, while for low-rise buildings, residential buildings took the leverage by accounting to over 70% of the reviewed studies. The more frequently studied life cycle stages were those related to the manufacturing and use phases. Similarly, the most considered impact categories were the global warming potential and embodied energy. The reported values for embodied energy of high-rise buildings had a great variation ranging from 0.533 MJ/m2 to 883.1 GJ/m2, while the same values for low-rise buildings ranged from 0.21 to 374.4 GJ/m2. In terms of global warming potential, high-rise buildings emitted 10 to 10,010 kg CO2-eq/m2 per year, however, some studies revealed the potential of timber structure in emission reduction by values ranging from 234.8 to 1338 kg CO2-eq/m2. The emissions associated by low-rise buildings ranged from 0.07 to 35,765 kg CO2-eq/m2, and the respective values for emission reduction by timber structures were between 12.9 and 361 kg CO2-eq/m2. The results also indicate that a wide range of building's lifespan varying from 20 to over 100 years were utilized in life cycle assessment of different types of buildings. Fu…","author":[{"dropping-particle":"","family":"Bahramian","given":"Majid","non-dropping-particle":"","parse-names":false,"suffix":""},{"dropping-particle":"","family":"Yetilmezsoy","given":"Kaan","non-dropping-particle":"","parse-names":false,"suffix":""}],"container-title":"Energy and Buildings","id":"ITEM-1","issued":{"date-parts":[["2020"]]},"title":"Life cycle assessment of the building industry: An overview of two decades of research (1995–2018)","type":"article-journal","volume":"219"},"uris":["http://www.mendeley.com/documents/?uuid=a60cc2a9-bf4e-4531-82e3-90274b5da910"]}],"mendeley":{"formattedCitation":"[14]","plainTextFormattedCitation":"[14]","previouslyFormattedCitation":"[14]"},"properties":{"noteIndex":0},"schema":"https://github.com/citation-style-language/schema/raw/master/csl-citation.json"}</w:instrText>
      </w:r>
      <w:r w:rsidR="00337BDC" w:rsidRPr="00EA7B1D">
        <w:rPr>
          <w:rtl/>
        </w:rPr>
        <w:fldChar w:fldCharType="separate"/>
      </w:r>
      <w:r w:rsidR="00337BDC" w:rsidRPr="00EA7B1D">
        <w:rPr>
          <w:noProof/>
        </w:rPr>
        <w:t>[14]</w:t>
      </w:r>
      <w:r w:rsidR="00337BDC" w:rsidRPr="00EA7B1D">
        <w:rPr>
          <w:rtl/>
        </w:rPr>
        <w:fldChar w:fldCharType="end"/>
      </w:r>
      <w:r w:rsidR="00C17CB8">
        <w:rPr>
          <w:rFonts w:hint="cs"/>
          <w:rtl/>
        </w:rPr>
        <w:t>.</w:t>
      </w:r>
    </w:p>
    <w:p w14:paraId="36808CEE" w14:textId="584DCDB6" w:rsidR="00455E68" w:rsidRPr="00EA7B1D" w:rsidRDefault="00455E68" w:rsidP="00C17CB8">
      <w:pPr>
        <w:rPr>
          <w:rtl/>
          <w:lang w:val="en-US"/>
        </w:rPr>
      </w:pPr>
      <w:r w:rsidRPr="00EA7B1D">
        <w:rPr>
          <w:rFonts w:hint="eastAsia"/>
          <w:rtl/>
          <w:lang w:val="en-US"/>
        </w:rPr>
        <w:t>خضر</w:t>
      </w:r>
      <w:r w:rsidRPr="00EA7B1D">
        <w:rPr>
          <w:rFonts w:hint="cs"/>
          <w:rtl/>
          <w:lang w:val="en-US"/>
        </w:rPr>
        <w:t>ی</w:t>
      </w:r>
      <w:r w:rsidRPr="00EA7B1D">
        <w:rPr>
          <w:rtl/>
          <w:lang w:val="en-US"/>
        </w:rPr>
        <w:t xml:space="preserve"> </w:t>
      </w:r>
      <w:r w:rsidRPr="00EA7B1D">
        <w:rPr>
          <w:rFonts w:hint="eastAsia"/>
          <w:rtl/>
          <w:lang w:val="en-US"/>
        </w:rPr>
        <w:t>و</w:t>
      </w:r>
      <w:r w:rsidRPr="00EA7B1D">
        <w:rPr>
          <w:rtl/>
          <w:lang w:val="en-US"/>
        </w:rPr>
        <w:t xml:space="preserve"> </w:t>
      </w:r>
      <w:r w:rsidRPr="00EA7B1D">
        <w:rPr>
          <w:rFonts w:hint="eastAsia"/>
          <w:rtl/>
          <w:lang w:val="en-US"/>
        </w:rPr>
        <w:t>کمالان</w:t>
      </w:r>
      <w:r w:rsidRPr="00EA7B1D">
        <w:rPr>
          <w:rtl/>
          <w:lang w:val="en-US"/>
        </w:rPr>
        <w:t xml:space="preserve"> (2021) </w:t>
      </w:r>
      <w:r w:rsidRPr="00EA7B1D">
        <w:rPr>
          <w:rFonts w:hint="eastAsia"/>
          <w:rtl/>
          <w:lang w:val="en-US"/>
        </w:rPr>
        <w:t>به</w:t>
      </w:r>
      <w:r w:rsidRPr="00EA7B1D">
        <w:rPr>
          <w:rtl/>
          <w:lang w:val="en-US"/>
        </w:rPr>
        <w:t xml:space="preserve"> </w:t>
      </w:r>
      <w:r w:rsidRPr="00EA7B1D">
        <w:rPr>
          <w:rFonts w:hint="eastAsia"/>
          <w:rtl/>
          <w:lang w:val="en-US"/>
        </w:rPr>
        <w:t>بررس</w:t>
      </w:r>
      <w:r w:rsidRPr="00EA7B1D">
        <w:rPr>
          <w:rFonts w:hint="cs"/>
          <w:rtl/>
          <w:lang w:val="en-US"/>
        </w:rPr>
        <w:t>ی</w:t>
      </w:r>
      <w:r w:rsidRPr="00EA7B1D">
        <w:rPr>
          <w:rtl/>
          <w:lang w:val="en-US"/>
        </w:rPr>
        <w:t xml:space="preserve"> </w:t>
      </w:r>
      <w:r w:rsidRPr="00EA7B1D">
        <w:rPr>
          <w:rFonts w:hint="eastAsia"/>
          <w:rtl/>
          <w:lang w:val="en-US"/>
        </w:rPr>
        <w:t>چرخه</w:t>
      </w:r>
      <w:r w:rsidRPr="00EA7B1D">
        <w:rPr>
          <w:rtl/>
          <w:lang w:val="en-US"/>
        </w:rPr>
        <w:t xml:space="preserve"> </w:t>
      </w:r>
      <w:r w:rsidRPr="00EA7B1D">
        <w:rPr>
          <w:rFonts w:hint="eastAsia"/>
          <w:rtl/>
          <w:lang w:val="en-US"/>
        </w:rPr>
        <w:t>عمر</w:t>
      </w:r>
      <w:r w:rsidRPr="00EA7B1D">
        <w:rPr>
          <w:rtl/>
          <w:lang w:val="en-US"/>
        </w:rPr>
        <w:t xml:space="preserve"> </w:t>
      </w:r>
      <w:r w:rsidRPr="00EA7B1D">
        <w:rPr>
          <w:rFonts w:hint="eastAsia"/>
          <w:rtl/>
          <w:lang w:val="en-US"/>
        </w:rPr>
        <w:t>ساختمان</w:t>
      </w:r>
      <w:r w:rsidRPr="00EA7B1D">
        <w:rPr>
          <w:rtl/>
          <w:lang w:val="en-US"/>
        </w:rPr>
        <w:softHyphen/>
      </w:r>
      <w:r w:rsidRPr="00EA7B1D">
        <w:rPr>
          <w:rFonts w:hint="eastAsia"/>
          <w:rtl/>
          <w:lang w:val="en-US"/>
        </w:rPr>
        <w:t>ها</w:t>
      </w:r>
      <w:r w:rsidRPr="00EA7B1D">
        <w:rPr>
          <w:rtl/>
          <w:lang w:val="en-US"/>
        </w:rPr>
        <w:t xml:space="preserve"> در تهران </w:t>
      </w:r>
      <w:r w:rsidRPr="00EA7B1D">
        <w:rPr>
          <w:rFonts w:hint="eastAsia"/>
          <w:rtl/>
          <w:lang w:val="en-US"/>
        </w:rPr>
        <w:t>با</w:t>
      </w:r>
      <w:r w:rsidRPr="00EA7B1D">
        <w:rPr>
          <w:rtl/>
          <w:lang w:val="en-US"/>
        </w:rPr>
        <w:t xml:space="preserve"> </w:t>
      </w:r>
      <w:r w:rsidRPr="00EA7B1D">
        <w:rPr>
          <w:rFonts w:hint="eastAsia"/>
          <w:rtl/>
          <w:lang w:val="en-US"/>
        </w:rPr>
        <w:t>استفاده</w:t>
      </w:r>
      <w:r w:rsidRPr="00EA7B1D">
        <w:rPr>
          <w:rtl/>
          <w:lang w:val="en-US"/>
        </w:rPr>
        <w:t xml:space="preserve"> از </w:t>
      </w:r>
      <w:r w:rsidRPr="00EA7B1D">
        <w:rPr>
          <w:rFonts w:hint="eastAsia"/>
          <w:rtl/>
          <w:lang w:val="en-US"/>
        </w:rPr>
        <w:t>نرم</w:t>
      </w:r>
      <w:r w:rsidRPr="00EA7B1D">
        <w:rPr>
          <w:rtl/>
          <w:lang w:val="en-US"/>
        </w:rPr>
        <w:softHyphen/>
      </w:r>
      <w:r w:rsidRPr="00EA7B1D">
        <w:rPr>
          <w:rFonts w:hint="eastAsia"/>
          <w:rtl/>
          <w:lang w:val="en-US"/>
        </w:rPr>
        <w:t>افزار</w:t>
      </w:r>
      <w:r w:rsidRPr="00EA7B1D">
        <w:rPr>
          <w:rtl/>
          <w:lang w:val="en-US"/>
        </w:rPr>
        <w:t xml:space="preserve"> </w:t>
      </w:r>
      <w:r w:rsidRPr="00EA7B1D">
        <w:rPr>
          <w:lang w:val="en-US"/>
        </w:rPr>
        <w:t>SimaPro</w:t>
      </w:r>
      <w:r w:rsidRPr="00EA7B1D">
        <w:rPr>
          <w:rtl/>
          <w:lang w:val="en-US"/>
        </w:rPr>
        <w:t xml:space="preserve"> </w:t>
      </w:r>
      <w:r w:rsidRPr="00EA7B1D">
        <w:rPr>
          <w:rFonts w:hint="eastAsia"/>
          <w:rtl/>
          <w:lang w:val="en-US"/>
        </w:rPr>
        <w:t>پرداختند</w:t>
      </w:r>
      <w:r w:rsidR="00514226" w:rsidRPr="00EA7B1D">
        <w:rPr>
          <w:rtl/>
          <w:lang w:val="en-US"/>
        </w:rPr>
        <w:t>. نتا</w:t>
      </w:r>
      <w:r w:rsidR="00514226" w:rsidRPr="00EA7B1D">
        <w:rPr>
          <w:rFonts w:hint="cs"/>
          <w:rtl/>
          <w:lang w:val="en-US"/>
        </w:rPr>
        <w:t>ی</w:t>
      </w:r>
      <w:r w:rsidR="00514226" w:rsidRPr="00EA7B1D">
        <w:rPr>
          <w:rFonts w:hint="eastAsia"/>
          <w:rtl/>
          <w:lang w:val="en-US"/>
        </w:rPr>
        <w:t>ج</w:t>
      </w:r>
      <w:r w:rsidR="00514226" w:rsidRPr="00EA7B1D">
        <w:rPr>
          <w:rtl/>
          <w:lang w:val="en-US"/>
        </w:rPr>
        <w:t xml:space="preserve"> نشان </w:t>
      </w:r>
      <w:r w:rsidR="00514226" w:rsidRPr="00EA7B1D">
        <w:rPr>
          <w:rFonts w:hint="eastAsia"/>
          <w:rtl/>
          <w:lang w:val="en-US"/>
        </w:rPr>
        <w:t>داد</w:t>
      </w:r>
      <w:r w:rsidR="00514226" w:rsidRPr="00EA7B1D">
        <w:rPr>
          <w:rtl/>
          <w:lang w:val="en-US"/>
        </w:rPr>
        <w:t xml:space="preserve"> در ب</w:t>
      </w:r>
      <w:r w:rsidR="00514226" w:rsidRPr="00EA7B1D">
        <w:rPr>
          <w:rFonts w:hint="cs"/>
          <w:rtl/>
          <w:lang w:val="en-US"/>
        </w:rPr>
        <w:t>ی</w:t>
      </w:r>
      <w:r w:rsidR="00514226" w:rsidRPr="00EA7B1D">
        <w:rPr>
          <w:rFonts w:hint="eastAsia"/>
          <w:rtl/>
          <w:lang w:val="en-US"/>
        </w:rPr>
        <w:t>ن</w:t>
      </w:r>
      <w:r w:rsidR="00514226" w:rsidRPr="00EA7B1D">
        <w:rPr>
          <w:rtl/>
          <w:lang w:val="en-US"/>
        </w:rPr>
        <w:t xml:space="preserve"> مصالح ساختمان</w:t>
      </w:r>
      <w:r w:rsidR="00514226" w:rsidRPr="00EA7B1D">
        <w:rPr>
          <w:rFonts w:hint="cs"/>
          <w:rtl/>
          <w:lang w:val="en-US"/>
        </w:rPr>
        <w:t>ی</w:t>
      </w:r>
      <w:r w:rsidR="00514226" w:rsidRPr="00EA7B1D">
        <w:rPr>
          <w:rtl/>
          <w:lang w:val="en-US"/>
        </w:rPr>
        <w:t>، تول</w:t>
      </w:r>
      <w:r w:rsidR="00514226" w:rsidRPr="00EA7B1D">
        <w:rPr>
          <w:rFonts w:hint="cs"/>
          <w:rtl/>
          <w:lang w:val="en-US"/>
        </w:rPr>
        <w:t>ی</w:t>
      </w:r>
      <w:r w:rsidR="00514226" w:rsidRPr="00EA7B1D">
        <w:rPr>
          <w:rFonts w:hint="eastAsia"/>
          <w:rtl/>
          <w:lang w:val="en-US"/>
        </w:rPr>
        <w:t>د</w:t>
      </w:r>
      <w:r w:rsidR="00514226" w:rsidRPr="00EA7B1D">
        <w:rPr>
          <w:rtl/>
          <w:lang w:val="en-US"/>
        </w:rPr>
        <w:t xml:space="preserve"> سنگ و تول</w:t>
      </w:r>
      <w:r w:rsidR="00514226" w:rsidRPr="00EA7B1D">
        <w:rPr>
          <w:rFonts w:hint="cs"/>
          <w:rtl/>
          <w:lang w:val="en-US"/>
        </w:rPr>
        <w:t>ی</w:t>
      </w:r>
      <w:r w:rsidR="00514226" w:rsidRPr="00EA7B1D">
        <w:rPr>
          <w:rFonts w:hint="eastAsia"/>
          <w:rtl/>
          <w:lang w:val="en-US"/>
        </w:rPr>
        <w:t>د</w:t>
      </w:r>
      <w:r w:rsidR="00514226" w:rsidRPr="00EA7B1D">
        <w:rPr>
          <w:rtl/>
          <w:lang w:val="en-US"/>
        </w:rPr>
        <w:t xml:space="preserve"> فولاد با </w:t>
      </w:r>
      <w:r w:rsidR="00514226" w:rsidRPr="00EA7B1D">
        <w:rPr>
          <w:rFonts w:hint="eastAsia"/>
          <w:rtl/>
          <w:lang w:val="en-US"/>
        </w:rPr>
        <w:t>دارا</w:t>
      </w:r>
      <w:r w:rsidR="00514226" w:rsidRPr="00EA7B1D">
        <w:rPr>
          <w:rFonts w:hint="cs"/>
          <w:rtl/>
          <w:lang w:val="en-US"/>
        </w:rPr>
        <w:t>ی</w:t>
      </w:r>
      <w:r w:rsidR="00514226" w:rsidRPr="00EA7B1D">
        <w:rPr>
          <w:rtl/>
          <w:lang w:val="en-US"/>
        </w:rPr>
        <w:t xml:space="preserve"> ب</w:t>
      </w:r>
      <w:r w:rsidR="00514226" w:rsidRPr="00EA7B1D">
        <w:rPr>
          <w:rFonts w:hint="cs"/>
          <w:rtl/>
          <w:lang w:val="en-US"/>
        </w:rPr>
        <w:t>ی</w:t>
      </w:r>
      <w:r w:rsidR="00514226" w:rsidRPr="00EA7B1D">
        <w:rPr>
          <w:rFonts w:hint="eastAsia"/>
          <w:rtl/>
          <w:lang w:val="en-US"/>
        </w:rPr>
        <w:t>شتر</w:t>
      </w:r>
      <w:r w:rsidR="00514226" w:rsidRPr="00EA7B1D">
        <w:rPr>
          <w:rFonts w:hint="cs"/>
          <w:rtl/>
          <w:lang w:val="en-US"/>
        </w:rPr>
        <w:t>ی</w:t>
      </w:r>
      <w:r w:rsidR="00514226" w:rsidRPr="00EA7B1D">
        <w:rPr>
          <w:rFonts w:hint="eastAsia"/>
          <w:rtl/>
          <w:lang w:val="en-US"/>
        </w:rPr>
        <w:t>ن</w:t>
      </w:r>
      <w:r w:rsidR="00514226" w:rsidRPr="00EA7B1D">
        <w:rPr>
          <w:rtl/>
          <w:lang w:val="en-US"/>
        </w:rPr>
        <w:t xml:space="preserve"> تأث</w:t>
      </w:r>
      <w:r w:rsidR="00514226" w:rsidRPr="00EA7B1D">
        <w:rPr>
          <w:rFonts w:hint="cs"/>
          <w:rtl/>
          <w:lang w:val="en-US"/>
        </w:rPr>
        <w:t>ی</w:t>
      </w:r>
      <w:r w:rsidR="00514226" w:rsidRPr="00EA7B1D">
        <w:rPr>
          <w:rFonts w:hint="eastAsia"/>
          <w:rtl/>
          <w:lang w:val="en-US"/>
        </w:rPr>
        <w:t>ر</w:t>
      </w:r>
      <w:r w:rsidR="00514226" w:rsidRPr="00EA7B1D">
        <w:rPr>
          <w:rtl/>
          <w:lang w:val="en-US"/>
        </w:rPr>
        <w:t xml:space="preserve"> ز</w:t>
      </w:r>
      <w:r w:rsidR="00514226" w:rsidRPr="00EA7B1D">
        <w:rPr>
          <w:rFonts w:hint="cs"/>
          <w:rtl/>
          <w:lang w:val="en-US"/>
        </w:rPr>
        <w:t>ی</w:t>
      </w:r>
      <w:r w:rsidR="00514226" w:rsidRPr="00EA7B1D">
        <w:rPr>
          <w:rFonts w:hint="eastAsia"/>
          <w:rtl/>
          <w:lang w:val="en-US"/>
        </w:rPr>
        <w:t>ست</w:t>
      </w:r>
      <w:r w:rsidR="00514226" w:rsidRPr="00EA7B1D">
        <w:rPr>
          <w:rtl/>
          <w:lang w:val="en-US"/>
        </w:rPr>
        <w:t xml:space="preserve"> مح</w:t>
      </w:r>
      <w:r w:rsidR="00514226" w:rsidRPr="00EA7B1D">
        <w:rPr>
          <w:rFonts w:hint="cs"/>
          <w:rtl/>
          <w:lang w:val="en-US"/>
        </w:rPr>
        <w:t>ی</w:t>
      </w:r>
      <w:r w:rsidR="00514226" w:rsidRPr="00EA7B1D">
        <w:rPr>
          <w:rFonts w:hint="eastAsia"/>
          <w:rtl/>
          <w:lang w:val="en-US"/>
        </w:rPr>
        <w:t>ط</w:t>
      </w:r>
      <w:r w:rsidR="00514226" w:rsidRPr="00EA7B1D">
        <w:rPr>
          <w:rFonts w:hint="cs"/>
          <w:rtl/>
          <w:lang w:val="en-US"/>
        </w:rPr>
        <w:t>ی</w:t>
      </w:r>
      <w:r w:rsidR="00514226" w:rsidRPr="00EA7B1D">
        <w:rPr>
          <w:rtl/>
          <w:lang w:val="en-US"/>
        </w:rPr>
        <w:t xml:space="preserve"> </w:t>
      </w:r>
      <w:r w:rsidR="00514226" w:rsidRPr="00EA7B1D">
        <w:rPr>
          <w:rFonts w:hint="eastAsia"/>
          <w:rtl/>
          <w:lang w:val="en-US"/>
        </w:rPr>
        <w:t>هستند</w:t>
      </w:r>
      <w:r w:rsidR="00514226" w:rsidRPr="00EA7B1D">
        <w:rPr>
          <w:rtl/>
          <w:lang w:val="en-US"/>
        </w:rPr>
        <w:t>. علاوه بر ا</w:t>
      </w:r>
      <w:r w:rsidR="00514226" w:rsidRPr="00EA7B1D">
        <w:rPr>
          <w:rFonts w:hint="cs"/>
          <w:rtl/>
          <w:lang w:val="en-US"/>
        </w:rPr>
        <w:t>ی</w:t>
      </w:r>
      <w:r w:rsidR="00514226" w:rsidRPr="00EA7B1D">
        <w:rPr>
          <w:rFonts w:hint="eastAsia"/>
          <w:rtl/>
          <w:lang w:val="en-US"/>
        </w:rPr>
        <w:t>ن</w:t>
      </w:r>
      <w:r w:rsidR="00514226" w:rsidRPr="00EA7B1D">
        <w:rPr>
          <w:rtl/>
          <w:lang w:val="en-US"/>
        </w:rPr>
        <w:t>، تأث</w:t>
      </w:r>
      <w:r w:rsidR="00514226" w:rsidRPr="00EA7B1D">
        <w:rPr>
          <w:rFonts w:hint="cs"/>
          <w:rtl/>
          <w:lang w:val="en-US"/>
        </w:rPr>
        <w:t>ی</w:t>
      </w:r>
      <w:r w:rsidR="00514226" w:rsidRPr="00EA7B1D">
        <w:rPr>
          <w:rtl/>
          <w:lang w:val="en-US"/>
        </w:rPr>
        <w:t xml:space="preserve"> ز</w:t>
      </w:r>
      <w:r w:rsidR="00514226" w:rsidRPr="00EA7B1D">
        <w:rPr>
          <w:rFonts w:hint="cs"/>
          <w:rtl/>
          <w:lang w:val="en-US"/>
        </w:rPr>
        <w:t>ی</w:t>
      </w:r>
      <w:r w:rsidR="00514226" w:rsidRPr="00EA7B1D">
        <w:rPr>
          <w:rFonts w:hint="eastAsia"/>
          <w:rtl/>
          <w:lang w:val="en-US"/>
        </w:rPr>
        <w:t>ست</w:t>
      </w:r>
      <w:r w:rsidR="00514226" w:rsidRPr="00EA7B1D">
        <w:rPr>
          <w:rtl/>
          <w:lang w:val="en-US"/>
        </w:rPr>
        <w:t xml:space="preserve"> مح</w:t>
      </w:r>
      <w:r w:rsidR="00514226" w:rsidRPr="00EA7B1D">
        <w:rPr>
          <w:rFonts w:hint="cs"/>
          <w:rtl/>
          <w:lang w:val="en-US"/>
        </w:rPr>
        <w:t>ی</w:t>
      </w:r>
      <w:r w:rsidR="00514226" w:rsidRPr="00EA7B1D">
        <w:rPr>
          <w:rFonts w:hint="eastAsia"/>
          <w:rtl/>
          <w:lang w:val="en-US"/>
        </w:rPr>
        <w:t>ط</w:t>
      </w:r>
      <w:r w:rsidR="00514226" w:rsidRPr="00EA7B1D">
        <w:rPr>
          <w:rFonts w:hint="cs"/>
          <w:rtl/>
          <w:lang w:val="en-US"/>
        </w:rPr>
        <w:t>ی</w:t>
      </w:r>
      <w:r w:rsidR="00514226" w:rsidRPr="00EA7B1D">
        <w:rPr>
          <w:rtl/>
          <w:lang w:val="en-US"/>
        </w:rPr>
        <w:t xml:space="preserve"> ساختمان</w:t>
      </w:r>
      <w:r w:rsidR="00C17CB8">
        <w:rPr>
          <w:rFonts w:hint="cs"/>
          <w:rtl/>
          <w:lang w:val="en-US"/>
        </w:rPr>
        <w:t>‌</w:t>
      </w:r>
      <w:r w:rsidR="00514226" w:rsidRPr="00EA7B1D">
        <w:rPr>
          <w:rtl/>
          <w:lang w:val="en-US"/>
        </w:rPr>
        <w:t>ها</w:t>
      </w:r>
      <w:r w:rsidR="00514226" w:rsidRPr="00EA7B1D">
        <w:rPr>
          <w:rFonts w:hint="cs"/>
          <w:rtl/>
          <w:lang w:val="en-US"/>
        </w:rPr>
        <w:t>ی</w:t>
      </w:r>
      <w:r w:rsidR="00514226" w:rsidRPr="00EA7B1D">
        <w:rPr>
          <w:rtl/>
          <w:lang w:val="en-US"/>
        </w:rPr>
        <w:t xml:space="preserve"> سازه</w:t>
      </w:r>
      <w:r w:rsidR="00514226" w:rsidRPr="00EA7B1D">
        <w:rPr>
          <w:rtl/>
          <w:lang w:val="en-US"/>
        </w:rPr>
        <w:softHyphen/>
        <w:t>ها</w:t>
      </w:r>
      <w:r w:rsidR="00514226" w:rsidRPr="00EA7B1D">
        <w:rPr>
          <w:rFonts w:hint="cs"/>
          <w:rtl/>
          <w:lang w:val="en-US"/>
        </w:rPr>
        <w:t>ی</w:t>
      </w:r>
      <w:r w:rsidR="00514226" w:rsidRPr="00EA7B1D">
        <w:rPr>
          <w:rtl/>
          <w:lang w:val="en-US"/>
        </w:rPr>
        <w:t xml:space="preserve"> فلز</w:t>
      </w:r>
      <w:r w:rsidR="00514226" w:rsidRPr="00EA7B1D">
        <w:rPr>
          <w:rFonts w:hint="cs"/>
          <w:rtl/>
          <w:lang w:val="en-US"/>
        </w:rPr>
        <w:t>ی</w:t>
      </w:r>
      <w:r w:rsidR="00514226" w:rsidRPr="00EA7B1D">
        <w:rPr>
          <w:rtl/>
          <w:lang w:val="en-US"/>
        </w:rPr>
        <w:t xml:space="preserve"> در مقابل ساختمان</w:t>
      </w:r>
      <w:r w:rsidR="00C17CB8">
        <w:rPr>
          <w:rFonts w:hint="cs"/>
          <w:rtl/>
          <w:lang w:val="en-US"/>
        </w:rPr>
        <w:t>‌</w:t>
      </w:r>
      <w:r w:rsidR="00514226" w:rsidRPr="00EA7B1D">
        <w:rPr>
          <w:rtl/>
          <w:lang w:val="en-US"/>
        </w:rPr>
        <w:t>ها</w:t>
      </w:r>
      <w:r w:rsidR="00514226" w:rsidRPr="00EA7B1D">
        <w:rPr>
          <w:rFonts w:hint="cs"/>
          <w:rtl/>
          <w:lang w:val="en-US"/>
        </w:rPr>
        <w:t>ی</w:t>
      </w:r>
      <w:r w:rsidR="00514226" w:rsidRPr="00EA7B1D">
        <w:rPr>
          <w:rtl/>
          <w:lang w:val="en-US"/>
        </w:rPr>
        <w:t xml:space="preserve"> بتن</w:t>
      </w:r>
      <w:r w:rsidR="00514226" w:rsidRPr="00EA7B1D">
        <w:rPr>
          <w:rFonts w:hint="cs"/>
          <w:rtl/>
          <w:lang w:val="en-US"/>
        </w:rPr>
        <w:t>ی</w:t>
      </w:r>
      <w:r w:rsidR="00514226" w:rsidRPr="00EA7B1D">
        <w:rPr>
          <w:rtl/>
          <w:lang w:val="en-US"/>
        </w:rPr>
        <w:t xml:space="preserve"> </w:t>
      </w:r>
      <w:r w:rsidR="00514226" w:rsidRPr="00EA7B1D">
        <w:rPr>
          <w:rFonts w:hint="eastAsia"/>
          <w:rtl/>
          <w:lang w:val="en-US"/>
        </w:rPr>
        <w:t>انجام</w:t>
      </w:r>
      <w:r w:rsidR="00514226" w:rsidRPr="00EA7B1D">
        <w:rPr>
          <w:rtl/>
          <w:lang w:val="en-US"/>
        </w:rPr>
        <w:t xml:space="preserve"> </w:t>
      </w:r>
      <w:r w:rsidR="00514226" w:rsidRPr="00EA7B1D">
        <w:rPr>
          <w:rFonts w:hint="eastAsia"/>
          <w:rtl/>
          <w:lang w:val="en-US"/>
        </w:rPr>
        <w:t>شد</w:t>
      </w:r>
      <w:r w:rsidR="00514226" w:rsidRPr="00EA7B1D">
        <w:rPr>
          <w:rtl/>
          <w:lang w:val="en-US"/>
        </w:rPr>
        <w:t xml:space="preserve"> </w:t>
      </w:r>
      <w:r w:rsidR="00514226" w:rsidRPr="00EA7B1D">
        <w:rPr>
          <w:rFonts w:hint="eastAsia"/>
          <w:rtl/>
          <w:lang w:val="en-US"/>
        </w:rPr>
        <w:t>که</w:t>
      </w:r>
      <w:r w:rsidR="00514226" w:rsidRPr="00EA7B1D">
        <w:rPr>
          <w:rtl/>
          <w:lang w:val="en-US"/>
        </w:rPr>
        <w:t xml:space="preserve"> </w:t>
      </w:r>
      <w:r w:rsidR="00514226" w:rsidRPr="00EA7B1D">
        <w:rPr>
          <w:rFonts w:hint="eastAsia"/>
          <w:rtl/>
          <w:lang w:val="en-US"/>
        </w:rPr>
        <w:t>نتا</w:t>
      </w:r>
      <w:r w:rsidR="00514226" w:rsidRPr="00EA7B1D">
        <w:rPr>
          <w:rFonts w:hint="cs"/>
          <w:rtl/>
          <w:lang w:val="en-US"/>
        </w:rPr>
        <w:t>ی</w:t>
      </w:r>
      <w:r w:rsidR="00514226" w:rsidRPr="00EA7B1D">
        <w:rPr>
          <w:rFonts w:hint="eastAsia"/>
          <w:rtl/>
          <w:lang w:val="en-US"/>
        </w:rPr>
        <w:t>ج</w:t>
      </w:r>
      <w:r w:rsidR="00514226" w:rsidRPr="00EA7B1D">
        <w:rPr>
          <w:rtl/>
          <w:lang w:val="en-US"/>
        </w:rPr>
        <w:t xml:space="preserve"> </w:t>
      </w:r>
      <w:r w:rsidR="00514226" w:rsidRPr="00EA7B1D">
        <w:rPr>
          <w:rFonts w:hint="eastAsia"/>
          <w:rtl/>
          <w:lang w:val="en-US"/>
        </w:rPr>
        <w:t>حاک</w:t>
      </w:r>
      <w:r w:rsidR="00514226" w:rsidRPr="00EA7B1D">
        <w:rPr>
          <w:rFonts w:hint="cs"/>
          <w:rtl/>
          <w:lang w:val="en-US"/>
        </w:rPr>
        <w:t>ی</w:t>
      </w:r>
      <w:r w:rsidR="00514226" w:rsidRPr="00EA7B1D">
        <w:rPr>
          <w:rtl/>
          <w:lang w:val="en-US"/>
        </w:rPr>
        <w:t xml:space="preserve"> </w:t>
      </w:r>
      <w:r w:rsidR="00514226" w:rsidRPr="00EA7B1D">
        <w:rPr>
          <w:rFonts w:hint="eastAsia"/>
          <w:rtl/>
          <w:lang w:val="en-US"/>
        </w:rPr>
        <w:t>از</w:t>
      </w:r>
      <w:r w:rsidR="00514226" w:rsidRPr="00EA7B1D">
        <w:rPr>
          <w:rtl/>
          <w:lang w:val="en-US"/>
        </w:rPr>
        <w:t xml:space="preserve"> </w:t>
      </w:r>
      <w:r w:rsidR="00FB5FA3" w:rsidRPr="00EA7B1D">
        <w:rPr>
          <w:rFonts w:hint="eastAsia"/>
          <w:rtl/>
          <w:lang w:val="en-US"/>
        </w:rPr>
        <w:t>وضع</w:t>
      </w:r>
      <w:r w:rsidR="00FB5FA3" w:rsidRPr="00EA7B1D">
        <w:rPr>
          <w:rFonts w:hint="cs"/>
          <w:rtl/>
          <w:lang w:val="en-US"/>
        </w:rPr>
        <w:t>ی</w:t>
      </w:r>
      <w:r w:rsidR="00FB5FA3" w:rsidRPr="00EA7B1D">
        <w:rPr>
          <w:rFonts w:hint="eastAsia"/>
          <w:rtl/>
          <w:lang w:val="en-US"/>
        </w:rPr>
        <w:t>ت</w:t>
      </w:r>
      <w:r w:rsidR="00FB5FA3" w:rsidRPr="00EA7B1D">
        <w:rPr>
          <w:rtl/>
          <w:lang w:val="en-US"/>
        </w:rPr>
        <w:t xml:space="preserve"> </w:t>
      </w:r>
      <w:r w:rsidR="00FB5FA3" w:rsidRPr="00EA7B1D">
        <w:rPr>
          <w:rFonts w:hint="eastAsia"/>
          <w:rtl/>
          <w:lang w:val="en-US"/>
        </w:rPr>
        <w:t>نامطلوب</w:t>
      </w:r>
      <w:r w:rsidR="00514226" w:rsidRPr="00EA7B1D">
        <w:rPr>
          <w:rtl/>
          <w:lang w:val="en-US"/>
        </w:rPr>
        <w:t xml:space="preserve"> ساختمان</w:t>
      </w:r>
      <w:r w:rsidR="00C17CB8">
        <w:rPr>
          <w:rFonts w:hint="cs"/>
          <w:rtl/>
          <w:lang w:val="en-US"/>
        </w:rPr>
        <w:t>‌</w:t>
      </w:r>
      <w:r w:rsidR="00514226" w:rsidRPr="00EA7B1D">
        <w:rPr>
          <w:rtl/>
          <w:lang w:val="en-US"/>
        </w:rPr>
        <w:t>ها</w:t>
      </w:r>
      <w:r w:rsidR="00514226" w:rsidRPr="00EA7B1D">
        <w:rPr>
          <w:rFonts w:hint="cs"/>
          <w:rtl/>
          <w:lang w:val="en-US"/>
        </w:rPr>
        <w:t>ی</w:t>
      </w:r>
      <w:r w:rsidR="00514226" w:rsidRPr="00EA7B1D">
        <w:rPr>
          <w:rtl/>
          <w:lang w:val="en-US"/>
        </w:rPr>
        <w:t xml:space="preserve"> فلز</w:t>
      </w:r>
      <w:r w:rsidR="00514226" w:rsidRPr="00EA7B1D">
        <w:rPr>
          <w:rFonts w:hint="cs"/>
          <w:rtl/>
          <w:lang w:val="en-US"/>
        </w:rPr>
        <w:t>ی</w:t>
      </w:r>
      <w:r w:rsidR="00514226" w:rsidRPr="00EA7B1D">
        <w:rPr>
          <w:rtl/>
          <w:lang w:val="en-US"/>
        </w:rPr>
        <w:t xml:space="preserve"> </w:t>
      </w:r>
      <w:r w:rsidR="00FB5FA3" w:rsidRPr="00EA7B1D">
        <w:rPr>
          <w:rFonts w:hint="eastAsia"/>
          <w:rtl/>
          <w:lang w:val="en-US"/>
        </w:rPr>
        <w:t>بود</w:t>
      </w:r>
      <w:r w:rsidR="00337BDC" w:rsidRPr="00EA7B1D">
        <w:rPr>
          <w:rtl/>
        </w:rPr>
        <w:t xml:space="preserve"> </w:t>
      </w:r>
      <w:r w:rsidR="00337BDC"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337BDC" w:rsidRPr="00EA7B1D">
        <w:rPr>
          <w:rtl/>
        </w:rPr>
        <w:fldChar w:fldCharType="separate"/>
      </w:r>
      <w:r w:rsidR="00337BDC" w:rsidRPr="00EA7B1D">
        <w:rPr>
          <w:noProof/>
        </w:rPr>
        <w:t>[15]</w:t>
      </w:r>
      <w:r w:rsidR="00337BDC" w:rsidRPr="00EA7B1D">
        <w:rPr>
          <w:rtl/>
        </w:rPr>
        <w:fldChar w:fldCharType="end"/>
      </w:r>
      <w:r w:rsidR="00337BDC" w:rsidRPr="00EA7B1D">
        <w:rPr>
          <w:rtl/>
        </w:rPr>
        <w:t>.</w:t>
      </w:r>
    </w:p>
    <w:p w14:paraId="1030FBD8" w14:textId="104876C8" w:rsidR="00DD159D" w:rsidRPr="00EA7B1D" w:rsidRDefault="00856131" w:rsidP="00C17CB8">
      <w:r w:rsidRPr="00EA7B1D">
        <w:rPr>
          <w:rtl/>
        </w:rPr>
        <w:t>جمع‌بند</w:t>
      </w:r>
      <w:r w:rsidRPr="00EA7B1D">
        <w:rPr>
          <w:rFonts w:hint="cs"/>
          <w:rtl/>
        </w:rPr>
        <w:t>ی</w:t>
      </w:r>
      <w:r w:rsidRPr="00EA7B1D">
        <w:rPr>
          <w:rtl/>
        </w:rPr>
        <w:t xml:space="preserve"> مطالعات قبل</w:t>
      </w:r>
      <w:r w:rsidRPr="00EA7B1D">
        <w:rPr>
          <w:rFonts w:hint="cs"/>
          <w:rtl/>
        </w:rPr>
        <w:t>ی</w:t>
      </w:r>
      <w:r w:rsidRPr="00EA7B1D">
        <w:rPr>
          <w:rtl/>
        </w:rPr>
        <w:t xml:space="preserve"> نشان م</w:t>
      </w:r>
      <w:r w:rsidRPr="00EA7B1D">
        <w:rPr>
          <w:rFonts w:hint="cs"/>
          <w:rtl/>
        </w:rPr>
        <w:t>ی‌</w:t>
      </w:r>
      <w:r w:rsidRPr="00EA7B1D">
        <w:rPr>
          <w:rFonts w:hint="eastAsia"/>
          <w:rtl/>
        </w:rPr>
        <w:t>دهد</w:t>
      </w:r>
      <w:r w:rsidRPr="00EA7B1D">
        <w:rPr>
          <w:rtl/>
        </w:rPr>
        <w:t xml:space="preserve"> </w:t>
      </w:r>
      <w:r w:rsidR="00C17CB8">
        <w:rPr>
          <w:rFonts w:hint="cs"/>
          <w:rtl/>
        </w:rPr>
        <w:t>با وجود</w:t>
      </w:r>
      <w:r w:rsidR="00D9284F" w:rsidRPr="00EA7B1D">
        <w:rPr>
          <w:rtl/>
        </w:rPr>
        <w:t xml:space="preserve"> </w:t>
      </w:r>
      <w:r w:rsidR="00D9284F" w:rsidRPr="00EA7B1D">
        <w:rPr>
          <w:rFonts w:hint="eastAsia"/>
          <w:rtl/>
        </w:rPr>
        <w:t>پژوهش</w:t>
      </w:r>
      <w:r w:rsidR="00D9284F" w:rsidRPr="00EA7B1D">
        <w:rPr>
          <w:rtl/>
        </w:rPr>
        <w:softHyphen/>
      </w:r>
      <w:r w:rsidR="00D9284F" w:rsidRPr="00EA7B1D">
        <w:rPr>
          <w:rFonts w:hint="eastAsia"/>
          <w:rtl/>
        </w:rPr>
        <w:t>ها</w:t>
      </w:r>
      <w:r w:rsidR="00D9284F" w:rsidRPr="00EA7B1D">
        <w:rPr>
          <w:rFonts w:hint="cs"/>
          <w:rtl/>
        </w:rPr>
        <w:t>یی</w:t>
      </w:r>
      <w:r w:rsidR="00D9284F" w:rsidRPr="00EA7B1D">
        <w:rPr>
          <w:rtl/>
        </w:rPr>
        <w:t xml:space="preserve"> در زم</w:t>
      </w:r>
      <w:r w:rsidR="00D9284F" w:rsidRPr="00EA7B1D">
        <w:rPr>
          <w:rFonts w:hint="cs"/>
          <w:rtl/>
        </w:rPr>
        <w:t>ی</w:t>
      </w:r>
      <w:r w:rsidR="00D9284F" w:rsidRPr="00EA7B1D">
        <w:rPr>
          <w:rFonts w:hint="eastAsia"/>
          <w:rtl/>
        </w:rPr>
        <w:t>نه</w:t>
      </w:r>
      <w:r w:rsidR="00D9284F" w:rsidRPr="00EA7B1D">
        <w:rPr>
          <w:rtl/>
        </w:rPr>
        <w:t xml:space="preserve"> ارز</w:t>
      </w:r>
      <w:r w:rsidR="00D9284F" w:rsidRPr="00EA7B1D">
        <w:rPr>
          <w:rFonts w:hint="cs"/>
          <w:rtl/>
        </w:rPr>
        <w:t>ی</w:t>
      </w:r>
      <w:r w:rsidR="00D9284F" w:rsidRPr="00EA7B1D">
        <w:rPr>
          <w:rFonts w:hint="eastAsia"/>
          <w:rtl/>
        </w:rPr>
        <w:t>اب</w:t>
      </w:r>
      <w:r w:rsidR="00D9284F" w:rsidRPr="00EA7B1D">
        <w:rPr>
          <w:rFonts w:hint="cs"/>
          <w:rtl/>
        </w:rPr>
        <w:t>ی</w:t>
      </w:r>
      <w:r w:rsidR="00D9284F" w:rsidRPr="00EA7B1D">
        <w:rPr>
          <w:rtl/>
        </w:rPr>
        <w:t xml:space="preserve"> چرخه عمر صنعت ساختمان </w:t>
      </w:r>
      <w:r w:rsidR="00D9284F" w:rsidRPr="00EA7B1D">
        <w:rPr>
          <w:rFonts w:hint="eastAsia"/>
          <w:rtl/>
        </w:rPr>
        <w:t>و</w:t>
      </w:r>
      <w:r w:rsidR="00D9284F" w:rsidRPr="00EA7B1D">
        <w:rPr>
          <w:rtl/>
        </w:rPr>
        <w:t xml:space="preserve"> همچن</w:t>
      </w:r>
      <w:r w:rsidR="00D9284F" w:rsidRPr="00EA7B1D">
        <w:rPr>
          <w:rFonts w:hint="cs"/>
          <w:rtl/>
        </w:rPr>
        <w:t>ی</w:t>
      </w:r>
      <w:r w:rsidR="00D9284F" w:rsidRPr="00EA7B1D">
        <w:rPr>
          <w:rFonts w:hint="eastAsia"/>
          <w:rtl/>
        </w:rPr>
        <w:t>ن</w:t>
      </w:r>
      <w:r w:rsidR="00D9284F" w:rsidRPr="00EA7B1D">
        <w:rPr>
          <w:rtl/>
        </w:rPr>
        <w:t xml:space="preserve"> </w:t>
      </w:r>
      <w:r w:rsidR="006C0283" w:rsidRPr="00EA7B1D">
        <w:rPr>
          <w:rFonts w:hint="eastAsia"/>
          <w:rtl/>
        </w:rPr>
        <w:t>اهم</w:t>
      </w:r>
      <w:r w:rsidR="006C0283" w:rsidRPr="00EA7B1D">
        <w:rPr>
          <w:rFonts w:hint="cs"/>
          <w:rtl/>
        </w:rPr>
        <w:t>ی</w:t>
      </w:r>
      <w:r w:rsidR="006C0283" w:rsidRPr="00EA7B1D">
        <w:rPr>
          <w:rFonts w:hint="eastAsia"/>
          <w:rtl/>
        </w:rPr>
        <w:t>ت</w:t>
      </w:r>
      <w:r w:rsidR="006C0283" w:rsidRPr="00EA7B1D">
        <w:rPr>
          <w:rtl/>
        </w:rPr>
        <w:t xml:space="preserve"> </w:t>
      </w:r>
      <w:r w:rsidR="00D9284F" w:rsidRPr="00EA7B1D">
        <w:rPr>
          <w:rFonts w:hint="eastAsia"/>
          <w:rtl/>
        </w:rPr>
        <w:t>مقا</w:t>
      </w:r>
      <w:r w:rsidR="00D9284F" w:rsidRPr="00EA7B1D">
        <w:rPr>
          <w:rFonts w:hint="cs"/>
          <w:rtl/>
        </w:rPr>
        <w:t>ی</w:t>
      </w:r>
      <w:r w:rsidR="00D9284F" w:rsidRPr="00EA7B1D">
        <w:rPr>
          <w:rFonts w:hint="eastAsia"/>
          <w:rtl/>
        </w:rPr>
        <w:t>سه</w:t>
      </w:r>
      <w:r w:rsidR="00D9284F" w:rsidRPr="00EA7B1D">
        <w:rPr>
          <w:rtl/>
        </w:rPr>
        <w:t xml:space="preserve"> </w:t>
      </w:r>
      <w:r w:rsidR="00D9284F" w:rsidRPr="00EA7B1D">
        <w:rPr>
          <w:rFonts w:hint="eastAsia"/>
          <w:rtl/>
        </w:rPr>
        <w:t>انواع</w:t>
      </w:r>
      <w:r w:rsidR="00D9284F" w:rsidRPr="00EA7B1D">
        <w:rPr>
          <w:rtl/>
        </w:rPr>
        <w:t xml:space="preserve"> مختلف </w:t>
      </w:r>
      <w:r w:rsidRPr="00EA7B1D">
        <w:rPr>
          <w:rtl/>
        </w:rPr>
        <w:t xml:space="preserve">ساختمان‌ها از لحاظ </w:t>
      </w:r>
      <w:r w:rsidR="00CD1D5A">
        <w:rPr>
          <w:rFonts w:hint="eastAsia"/>
          <w:rtl/>
        </w:rPr>
        <w:t>آثار</w:t>
      </w:r>
      <w:r w:rsidR="00B62137" w:rsidRPr="00EA7B1D">
        <w:rPr>
          <w:rtl/>
        </w:rPr>
        <w:t xml:space="preserve"> </w:t>
      </w:r>
      <w:r w:rsidRPr="00EA7B1D">
        <w:rPr>
          <w:rtl/>
        </w:rPr>
        <w:t>مح</w:t>
      </w:r>
      <w:r w:rsidRPr="00EA7B1D">
        <w:rPr>
          <w:rFonts w:hint="cs"/>
          <w:rtl/>
        </w:rPr>
        <w:t>ی</w:t>
      </w:r>
      <w:r w:rsidRPr="00EA7B1D">
        <w:rPr>
          <w:rFonts w:hint="eastAsia"/>
          <w:rtl/>
        </w:rPr>
        <w:t>ط</w:t>
      </w:r>
      <w:r w:rsidRPr="00EA7B1D">
        <w:rPr>
          <w:rtl/>
        </w:rPr>
        <w:t xml:space="preserve"> ز</w:t>
      </w:r>
      <w:r w:rsidRPr="00EA7B1D">
        <w:rPr>
          <w:rFonts w:hint="cs"/>
          <w:rtl/>
        </w:rPr>
        <w:t>ی</w:t>
      </w:r>
      <w:r w:rsidRPr="00EA7B1D">
        <w:rPr>
          <w:rFonts w:hint="eastAsia"/>
          <w:rtl/>
        </w:rPr>
        <w:t>ست</w:t>
      </w:r>
      <w:r w:rsidRPr="00EA7B1D">
        <w:rPr>
          <w:rFonts w:hint="cs"/>
          <w:rtl/>
        </w:rPr>
        <w:t>ی</w:t>
      </w:r>
      <w:r w:rsidR="00D9284F" w:rsidRPr="00EA7B1D">
        <w:rPr>
          <w:rtl/>
        </w:rPr>
        <w:t xml:space="preserve"> </w:t>
      </w:r>
      <w:r w:rsidR="00D50583" w:rsidRPr="00EA7B1D">
        <w:rPr>
          <w:rFonts w:hint="eastAsia"/>
          <w:rtl/>
        </w:rPr>
        <w:t>در</w:t>
      </w:r>
      <w:r w:rsidR="00D50583" w:rsidRPr="00EA7B1D">
        <w:rPr>
          <w:rtl/>
        </w:rPr>
        <w:t xml:space="preserve"> </w:t>
      </w:r>
      <w:r w:rsidR="00D50583" w:rsidRPr="00EA7B1D">
        <w:rPr>
          <w:rFonts w:hint="eastAsia"/>
          <w:rtl/>
        </w:rPr>
        <w:t>طول</w:t>
      </w:r>
      <w:r w:rsidR="00D50583" w:rsidRPr="00EA7B1D">
        <w:rPr>
          <w:rtl/>
        </w:rPr>
        <w:t xml:space="preserve"> </w:t>
      </w:r>
      <w:r w:rsidR="00D50583" w:rsidRPr="00EA7B1D">
        <w:rPr>
          <w:rFonts w:hint="eastAsia"/>
          <w:rtl/>
        </w:rPr>
        <w:t>چرخه</w:t>
      </w:r>
      <w:r w:rsidR="00D50583" w:rsidRPr="00EA7B1D">
        <w:rPr>
          <w:rtl/>
        </w:rPr>
        <w:t xml:space="preserve"> </w:t>
      </w:r>
      <w:r w:rsidR="00D50583" w:rsidRPr="00EA7B1D">
        <w:rPr>
          <w:rFonts w:hint="eastAsia"/>
          <w:rtl/>
        </w:rPr>
        <w:t>عمر</w:t>
      </w:r>
      <w:r w:rsidR="00D50583" w:rsidRPr="00EA7B1D">
        <w:rPr>
          <w:rtl/>
        </w:rPr>
        <w:t xml:space="preserve"> </w:t>
      </w:r>
      <w:r w:rsidR="00D50583" w:rsidRPr="00EA7B1D">
        <w:rPr>
          <w:rFonts w:hint="eastAsia"/>
          <w:rtl/>
        </w:rPr>
        <w:t>آن</w:t>
      </w:r>
      <w:r w:rsidR="00D50583" w:rsidRPr="00EA7B1D">
        <w:rPr>
          <w:rtl/>
        </w:rPr>
        <w:softHyphen/>
      </w:r>
      <w:r w:rsidR="00D50583" w:rsidRPr="00EA7B1D">
        <w:rPr>
          <w:rFonts w:hint="eastAsia"/>
          <w:rtl/>
        </w:rPr>
        <w:t>ها،</w:t>
      </w:r>
      <w:r w:rsidR="00D50583" w:rsidRPr="00EA7B1D">
        <w:rPr>
          <w:rtl/>
        </w:rPr>
        <w:t xml:space="preserve"> </w:t>
      </w:r>
      <w:r w:rsidRPr="00EA7B1D">
        <w:rPr>
          <w:rtl/>
        </w:rPr>
        <w:t>مطالع</w:t>
      </w:r>
      <w:r w:rsidR="00B62137" w:rsidRPr="00EA7B1D">
        <w:rPr>
          <w:rFonts w:hint="eastAsia"/>
          <w:rtl/>
        </w:rPr>
        <w:t>ات</w:t>
      </w:r>
      <w:r w:rsidR="00B62137" w:rsidRPr="00EA7B1D">
        <w:rPr>
          <w:rtl/>
        </w:rPr>
        <w:t xml:space="preserve"> </w:t>
      </w:r>
      <w:r w:rsidR="00B62137" w:rsidRPr="00EA7B1D">
        <w:rPr>
          <w:rFonts w:hint="eastAsia"/>
          <w:rtl/>
        </w:rPr>
        <w:t>معدود</w:t>
      </w:r>
      <w:r w:rsidR="00B62137" w:rsidRPr="00EA7B1D">
        <w:rPr>
          <w:rFonts w:hint="cs"/>
          <w:rtl/>
        </w:rPr>
        <w:t>ی</w:t>
      </w:r>
      <w:r w:rsidRPr="00EA7B1D">
        <w:rPr>
          <w:rtl/>
        </w:rPr>
        <w:t xml:space="preserve"> به </w:t>
      </w:r>
      <w:r w:rsidR="00F2555E" w:rsidRPr="00EA7B1D">
        <w:rPr>
          <w:rtl/>
        </w:rPr>
        <w:t>مقا</w:t>
      </w:r>
      <w:r w:rsidR="00F2555E" w:rsidRPr="00EA7B1D">
        <w:rPr>
          <w:rFonts w:hint="cs"/>
          <w:rtl/>
        </w:rPr>
        <w:t>ی</w:t>
      </w:r>
      <w:r w:rsidR="00F2555E" w:rsidRPr="00EA7B1D">
        <w:rPr>
          <w:rFonts w:hint="eastAsia"/>
          <w:rtl/>
        </w:rPr>
        <w:t>سه</w:t>
      </w:r>
      <w:r w:rsidR="00F2555E" w:rsidRPr="00EA7B1D">
        <w:rPr>
          <w:rtl/>
        </w:rPr>
        <w:t xml:space="preserve"> </w:t>
      </w:r>
      <w:r w:rsidR="00D50583" w:rsidRPr="00EA7B1D">
        <w:rPr>
          <w:rFonts w:hint="eastAsia"/>
          <w:rtl/>
        </w:rPr>
        <w:t>ارز</w:t>
      </w:r>
      <w:r w:rsidR="00D50583" w:rsidRPr="00EA7B1D">
        <w:rPr>
          <w:rFonts w:hint="cs"/>
          <w:rtl/>
        </w:rPr>
        <w:t>ی</w:t>
      </w:r>
      <w:r w:rsidR="00D50583" w:rsidRPr="00EA7B1D">
        <w:rPr>
          <w:rFonts w:hint="eastAsia"/>
          <w:rtl/>
        </w:rPr>
        <w:t>اب</w:t>
      </w:r>
      <w:r w:rsidR="00D50583" w:rsidRPr="00EA7B1D">
        <w:rPr>
          <w:rFonts w:hint="cs"/>
          <w:rtl/>
        </w:rPr>
        <w:t>ی</w:t>
      </w:r>
      <w:r w:rsidR="00D50583" w:rsidRPr="00EA7B1D">
        <w:rPr>
          <w:rtl/>
        </w:rPr>
        <w:t xml:space="preserve"> </w:t>
      </w:r>
      <w:r w:rsidR="00D50583" w:rsidRPr="00EA7B1D">
        <w:rPr>
          <w:rFonts w:hint="eastAsia"/>
          <w:rtl/>
        </w:rPr>
        <w:t>چرخه</w:t>
      </w:r>
      <w:r w:rsidR="00D50583" w:rsidRPr="00EA7B1D">
        <w:rPr>
          <w:rtl/>
        </w:rPr>
        <w:t xml:space="preserve"> </w:t>
      </w:r>
      <w:r w:rsidR="00D50583" w:rsidRPr="00EA7B1D">
        <w:rPr>
          <w:rFonts w:hint="eastAsia"/>
          <w:rtl/>
        </w:rPr>
        <w:t>عمر</w:t>
      </w:r>
      <w:r w:rsidR="00D50583" w:rsidRPr="00EA7B1D">
        <w:rPr>
          <w:rtl/>
        </w:rPr>
        <w:t xml:space="preserve"> </w:t>
      </w:r>
      <w:r w:rsidR="00D50583" w:rsidRPr="00EA7B1D">
        <w:rPr>
          <w:rFonts w:hint="eastAsia"/>
          <w:rtl/>
        </w:rPr>
        <w:t>دو</w:t>
      </w:r>
      <w:r w:rsidR="00D50583" w:rsidRPr="00EA7B1D">
        <w:rPr>
          <w:rtl/>
        </w:rPr>
        <w:t xml:space="preserve"> </w:t>
      </w:r>
      <w:r w:rsidR="00F2555E" w:rsidRPr="00EA7B1D">
        <w:rPr>
          <w:rtl/>
        </w:rPr>
        <w:t>س</w:t>
      </w:r>
      <w:r w:rsidR="00F2555E" w:rsidRPr="00EA7B1D">
        <w:rPr>
          <w:rFonts w:hint="cs"/>
          <w:rtl/>
        </w:rPr>
        <w:t>ی</w:t>
      </w:r>
      <w:r w:rsidR="00F2555E" w:rsidRPr="00EA7B1D">
        <w:rPr>
          <w:rFonts w:hint="eastAsia"/>
          <w:rtl/>
        </w:rPr>
        <w:t>ستم</w:t>
      </w:r>
      <w:r w:rsidR="00F2555E" w:rsidRPr="00EA7B1D">
        <w:rPr>
          <w:rtl/>
        </w:rPr>
        <w:t xml:space="preserve"> مهم اسکلت</w:t>
      </w:r>
      <w:r w:rsidR="00D50583" w:rsidRPr="00EA7B1D">
        <w:rPr>
          <w:rtl/>
        </w:rPr>
        <w:t xml:space="preserve"> فلز</w:t>
      </w:r>
      <w:r w:rsidR="00D50583" w:rsidRPr="00EA7B1D">
        <w:rPr>
          <w:rFonts w:hint="cs"/>
          <w:rtl/>
        </w:rPr>
        <w:t>ی</w:t>
      </w:r>
      <w:r w:rsidR="00D50583" w:rsidRPr="00EA7B1D">
        <w:rPr>
          <w:rtl/>
        </w:rPr>
        <w:t xml:space="preserve"> و بتن</w:t>
      </w:r>
      <w:r w:rsidR="00D50583" w:rsidRPr="00EA7B1D">
        <w:rPr>
          <w:rFonts w:hint="cs"/>
          <w:rtl/>
        </w:rPr>
        <w:t>ی</w:t>
      </w:r>
      <w:r w:rsidR="00F2555E" w:rsidRPr="00EA7B1D">
        <w:rPr>
          <w:rtl/>
        </w:rPr>
        <w:t xml:space="preserve"> </w:t>
      </w:r>
      <w:r w:rsidRPr="00EA7B1D">
        <w:rPr>
          <w:rtl/>
        </w:rPr>
        <w:t xml:space="preserve">پرداخته </w:t>
      </w:r>
      <w:r w:rsidR="003401B3" w:rsidRPr="00EA7B1D">
        <w:rPr>
          <w:rFonts w:hint="eastAsia"/>
          <w:rtl/>
        </w:rPr>
        <w:t>اند؛</w:t>
      </w:r>
      <w:r w:rsidR="003401B3" w:rsidRPr="00EA7B1D">
        <w:rPr>
          <w:rtl/>
        </w:rPr>
        <w:t xml:space="preserve"> </w:t>
      </w:r>
      <w:r w:rsidR="00C635AB" w:rsidRPr="00EA7B1D">
        <w:rPr>
          <w:rFonts w:hint="eastAsia"/>
          <w:rtl/>
        </w:rPr>
        <w:t>از</w:t>
      </w:r>
      <w:r w:rsidR="00C635AB" w:rsidRPr="00EA7B1D">
        <w:rPr>
          <w:rtl/>
        </w:rPr>
        <w:t xml:space="preserve"> </w:t>
      </w:r>
      <w:r w:rsidR="00C635AB" w:rsidRPr="00EA7B1D">
        <w:rPr>
          <w:rFonts w:hint="eastAsia"/>
          <w:rtl/>
        </w:rPr>
        <w:t>طرف</w:t>
      </w:r>
      <w:r w:rsidR="00C635AB" w:rsidRPr="00EA7B1D">
        <w:rPr>
          <w:rFonts w:hint="cs"/>
          <w:rtl/>
        </w:rPr>
        <w:t>ی</w:t>
      </w:r>
      <w:r w:rsidR="00C635AB" w:rsidRPr="00EA7B1D">
        <w:rPr>
          <w:rtl/>
        </w:rPr>
        <w:t xml:space="preserve"> </w:t>
      </w:r>
      <w:r w:rsidR="00C635AB" w:rsidRPr="00EA7B1D">
        <w:rPr>
          <w:rFonts w:hint="eastAsia"/>
          <w:rtl/>
        </w:rPr>
        <w:t>د</w:t>
      </w:r>
      <w:r w:rsidR="00C635AB" w:rsidRPr="00EA7B1D">
        <w:rPr>
          <w:rFonts w:hint="cs"/>
          <w:rtl/>
        </w:rPr>
        <w:t>ی</w:t>
      </w:r>
      <w:r w:rsidR="00C635AB" w:rsidRPr="00EA7B1D">
        <w:rPr>
          <w:rFonts w:hint="eastAsia"/>
          <w:rtl/>
        </w:rPr>
        <w:t>گر،</w:t>
      </w:r>
      <w:r w:rsidR="00C635AB" w:rsidRPr="00EA7B1D">
        <w:rPr>
          <w:rtl/>
        </w:rPr>
        <w:t xml:space="preserve"> </w:t>
      </w:r>
      <w:r w:rsidR="00C635AB" w:rsidRPr="00EA7B1D">
        <w:rPr>
          <w:rFonts w:hint="eastAsia"/>
          <w:rtl/>
        </w:rPr>
        <w:t>بررس</w:t>
      </w:r>
      <w:r w:rsidR="00C635AB" w:rsidRPr="00EA7B1D">
        <w:rPr>
          <w:rFonts w:hint="cs"/>
          <w:rtl/>
        </w:rPr>
        <w:t>ی</w:t>
      </w:r>
      <w:r w:rsidR="00C635AB" w:rsidRPr="00EA7B1D">
        <w:rPr>
          <w:rtl/>
        </w:rPr>
        <w:softHyphen/>
      </w:r>
      <w:r w:rsidR="00C635AB" w:rsidRPr="00EA7B1D">
        <w:rPr>
          <w:rFonts w:hint="eastAsia"/>
          <w:rtl/>
        </w:rPr>
        <w:t>ها</w:t>
      </w:r>
      <w:r w:rsidR="00C635AB" w:rsidRPr="00EA7B1D">
        <w:rPr>
          <w:rtl/>
        </w:rPr>
        <w:t xml:space="preserve"> </w:t>
      </w:r>
      <w:r w:rsidR="00C635AB" w:rsidRPr="00EA7B1D">
        <w:rPr>
          <w:rFonts w:hint="eastAsia"/>
          <w:rtl/>
        </w:rPr>
        <w:t>نشان</w:t>
      </w:r>
      <w:r w:rsidR="00C635AB" w:rsidRPr="00EA7B1D">
        <w:rPr>
          <w:rtl/>
        </w:rPr>
        <w:t xml:space="preserve"> </w:t>
      </w:r>
      <w:r w:rsidR="00C635AB" w:rsidRPr="00EA7B1D">
        <w:rPr>
          <w:rFonts w:hint="eastAsia"/>
          <w:rtl/>
        </w:rPr>
        <w:t>م</w:t>
      </w:r>
      <w:r w:rsidR="00C635AB" w:rsidRPr="00EA7B1D">
        <w:rPr>
          <w:rFonts w:hint="cs"/>
          <w:rtl/>
        </w:rPr>
        <w:t>ی</w:t>
      </w:r>
      <w:r w:rsidR="00C635AB" w:rsidRPr="00EA7B1D">
        <w:rPr>
          <w:rtl/>
        </w:rPr>
        <w:softHyphen/>
      </w:r>
      <w:r w:rsidR="00C635AB" w:rsidRPr="00EA7B1D">
        <w:rPr>
          <w:rFonts w:hint="eastAsia"/>
          <w:rtl/>
        </w:rPr>
        <w:t>دهد</w:t>
      </w:r>
      <w:r w:rsidR="00F41682" w:rsidRPr="00EA7B1D">
        <w:t xml:space="preserve"> </w:t>
      </w:r>
      <w:r w:rsidR="00AD346A" w:rsidRPr="00EA7B1D">
        <w:rPr>
          <w:rFonts w:hint="cs"/>
          <w:rtl/>
          <w:lang w:val="en-US"/>
        </w:rPr>
        <w:t>ی</w:t>
      </w:r>
      <w:r w:rsidR="00AD346A" w:rsidRPr="00EA7B1D">
        <w:rPr>
          <w:rFonts w:hint="eastAsia"/>
          <w:rtl/>
          <w:lang w:val="en-US"/>
        </w:rPr>
        <w:t>افته</w:t>
      </w:r>
      <w:r w:rsidR="00C17CB8">
        <w:rPr>
          <w:rFonts w:hint="cs"/>
          <w:rtl/>
          <w:lang w:val="en-US"/>
        </w:rPr>
        <w:t>‌</w:t>
      </w:r>
      <w:r w:rsidR="00AD346A" w:rsidRPr="00EA7B1D">
        <w:rPr>
          <w:rtl/>
          <w:lang w:val="en-US"/>
        </w:rPr>
        <w:t>ها و نتا</w:t>
      </w:r>
      <w:r w:rsidR="00AD346A" w:rsidRPr="00EA7B1D">
        <w:rPr>
          <w:rFonts w:hint="cs"/>
          <w:rtl/>
          <w:lang w:val="en-US"/>
        </w:rPr>
        <w:t>ی</w:t>
      </w:r>
      <w:r w:rsidR="00AD346A" w:rsidRPr="00EA7B1D">
        <w:rPr>
          <w:rFonts w:hint="eastAsia"/>
          <w:rtl/>
          <w:lang w:val="en-US"/>
        </w:rPr>
        <w:t>ج</w:t>
      </w:r>
      <w:r w:rsidR="00AD346A" w:rsidRPr="00EA7B1D">
        <w:rPr>
          <w:rtl/>
          <w:lang w:val="en-US"/>
        </w:rPr>
        <w:t xml:space="preserve"> </w:t>
      </w:r>
      <w:r w:rsidR="00AD346A" w:rsidRPr="00EA7B1D">
        <w:rPr>
          <w:rFonts w:hint="eastAsia"/>
          <w:rtl/>
          <w:lang w:val="en-US"/>
        </w:rPr>
        <w:t>ارز</w:t>
      </w:r>
      <w:r w:rsidR="00AD346A" w:rsidRPr="00EA7B1D">
        <w:rPr>
          <w:rFonts w:hint="cs"/>
          <w:rtl/>
          <w:lang w:val="en-US"/>
        </w:rPr>
        <w:t>ی</w:t>
      </w:r>
      <w:r w:rsidR="00AD346A" w:rsidRPr="00EA7B1D">
        <w:rPr>
          <w:rFonts w:hint="eastAsia"/>
          <w:rtl/>
          <w:lang w:val="en-US"/>
        </w:rPr>
        <w:t>اب</w:t>
      </w:r>
      <w:r w:rsidR="00AD346A" w:rsidRPr="00EA7B1D">
        <w:rPr>
          <w:rFonts w:hint="cs"/>
          <w:rtl/>
          <w:lang w:val="en-US"/>
        </w:rPr>
        <w:t>ی</w:t>
      </w:r>
      <w:r w:rsidR="00AD346A" w:rsidRPr="00EA7B1D">
        <w:rPr>
          <w:rtl/>
          <w:lang w:val="en-US"/>
        </w:rPr>
        <w:t xml:space="preserve"> </w:t>
      </w:r>
      <w:r w:rsidR="00AD346A" w:rsidRPr="00EA7B1D">
        <w:rPr>
          <w:rFonts w:hint="eastAsia"/>
          <w:rtl/>
          <w:lang w:val="en-US"/>
        </w:rPr>
        <w:t>چرخه</w:t>
      </w:r>
      <w:r w:rsidR="00AD346A" w:rsidRPr="00EA7B1D">
        <w:rPr>
          <w:rtl/>
          <w:lang w:val="en-US"/>
        </w:rPr>
        <w:t xml:space="preserve"> </w:t>
      </w:r>
      <w:r w:rsidR="00AD346A" w:rsidRPr="00EA7B1D">
        <w:rPr>
          <w:rFonts w:hint="eastAsia"/>
          <w:rtl/>
          <w:lang w:val="en-US"/>
        </w:rPr>
        <w:t>عمر</w:t>
      </w:r>
      <w:r w:rsidR="00AD346A" w:rsidRPr="00EA7B1D">
        <w:rPr>
          <w:rtl/>
          <w:lang w:val="en-US"/>
        </w:rPr>
        <w:t xml:space="preserve"> </w:t>
      </w:r>
      <w:r w:rsidR="00AD346A" w:rsidRPr="00EA7B1D">
        <w:rPr>
          <w:rFonts w:hint="eastAsia"/>
          <w:rtl/>
          <w:lang w:val="en-US"/>
        </w:rPr>
        <w:t>ساختمان</w:t>
      </w:r>
      <w:r w:rsidR="00AD346A" w:rsidRPr="00EA7B1D">
        <w:rPr>
          <w:rtl/>
          <w:lang w:val="en-US"/>
        </w:rPr>
        <w:softHyphen/>
      </w:r>
      <w:r w:rsidR="00AD346A" w:rsidRPr="00EA7B1D">
        <w:rPr>
          <w:rFonts w:hint="eastAsia"/>
          <w:rtl/>
          <w:lang w:val="en-US"/>
        </w:rPr>
        <w:t>ها</w:t>
      </w:r>
      <w:r w:rsidR="00AD346A" w:rsidRPr="00EA7B1D">
        <w:rPr>
          <w:rtl/>
          <w:lang w:val="en-US"/>
        </w:rPr>
        <w:t xml:space="preserve"> با </w:t>
      </w:r>
      <w:r w:rsidR="003401B3" w:rsidRPr="00EA7B1D">
        <w:rPr>
          <w:rFonts w:hint="eastAsia"/>
          <w:rtl/>
        </w:rPr>
        <w:t>هرگونه</w:t>
      </w:r>
      <w:r w:rsidR="003401B3" w:rsidRPr="00EA7B1D">
        <w:rPr>
          <w:rtl/>
        </w:rPr>
        <w:t xml:space="preserve"> </w:t>
      </w:r>
      <w:r w:rsidR="003401B3" w:rsidRPr="00EA7B1D">
        <w:rPr>
          <w:rFonts w:hint="eastAsia"/>
          <w:rtl/>
          <w:lang w:val="en-US"/>
        </w:rPr>
        <w:t>تغ</w:t>
      </w:r>
      <w:r w:rsidR="003401B3" w:rsidRPr="00EA7B1D">
        <w:rPr>
          <w:rFonts w:hint="cs"/>
          <w:rtl/>
          <w:lang w:val="en-US"/>
        </w:rPr>
        <w:t>یی</w:t>
      </w:r>
      <w:r w:rsidR="003401B3" w:rsidRPr="00EA7B1D">
        <w:rPr>
          <w:rFonts w:hint="eastAsia"/>
          <w:rtl/>
          <w:lang w:val="en-US"/>
        </w:rPr>
        <w:t>ر</w:t>
      </w:r>
      <w:r w:rsidR="003401B3" w:rsidRPr="00EA7B1D">
        <w:rPr>
          <w:rFonts w:hint="cs"/>
          <w:rtl/>
          <w:lang w:val="en-US"/>
        </w:rPr>
        <w:t>ی</w:t>
      </w:r>
      <w:r w:rsidR="003401B3" w:rsidRPr="00EA7B1D">
        <w:rPr>
          <w:rtl/>
          <w:lang w:val="en-US"/>
        </w:rPr>
        <w:t xml:space="preserve"> </w:t>
      </w:r>
      <w:r w:rsidR="008C2526" w:rsidRPr="00EA7B1D">
        <w:rPr>
          <w:rtl/>
          <w:lang w:val="en-US"/>
        </w:rPr>
        <w:t xml:space="preserve">در </w:t>
      </w:r>
      <w:r w:rsidR="00F41682" w:rsidRPr="00EA7B1D">
        <w:rPr>
          <w:rFonts w:hint="eastAsia"/>
          <w:rtl/>
          <w:lang w:val="en-US"/>
        </w:rPr>
        <w:t>هدف</w:t>
      </w:r>
      <w:r w:rsidR="00F41682" w:rsidRPr="00EA7B1D">
        <w:rPr>
          <w:rtl/>
          <w:lang w:val="en-US"/>
        </w:rPr>
        <w:t xml:space="preserve"> و دامنه ارز</w:t>
      </w:r>
      <w:r w:rsidR="00F41682" w:rsidRPr="00EA7B1D">
        <w:rPr>
          <w:rFonts w:hint="cs"/>
          <w:rtl/>
          <w:lang w:val="en-US"/>
        </w:rPr>
        <w:t>ی</w:t>
      </w:r>
      <w:r w:rsidR="00F41682" w:rsidRPr="00EA7B1D">
        <w:rPr>
          <w:rFonts w:hint="eastAsia"/>
          <w:rtl/>
          <w:lang w:val="en-US"/>
        </w:rPr>
        <w:t>اب</w:t>
      </w:r>
      <w:r w:rsidR="00F41682" w:rsidRPr="00EA7B1D">
        <w:rPr>
          <w:rFonts w:hint="cs"/>
          <w:rtl/>
          <w:lang w:val="en-US"/>
        </w:rPr>
        <w:t>ی</w:t>
      </w:r>
      <w:r w:rsidR="00F41682" w:rsidRPr="00EA7B1D">
        <w:rPr>
          <w:rtl/>
          <w:lang w:val="en-US"/>
        </w:rPr>
        <w:t xml:space="preserve"> </w:t>
      </w:r>
      <w:r w:rsidR="00F41682" w:rsidRPr="00EA7B1D">
        <w:rPr>
          <w:rFonts w:hint="eastAsia"/>
          <w:rtl/>
          <w:lang w:val="en-US"/>
        </w:rPr>
        <w:t>شامل</w:t>
      </w:r>
      <w:r w:rsidR="00F41682" w:rsidRPr="00EA7B1D">
        <w:rPr>
          <w:rtl/>
          <w:lang w:val="en-US"/>
        </w:rPr>
        <w:t xml:space="preserve"> </w:t>
      </w:r>
      <w:r w:rsidR="008C2526" w:rsidRPr="00EA7B1D">
        <w:rPr>
          <w:rtl/>
          <w:lang w:val="en-US"/>
        </w:rPr>
        <w:t>طراح</w:t>
      </w:r>
      <w:r w:rsidR="008C2526" w:rsidRPr="00EA7B1D">
        <w:rPr>
          <w:rFonts w:hint="cs"/>
          <w:rtl/>
          <w:lang w:val="en-US"/>
        </w:rPr>
        <w:t>ی</w:t>
      </w:r>
      <w:r w:rsidR="003401B3" w:rsidRPr="00EA7B1D">
        <w:rPr>
          <w:rtl/>
          <w:lang w:val="en-US"/>
        </w:rPr>
        <w:t xml:space="preserve"> (</w:t>
      </w:r>
      <w:r w:rsidR="003401B3" w:rsidRPr="00EA7B1D">
        <w:rPr>
          <w:rFonts w:hint="eastAsia"/>
          <w:rtl/>
          <w:lang w:val="en-US"/>
        </w:rPr>
        <w:t>سازه</w:t>
      </w:r>
      <w:r w:rsidR="003401B3" w:rsidRPr="00EA7B1D">
        <w:rPr>
          <w:rtl/>
          <w:lang w:val="en-US"/>
        </w:rPr>
        <w:t xml:space="preserve"> و مصالح)</w:t>
      </w:r>
      <w:r w:rsidR="003401B3" w:rsidRPr="00EA7B1D">
        <w:rPr>
          <w:rFonts w:hint="eastAsia"/>
          <w:rtl/>
          <w:lang w:val="en-US"/>
        </w:rPr>
        <w:t>،</w:t>
      </w:r>
      <w:r w:rsidR="003401B3" w:rsidRPr="00EA7B1D">
        <w:rPr>
          <w:rtl/>
          <w:lang w:val="en-US"/>
        </w:rPr>
        <w:t xml:space="preserve"> </w:t>
      </w:r>
      <w:r w:rsidR="003401B3" w:rsidRPr="00EA7B1D">
        <w:rPr>
          <w:rFonts w:hint="eastAsia"/>
          <w:rtl/>
          <w:lang w:val="en-US"/>
        </w:rPr>
        <w:t>نوع</w:t>
      </w:r>
      <w:r w:rsidR="008C2526" w:rsidRPr="00EA7B1D">
        <w:rPr>
          <w:rtl/>
          <w:lang w:val="en-US"/>
        </w:rPr>
        <w:t xml:space="preserve"> ساختمان</w:t>
      </w:r>
      <w:r w:rsidR="003401B3" w:rsidRPr="00EA7B1D">
        <w:rPr>
          <w:rFonts w:hint="eastAsia"/>
          <w:rtl/>
          <w:lang w:val="en-US"/>
        </w:rPr>
        <w:t>،</w:t>
      </w:r>
      <w:r w:rsidR="008C2526" w:rsidRPr="00EA7B1D">
        <w:rPr>
          <w:rtl/>
          <w:lang w:val="en-US"/>
        </w:rPr>
        <w:t xml:space="preserve"> طول عمر، واحد عملکرد</w:t>
      </w:r>
      <w:r w:rsidR="008C2526" w:rsidRPr="00EA7B1D">
        <w:rPr>
          <w:rFonts w:hint="cs"/>
          <w:rtl/>
          <w:lang w:val="en-US"/>
        </w:rPr>
        <w:t>ی</w:t>
      </w:r>
      <w:r w:rsidR="008C2526" w:rsidRPr="00EA7B1D">
        <w:rPr>
          <w:rtl/>
          <w:lang w:val="en-US"/>
        </w:rPr>
        <w:t xml:space="preserve"> </w:t>
      </w:r>
      <w:r w:rsidR="00C635AB" w:rsidRPr="00EA7B1D">
        <w:rPr>
          <w:rFonts w:hint="eastAsia"/>
          <w:rtl/>
          <w:lang w:val="en-US"/>
        </w:rPr>
        <w:t>و</w:t>
      </w:r>
      <w:r w:rsidR="00C635AB" w:rsidRPr="00EA7B1D">
        <w:rPr>
          <w:rtl/>
          <w:lang w:val="en-US"/>
        </w:rPr>
        <w:t xml:space="preserve"> </w:t>
      </w:r>
      <w:r w:rsidR="003401B3" w:rsidRPr="00EA7B1D">
        <w:rPr>
          <w:rFonts w:hint="eastAsia"/>
          <w:rtl/>
          <w:lang w:val="en-US"/>
        </w:rPr>
        <w:t>منطقه</w:t>
      </w:r>
      <w:r w:rsidR="003401B3" w:rsidRPr="00EA7B1D">
        <w:rPr>
          <w:rtl/>
          <w:lang w:val="en-US"/>
        </w:rPr>
        <w:t xml:space="preserve"> </w:t>
      </w:r>
      <w:r w:rsidR="003401B3" w:rsidRPr="00EA7B1D">
        <w:rPr>
          <w:rFonts w:hint="eastAsia"/>
          <w:rtl/>
          <w:lang w:val="en-US"/>
        </w:rPr>
        <w:t>جغراف</w:t>
      </w:r>
      <w:r w:rsidR="003401B3" w:rsidRPr="00EA7B1D">
        <w:rPr>
          <w:rFonts w:hint="cs"/>
          <w:rtl/>
          <w:lang w:val="en-US"/>
        </w:rPr>
        <w:t>ی</w:t>
      </w:r>
      <w:r w:rsidR="003401B3" w:rsidRPr="00EA7B1D">
        <w:rPr>
          <w:rFonts w:hint="eastAsia"/>
          <w:rtl/>
          <w:lang w:val="en-US"/>
        </w:rPr>
        <w:t>ا</w:t>
      </w:r>
      <w:r w:rsidR="003401B3" w:rsidRPr="00EA7B1D">
        <w:rPr>
          <w:rFonts w:hint="cs"/>
          <w:rtl/>
          <w:lang w:val="en-US"/>
        </w:rPr>
        <w:t>یی</w:t>
      </w:r>
      <w:r w:rsidR="00AD346A" w:rsidRPr="00EA7B1D">
        <w:rPr>
          <w:rtl/>
          <w:lang w:val="en-US"/>
        </w:rPr>
        <w:t xml:space="preserve"> </w:t>
      </w:r>
      <w:r w:rsidR="00AD346A" w:rsidRPr="00EA7B1D">
        <w:rPr>
          <w:rFonts w:hint="eastAsia"/>
          <w:rtl/>
          <w:lang w:val="en-US"/>
        </w:rPr>
        <w:t>تغ</w:t>
      </w:r>
      <w:r w:rsidR="00AD346A" w:rsidRPr="00EA7B1D">
        <w:rPr>
          <w:rFonts w:hint="cs"/>
          <w:rtl/>
          <w:lang w:val="en-US"/>
        </w:rPr>
        <w:t>یی</w:t>
      </w:r>
      <w:r w:rsidR="00AD346A" w:rsidRPr="00EA7B1D">
        <w:rPr>
          <w:rFonts w:hint="eastAsia"/>
          <w:rtl/>
          <w:lang w:val="en-US"/>
        </w:rPr>
        <w:t>ر</w:t>
      </w:r>
      <w:r w:rsidR="00AD346A" w:rsidRPr="00EA7B1D">
        <w:rPr>
          <w:rtl/>
          <w:lang w:val="en-US"/>
        </w:rPr>
        <w:t xml:space="preserve"> </w:t>
      </w:r>
      <w:r w:rsidR="00AD346A" w:rsidRPr="00EA7B1D">
        <w:rPr>
          <w:rFonts w:hint="eastAsia"/>
          <w:rtl/>
          <w:lang w:val="en-US"/>
        </w:rPr>
        <w:t>پ</w:t>
      </w:r>
      <w:r w:rsidR="00AD346A" w:rsidRPr="00EA7B1D">
        <w:rPr>
          <w:rFonts w:hint="cs"/>
          <w:rtl/>
          <w:lang w:val="en-US"/>
        </w:rPr>
        <w:t>ی</w:t>
      </w:r>
      <w:r w:rsidR="00AD346A" w:rsidRPr="00EA7B1D">
        <w:rPr>
          <w:rFonts w:hint="eastAsia"/>
          <w:rtl/>
          <w:lang w:val="en-US"/>
        </w:rPr>
        <w:t>دا</w:t>
      </w:r>
      <w:r w:rsidR="00AD346A" w:rsidRPr="00EA7B1D">
        <w:rPr>
          <w:rtl/>
          <w:lang w:val="en-US"/>
        </w:rPr>
        <w:t xml:space="preserve"> </w:t>
      </w:r>
      <w:r w:rsidR="00AD346A" w:rsidRPr="00EA7B1D">
        <w:rPr>
          <w:rFonts w:hint="eastAsia"/>
          <w:rtl/>
          <w:lang w:val="en-US"/>
        </w:rPr>
        <w:t>م</w:t>
      </w:r>
      <w:r w:rsidR="00AD346A" w:rsidRPr="00EA7B1D">
        <w:rPr>
          <w:rFonts w:hint="cs"/>
          <w:rtl/>
          <w:lang w:val="en-US"/>
        </w:rPr>
        <w:t>ی</w:t>
      </w:r>
      <w:r w:rsidR="00AD346A" w:rsidRPr="00EA7B1D">
        <w:rPr>
          <w:rtl/>
          <w:lang w:val="en-US"/>
        </w:rPr>
        <w:softHyphen/>
      </w:r>
      <w:r w:rsidR="00AD346A" w:rsidRPr="00EA7B1D">
        <w:rPr>
          <w:rFonts w:hint="eastAsia"/>
          <w:rtl/>
          <w:lang w:val="en-US"/>
        </w:rPr>
        <w:t>کند</w:t>
      </w:r>
      <w:r w:rsidR="00C635AB" w:rsidRPr="00EA7B1D">
        <w:rPr>
          <w:rtl/>
          <w:lang w:val="en-US"/>
        </w:rPr>
        <w:t xml:space="preserve"> </w:t>
      </w:r>
      <w:r w:rsidR="00337BDC" w:rsidRPr="00EA7B1D">
        <w:rPr>
          <w:rtl/>
          <w:lang w:val="en-US"/>
        </w:rPr>
        <w:fldChar w:fldCharType="begin" w:fldLock="1"/>
      </w:r>
      <w:r w:rsidR="00D46B43" w:rsidRPr="00EA7B1D">
        <w:rPr>
          <w:lang w:val="en-US"/>
        </w:rPr>
        <w:instrText>ADDIN CSL_CITATION {"citationItems":[{"id":"ITEM-1","itemData":{"DOI":"10.1016/j.enbuild.2020.109917","ISSN":"03787788","abstract":"An overview of current status of the available literature on Life Cycle Energy, Life Cycle Greenhouse gasses, and Conventional Life Cycle Assessment of commercial and residential buildings was presented with respect to their height. A narrative literature review was carried out to provide a comprehensive overview as well as to highlight the recent contributions related to the environmental evaluation of high-rise and low-rise buildings. The study was carried out by searching the databases of the Scopus and Elsevier in conjunction with ScienceDirect and Google Scholar databases. The reason for this was to cover the published papers in this field up to the highest degree of accuracy. By means of the search of publications quoting the use of LCA in construction sector for the period from 1997 to 2018, more than 230 peer-reviewed publications referencing the use of life cycle assessment in buildings have been identified. The review shows that low-rise buildings (1~5 floors) compared to high-rise ones (≥ 5 floors) received significant attention as the studies focusing on the life cycle assessment of low-rise buildings were about twice in number more than the studies related to the life cycle assessment of high-rise buildings. In case of high-rise buildings, commercial buildings gained more attention by over 60% of the reviewed studies, while for low-rise buildings, residential buildings took the leverage by accounting to over 70% of the reviewed studies. The more frequently studied life cycle stages were those related to the manufacturing and use phases. Similarly, the most considered impact categories were the global warming potential and embodied energy. The reported values for embodied energy of high-rise buildings had a great variation ranging from 0.533 MJ/m2 to 883.1 GJ/m2, while the same values for low-rise buildings ranged from 0.21 to 374.4 GJ/m2. In terms of global warming potential, high-rise buildings emitted 10 to 10,010 kg CO2-eq/m2 per year, however, some studies revealed the potential of timber structure in emission reduction by values ranging from 234.8 to 1338 kg CO2-eq/m2. The emissions associated by low-rise buildings ranged from 0.07 to 35,765 kg CO2-eq/m2, and the respective values for emission reduction by timber structures were between 12.9 and 361 kg CO2-eq/m2. The results also indicate that a wide range of building's lifespan varying from 20 to over 100 years were utilized in life cycle assessment of different types of buildings. Fu…","author":[{"dropping-particle":"","family":"Bahramian","given":"Majid","non-dropping-particle":"","parse-names":false,"suffix":""},{"dropping-particle":"","family":"Yetilmezsoy","given":"Kaan","non-dropping-particle":"","parse-names":false,"suffix":""}],"container-title":"Energy and Buildings","id":"ITEM-1","issued":{"date-parts":[["2020"]]},"title":"Life cycle assessment of the building industry: An overview of two decades of research (1995–2018)","type":"article-journal","volume":"219"},"uris":["http://www.mendeley.com/documents/?uuid=a60cc2a9-bf4e-4531-82e3-90274b5da910"]}],"mendeley":{"formattedCitation":"[14]","plainTextFormattedCitation":"[14]","previouslyFormattedCitation":"[14]"},"properties":{"noteIndex":0},"schema":"https://github.com/citation-style-language/schema/raw/master/csl-citation.json"}</w:instrText>
      </w:r>
      <w:r w:rsidR="00337BDC" w:rsidRPr="00EA7B1D">
        <w:rPr>
          <w:rtl/>
          <w:lang w:val="en-US"/>
        </w:rPr>
        <w:fldChar w:fldCharType="separate"/>
      </w:r>
      <w:r w:rsidR="00337BDC" w:rsidRPr="00EA7B1D">
        <w:rPr>
          <w:noProof/>
          <w:lang w:val="en-US"/>
        </w:rPr>
        <w:t>[14]</w:t>
      </w:r>
      <w:r w:rsidR="00337BDC" w:rsidRPr="00EA7B1D">
        <w:rPr>
          <w:rtl/>
          <w:lang w:val="en-US"/>
        </w:rPr>
        <w:fldChar w:fldCharType="end"/>
      </w:r>
      <w:r w:rsidR="00C17CB8">
        <w:rPr>
          <w:rFonts w:hint="cs"/>
          <w:rtl/>
          <w:lang w:val="en-US"/>
        </w:rPr>
        <w:t>،</w:t>
      </w:r>
      <w:r w:rsidR="00337BDC" w:rsidRPr="00EA7B1D">
        <w:rPr>
          <w:rtl/>
          <w:lang w:val="en-US"/>
        </w:rPr>
        <w:t xml:space="preserve"> </w:t>
      </w:r>
      <w:r w:rsidR="00F41682" w:rsidRPr="00EA7B1D">
        <w:rPr>
          <w:rFonts w:hint="eastAsia"/>
          <w:rtl/>
        </w:rPr>
        <w:t>و</w:t>
      </w:r>
      <w:r w:rsidR="00F41682" w:rsidRPr="00EA7B1D">
        <w:rPr>
          <w:rtl/>
        </w:rPr>
        <w:t xml:space="preserve"> ن</w:t>
      </w:r>
      <w:r w:rsidR="00F41682" w:rsidRPr="00EA7B1D">
        <w:rPr>
          <w:rFonts w:hint="cs"/>
          <w:rtl/>
        </w:rPr>
        <w:t>ی</w:t>
      </w:r>
      <w:r w:rsidR="00F41682" w:rsidRPr="00EA7B1D">
        <w:rPr>
          <w:rFonts w:hint="eastAsia"/>
          <w:rtl/>
        </w:rPr>
        <w:t>از</w:t>
      </w:r>
      <w:r w:rsidR="00F41682" w:rsidRPr="00EA7B1D">
        <w:rPr>
          <w:rtl/>
        </w:rPr>
        <w:t xml:space="preserve"> است </w:t>
      </w:r>
      <w:r w:rsidR="00F41682" w:rsidRPr="00EA7B1D">
        <w:rPr>
          <w:rFonts w:hint="eastAsia"/>
          <w:rtl/>
        </w:rPr>
        <w:t>برا</w:t>
      </w:r>
      <w:r w:rsidR="00F41682" w:rsidRPr="00EA7B1D">
        <w:rPr>
          <w:rFonts w:hint="cs"/>
          <w:rtl/>
        </w:rPr>
        <w:t>ی</w:t>
      </w:r>
      <w:r w:rsidR="00F41682" w:rsidRPr="00EA7B1D">
        <w:rPr>
          <w:rtl/>
        </w:rPr>
        <w:t xml:space="preserve"> </w:t>
      </w:r>
      <w:r w:rsidR="00F41682" w:rsidRPr="00EA7B1D">
        <w:rPr>
          <w:rFonts w:hint="eastAsia"/>
          <w:rtl/>
        </w:rPr>
        <w:t>مقا</w:t>
      </w:r>
      <w:r w:rsidR="00F41682" w:rsidRPr="00EA7B1D">
        <w:rPr>
          <w:rFonts w:hint="cs"/>
          <w:rtl/>
        </w:rPr>
        <w:t>ی</w:t>
      </w:r>
      <w:r w:rsidR="00F41682" w:rsidRPr="00EA7B1D">
        <w:rPr>
          <w:rFonts w:hint="eastAsia"/>
          <w:rtl/>
        </w:rPr>
        <w:t>سه</w:t>
      </w:r>
      <w:r w:rsidR="00F41682" w:rsidRPr="00EA7B1D">
        <w:rPr>
          <w:rtl/>
        </w:rPr>
        <w:t xml:space="preserve"> </w:t>
      </w:r>
      <w:r w:rsidR="00F41682" w:rsidRPr="00EA7B1D">
        <w:rPr>
          <w:rFonts w:hint="eastAsia"/>
          <w:rtl/>
        </w:rPr>
        <w:t>ا</w:t>
      </w:r>
      <w:r w:rsidR="00F41682" w:rsidRPr="00EA7B1D">
        <w:rPr>
          <w:rFonts w:hint="cs"/>
          <w:rtl/>
        </w:rPr>
        <w:t>ی</w:t>
      </w:r>
      <w:r w:rsidR="00F41682" w:rsidRPr="00EA7B1D">
        <w:rPr>
          <w:rFonts w:hint="eastAsia"/>
          <w:rtl/>
        </w:rPr>
        <w:t>ن</w:t>
      </w:r>
      <w:r w:rsidR="00F41682" w:rsidRPr="00EA7B1D">
        <w:rPr>
          <w:rtl/>
        </w:rPr>
        <w:softHyphen/>
      </w:r>
      <w:r w:rsidR="00F41682" w:rsidRPr="00EA7B1D">
        <w:rPr>
          <w:rFonts w:hint="eastAsia"/>
          <w:rtl/>
        </w:rPr>
        <w:t>دو</w:t>
      </w:r>
      <w:r w:rsidR="00F41682" w:rsidRPr="00EA7B1D">
        <w:rPr>
          <w:rtl/>
        </w:rPr>
        <w:t xml:space="preserve"> نوع ساختمان ن</w:t>
      </w:r>
      <w:r w:rsidR="00F41682" w:rsidRPr="00EA7B1D">
        <w:rPr>
          <w:rFonts w:hint="cs"/>
          <w:rtl/>
        </w:rPr>
        <w:t>ی</w:t>
      </w:r>
      <w:r w:rsidR="00F41682" w:rsidRPr="00EA7B1D">
        <w:rPr>
          <w:rFonts w:hint="eastAsia"/>
          <w:rtl/>
        </w:rPr>
        <w:t>ز</w:t>
      </w:r>
      <w:r w:rsidR="00F41682" w:rsidRPr="00EA7B1D">
        <w:rPr>
          <w:rtl/>
        </w:rPr>
        <w:t xml:space="preserve"> با توجه به </w:t>
      </w:r>
      <w:r w:rsidR="001D18B1" w:rsidRPr="00EA7B1D">
        <w:rPr>
          <w:rFonts w:hint="eastAsia"/>
          <w:rtl/>
        </w:rPr>
        <w:t>هدف</w:t>
      </w:r>
      <w:r w:rsidR="001D18B1" w:rsidRPr="00EA7B1D">
        <w:rPr>
          <w:rtl/>
        </w:rPr>
        <w:t xml:space="preserve"> </w:t>
      </w:r>
      <w:r w:rsidR="001D18B1" w:rsidRPr="00EA7B1D">
        <w:rPr>
          <w:rFonts w:hint="eastAsia"/>
          <w:rtl/>
        </w:rPr>
        <w:t>و</w:t>
      </w:r>
      <w:r w:rsidR="001D18B1" w:rsidRPr="00EA7B1D">
        <w:rPr>
          <w:rtl/>
        </w:rPr>
        <w:t xml:space="preserve"> </w:t>
      </w:r>
      <w:r w:rsidR="001D18B1" w:rsidRPr="00EA7B1D">
        <w:rPr>
          <w:rFonts w:hint="eastAsia"/>
          <w:rtl/>
        </w:rPr>
        <w:t>دامنه</w:t>
      </w:r>
      <w:r w:rsidR="001D18B1" w:rsidRPr="00EA7B1D">
        <w:rPr>
          <w:rtl/>
        </w:rPr>
        <w:t xml:space="preserve"> </w:t>
      </w:r>
      <w:r w:rsidR="001D18B1" w:rsidRPr="00EA7B1D">
        <w:rPr>
          <w:rFonts w:hint="eastAsia"/>
          <w:rtl/>
        </w:rPr>
        <w:t>مدنظر</w:t>
      </w:r>
      <w:r w:rsidR="001D18B1" w:rsidRPr="00EA7B1D">
        <w:rPr>
          <w:rtl/>
        </w:rPr>
        <w:t xml:space="preserve"> </w:t>
      </w:r>
      <w:r w:rsidR="001D18B1" w:rsidRPr="00EA7B1D">
        <w:rPr>
          <w:rFonts w:hint="eastAsia"/>
          <w:rtl/>
        </w:rPr>
        <w:t>ارز</w:t>
      </w:r>
      <w:r w:rsidR="001D18B1" w:rsidRPr="00EA7B1D">
        <w:rPr>
          <w:rFonts w:hint="cs"/>
          <w:rtl/>
        </w:rPr>
        <w:t>ی</w:t>
      </w:r>
      <w:r w:rsidR="001D18B1" w:rsidRPr="00EA7B1D">
        <w:rPr>
          <w:rFonts w:hint="eastAsia"/>
          <w:rtl/>
        </w:rPr>
        <w:t>اب</w:t>
      </w:r>
      <w:r w:rsidR="001D18B1" w:rsidRPr="00EA7B1D">
        <w:rPr>
          <w:rFonts w:hint="cs"/>
          <w:rtl/>
        </w:rPr>
        <w:t>ی</w:t>
      </w:r>
      <w:r w:rsidR="001D18B1" w:rsidRPr="00EA7B1D">
        <w:rPr>
          <w:rtl/>
        </w:rPr>
        <w:t xml:space="preserve"> مجزا انجام شود؛ </w:t>
      </w:r>
      <w:r w:rsidRPr="00EA7B1D">
        <w:rPr>
          <w:rtl/>
        </w:rPr>
        <w:t>بر ا</w:t>
      </w:r>
      <w:r w:rsidRPr="00EA7B1D">
        <w:rPr>
          <w:rFonts w:hint="cs"/>
          <w:rtl/>
        </w:rPr>
        <w:t>ی</w:t>
      </w:r>
      <w:r w:rsidRPr="00EA7B1D">
        <w:rPr>
          <w:rFonts w:hint="eastAsia"/>
          <w:rtl/>
        </w:rPr>
        <w:t>ن</w:t>
      </w:r>
      <w:r w:rsidRPr="00EA7B1D">
        <w:rPr>
          <w:rtl/>
        </w:rPr>
        <w:t xml:space="preserve"> اساس</w:t>
      </w:r>
      <w:r w:rsidR="00DC604B" w:rsidRPr="00EA7B1D">
        <w:rPr>
          <w:rFonts w:hint="eastAsia"/>
          <w:rtl/>
        </w:rPr>
        <w:t>،</w:t>
      </w:r>
      <w:r w:rsidRPr="00EA7B1D">
        <w:rPr>
          <w:rtl/>
        </w:rPr>
        <w:t xml:space="preserve"> </w:t>
      </w:r>
      <w:r w:rsidR="007003DA" w:rsidRPr="00EA7B1D">
        <w:rPr>
          <w:rtl/>
        </w:rPr>
        <w:t>در ا</w:t>
      </w:r>
      <w:r w:rsidR="007003DA" w:rsidRPr="00EA7B1D">
        <w:rPr>
          <w:rFonts w:hint="cs"/>
          <w:rtl/>
        </w:rPr>
        <w:t>ی</w:t>
      </w:r>
      <w:r w:rsidR="007003DA" w:rsidRPr="00EA7B1D">
        <w:rPr>
          <w:rFonts w:hint="eastAsia"/>
          <w:rtl/>
        </w:rPr>
        <w:t>ن</w:t>
      </w:r>
      <w:r w:rsidR="007003DA" w:rsidRPr="00EA7B1D">
        <w:rPr>
          <w:rtl/>
        </w:rPr>
        <w:t xml:space="preserve"> </w:t>
      </w:r>
      <w:r w:rsidR="00C17CB8">
        <w:rPr>
          <w:rFonts w:hint="cs"/>
          <w:rtl/>
        </w:rPr>
        <w:t>پژوهش</w:t>
      </w:r>
      <w:r w:rsidR="003647F6" w:rsidRPr="00EA7B1D">
        <w:rPr>
          <w:rtl/>
        </w:rPr>
        <w:t xml:space="preserve"> </w:t>
      </w:r>
      <w:r w:rsidR="007003DA" w:rsidRPr="00EA7B1D">
        <w:rPr>
          <w:rtl/>
        </w:rPr>
        <w:t>به بررس</w:t>
      </w:r>
      <w:r w:rsidR="007003DA" w:rsidRPr="00EA7B1D">
        <w:rPr>
          <w:rFonts w:hint="cs"/>
          <w:rtl/>
        </w:rPr>
        <w:t>ی</w:t>
      </w:r>
      <w:r w:rsidR="0014325D" w:rsidRPr="00EA7B1D">
        <w:rPr>
          <w:rtl/>
        </w:rPr>
        <w:t xml:space="preserve"> و مقا</w:t>
      </w:r>
      <w:r w:rsidR="0014325D" w:rsidRPr="00EA7B1D">
        <w:rPr>
          <w:rFonts w:hint="cs"/>
          <w:rtl/>
        </w:rPr>
        <w:t>ی</w:t>
      </w:r>
      <w:r w:rsidR="0014325D" w:rsidRPr="00EA7B1D">
        <w:rPr>
          <w:rFonts w:hint="eastAsia"/>
          <w:rtl/>
        </w:rPr>
        <w:t>سه</w:t>
      </w:r>
      <w:r w:rsidR="0014325D" w:rsidRPr="00EA7B1D">
        <w:rPr>
          <w:rtl/>
        </w:rPr>
        <w:t xml:space="preserve"> </w:t>
      </w:r>
      <w:r w:rsidR="00CD1D5A">
        <w:rPr>
          <w:rtl/>
        </w:rPr>
        <w:t>آثار</w:t>
      </w:r>
      <w:r w:rsidR="007003DA" w:rsidRPr="00EA7B1D">
        <w:rPr>
          <w:rtl/>
        </w:rPr>
        <w:t xml:space="preserve"> </w:t>
      </w:r>
      <w:r w:rsidR="000B59EE" w:rsidRPr="00EA7B1D">
        <w:rPr>
          <w:rtl/>
        </w:rPr>
        <w:lastRenderedPageBreak/>
        <w:t>مح</w:t>
      </w:r>
      <w:r w:rsidR="000B59EE" w:rsidRPr="00EA7B1D">
        <w:rPr>
          <w:rFonts w:hint="cs"/>
          <w:rtl/>
        </w:rPr>
        <w:t>ی</w:t>
      </w:r>
      <w:r w:rsidR="000B59EE" w:rsidRPr="00EA7B1D">
        <w:rPr>
          <w:rFonts w:hint="eastAsia"/>
          <w:rtl/>
        </w:rPr>
        <w:t>ط‌ز</w:t>
      </w:r>
      <w:r w:rsidR="000B59EE" w:rsidRPr="00EA7B1D">
        <w:rPr>
          <w:rFonts w:hint="cs"/>
          <w:rtl/>
        </w:rPr>
        <w:t>ی</w:t>
      </w:r>
      <w:r w:rsidR="000B59EE" w:rsidRPr="00EA7B1D">
        <w:rPr>
          <w:rFonts w:hint="eastAsia"/>
          <w:rtl/>
        </w:rPr>
        <w:t>ست</w:t>
      </w:r>
      <w:r w:rsidR="000B59EE" w:rsidRPr="00EA7B1D">
        <w:rPr>
          <w:rFonts w:hint="cs"/>
          <w:rtl/>
        </w:rPr>
        <w:t>ی</w:t>
      </w:r>
      <w:r w:rsidR="000B59EE" w:rsidRPr="00EA7B1D">
        <w:rPr>
          <w:rtl/>
        </w:rPr>
        <w:t xml:space="preserve"> </w:t>
      </w:r>
      <w:r w:rsidR="0014325D" w:rsidRPr="00EA7B1D">
        <w:rPr>
          <w:rtl/>
        </w:rPr>
        <w:t xml:space="preserve">چرخه </w:t>
      </w:r>
      <w:r w:rsidR="0085238E" w:rsidRPr="00EA7B1D">
        <w:rPr>
          <w:rtl/>
        </w:rPr>
        <w:t>عمر</w:t>
      </w:r>
      <w:r w:rsidR="0014325D" w:rsidRPr="00EA7B1D">
        <w:rPr>
          <w:rtl/>
        </w:rPr>
        <w:t xml:space="preserve"> </w:t>
      </w:r>
      <w:r w:rsidR="007003DA" w:rsidRPr="00EA7B1D">
        <w:rPr>
          <w:rtl/>
        </w:rPr>
        <w:t>دو نوع س</w:t>
      </w:r>
      <w:r w:rsidR="007003DA" w:rsidRPr="00EA7B1D">
        <w:rPr>
          <w:rFonts w:hint="cs"/>
          <w:rtl/>
        </w:rPr>
        <w:t>ی</w:t>
      </w:r>
      <w:r w:rsidR="007003DA" w:rsidRPr="00EA7B1D">
        <w:rPr>
          <w:rFonts w:hint="eastAsia"/>
          <w:rtl/>
        </w:rPr>
        <w:t>ستم</w:t>
      </w:r>
      <w:r w:rsidR="007003DA" w:rsidRPr="00EA7B1D">
        <w:rPr>
          <w:rtl/>
        </w:rPr>
        <w:t xml:space="preserve"> </w:t>
      </w:r>
      <w:r w:rsidR="003647F6" w:rsidRPr="00EA7B1D">
        <w:rPr>
          <w:rtl/>
        </w:rPr>
        <w:t>اسکلت</w:t>
      </w:r>
      <w:r w:rsidR="007003DA" w:rsidRPr="00EA7B1D">
        <w:rPr>
          <w:rtl/>
        </w:rPr>
        <w:t xml:space="preserve"> بتن</w:t>
      </w:r>
      <w:r w:rsidR="007003DA" w:rsidRPr="00EA7B1D">
        <w:rPr>
          <w:rFonts w:hint="cs"/>
          <w:rtl/>
        </w:rPr>
        <w:t>ی</w:t>
      </w:r>
      <w:r w:rsidR="007003DA" w:rsidRPr="00EA7B1D">
        <w:rPr>
          <w:rtl/>
        </w:rPr>
        <w:t xml:space="preserve"> و فولاد</w:t>
      </w:r>
      <w:r w:rsidR="007003DA" w:rsidRPr="00EA7B1D">
        <w:rPr>
          <w:rFonts w:hint="cs"/>
          <w:rtl/>
        </w:rPr>
        <w:t>ی</w:t>
      </w:r>
      <w:r w:rsidR="007003DA" w:rsidRPr="00EA7B1D">
        <w:rPr>
          <w:rtl/>
        </w:rPr>
        <w:t xml:space="preserve"> </w:t>
      </w:r>
      <w:r w:rsidR="0014325D" w:rsidRPr="00EA7B1D">
        <w:rPr>
          <w:rtl/>
        </w:rPr>
        <w:t xml:space="preserve">در شهر اصفهان </w:t>
      </w:r>
      <w:r w:rsidR="007003DA" w:rsidRPr="00EA7B1D">
        <w:rPr>
          <w:rtl/>
        </w:rPr>
        <w:t>پرداخته شده است.</w:t>
      </w:r>
      <w:r w:rsidR="00DD159D" w:rsidRPr="00EA7B1D">
        <w:rPr>
          <w:rtl/>
        </w:rPr>
        <w:t xml:space="preserve"> </w:t>
      </w:r>
    </w:p>
    <w:p w14:paraId="38B12FC8" w14:textId="5224526D" w:rsidR="008769E3" w:rsidRPr="00EA7B1D" w:rsidRDefault="008769E3" w:rsidP="00230D9E"/>
    <w:p w14:paraId="4AA9EC65" w14:textId="5D7F83C2" w:rsidR="005822D2" w:rsidRPr="005C7CB7" w:rsidRDefault="00462EBF" w:rsidP="005C7CB7">
      <w:pPr>
        <w:pStyle w:val="Heading1"/>
        <w:rPr>
          <w:rtl/>
        </w:rPr>
      </w:pPr>
      <w:r w:rsidRPr="005C7CB7">
        <w:rPr>
          <w:rFonts w:hint="eastAsia"/>
          <w:rtl/>
        </w:rPr>
        <w:t>روش</w:t>
      </w:r>
      <w:r w:rsidRPr="005C7CB7">
        <w:rPr>
          <w:rtl/>
        </w:rPr>
        <w:t xml:space="preserve"> انجام تحقیق</w:t>
      </w:r>
    </w:p>
    <w:p w14:paraId="23242ECB" w14:textId="07F0E7A3" w:rsidR="0085238E" w:rsidRDefault="00130DB0" w:rsidP="00C17CB8">
      <w:pPr>
        <w:rPr>
          <w:rtl/>
        </w:rPr>
      </w:pPr>
      <w:r w:rsidRPr="00EA7B1D">
        <w:rPr>
          <w:rtl/>
        </w:rPr>
        <w:t>مبنای روش</w:t>
      </w:r>
      <w:r w:rsidR="00C17CB8">
        <w:rPr>
          <w:rFonts w:hint="cs"/>
          <w:rtl/>
        </w:rPr>
        <w:t>‌</w:t>
      </w:r>
      <w:r w:rsidRPr="00EA7B1D">
        <w:rPr>
          <w:rtl/>
        </w:rPr>
        <w:t xml:space="preserve">شناسی این </w:t>
      </w:r>
      <w:r w:rsidR="00C17CB8">
        <w:rPr>
          <w:rFonts w:hint="cs"/>
          <w:rtl/>
        </w:rPr>
        <w:t>پژوهش</w:t>
      </w:r>
      <w:r w:rsidRPr="00EA7B1D">
        <w:rPr>
          <w:rtl/>
        </w:rPr>
        <w:t xml:space="preserve"> بر اساس مراحل ارزیابی</w:t>
      </w:r>
      <w:r w:rsidRPr="00EA7B1D">
        <w:t xml:space="preserve"> </w:t>
      </w:r>
      <w:r w:rsidRPr="00EA7B1D">
        <w:rPr>
          <w:rtl/>
        </w:rPr>
        <w:t>چرخه عمر</w:t>
      </w:r>
      <w:r w:rsidRPr="00EA7B1D">
        <w:t xml:space="preserve"> </w:t>
      </w:r>
      <w:r w:rsidRPr="00EA7B1D">
        <w:rPr>
          <w:rtl/>
        </w:rPr>
        <w:t>است که در استاندارد</w:t>
      </w:r>
      <w:r w:rsidR="00F80BEE" w:rsidRPr="00EA7B1D">
        <w:rPr>
          <w:rtl/>
        </w:rPr>
        <w:t xml:space="preserve"> ایزو 14040</w:t>
      </w:r>
      <w:r w:rsidRPr="00EA7B1D">
        <w:rPr>
          <w:rtl/>
        </w:rPr>
        <w:t xml:space="preserve"> پیشنهاد </w:t>
      </w:r>
      <w:r w:rsidR="00C17CB8">
        <w:rPr>
          <w:rFonts w:hint="cs"/>
          <w:rtl/>
        </w:rPr>
        <w:t>شده</w:t>
      </w:r>
      <w:r w:rsidRPr="00EA7B1D">
        <w:rPr>
          <w:rtl/>
        </w:rPr>
        <w:t xml:space="preserve"> است.</w:t>
      </w:r>
      <w:r w:rsidR="00F80BEE" w:rsidRPr="00EA7B1D">
        <w:t xml:space="preserve"> </w:t>
      </w:r>
      <w:r w:rsidRPr="00EA7B1D">
        <w:rPr>
          <w:rtl/>
        </w:rPr>
        <w:t>ساختار کلی این فرایند در</w:t>
      </w:r>
      <w:r w:rsidR="00D925E1" w:rsidRPr="00EA7B1D">
        <w:rPr>
          <w:rFonts w:hint="cs"/>
          <w:rtl/>
        </w:rPr>
        <w:t xml:space="preserve"> </w:t>
      </w:r>
      <w:r w:rsidR="00D925E1" w:rsidRPr="00EA7B1D">
        <w:rPr>
          <w:rtl/>
        </w:rPr>
        <w:fldChar w:fldCharType="begin"/>
      </w:r>
      <w:r w:rsidR="00D925E1" w:rsidRPr="00EA7B1D">
        <w:rPr>
          <w:rtl/>
        </w:rPr>
        <w:instrText xml:space="preserve"> </w:instrText>
      </w:r>
      <w:r w:rsidR="00D925E1" w:rsidRPr="00EA7B1D">
        <w:rPr>
          <w:rFonts w:hint="cs"/>
        </w:rPr>
        <w:instrText>REF</w:instrText>
      </w:r>
      <w:r w:rsidR="00D925E1" w:rsidRPr="00EA7B1D">
        <w:rPr>
          <w:rFonts w:hint="cs"/>
          <w:rtl/>
        </w:rPr>
        <w:instrText xml:space="preserve"> _</w:instrText>
      </w:r>
      <w:r w:rsidR="00D925E1" w:rsidRPr="00EA7B1D">
        <w:rPr>
          <w:rFonts w:hint="cs"/>
        </w:rPr>
        <w:instrText>Ref</w:instrText>
      </w:r>
      <w:r w:rsidR="00D925E1" w:rsidRPr="00EA7B1D">
        <w:rPr>
          <w:rFonts w:hint="cs"/>
          <w:rtl/>
        </w:rPr>
        <w:instrText xml:space="preserve">65353807 </w:instrText>
      </w:r>
      <w:r w:rsidR="00D925E1" w:rsidRPr="00EA7B1D">
        <w:rPr>
          <w:rFonts w:hint="cs"/>
        </w:rPr>
        <w:instrText>\h</w:instrText>
      </w:r>
      <w:r w:rsidR="00D925E1" w:rsidRPr="00EA7B1D">
        <w:rPr>
          <w:rtl/>
        </w:rPr>
        <w:instrText xml:space="preserve"> </w:instrText>
      </w:r>
      <w:r w:rsidR="00EA7B1D">
        <w:rPr>
          <w:rtl/>
        </w:rPr>
        <w:instrText xml:space="preserve"> \* </w:instrText>
      </w:r>
      <w:r w:rsidR="00EA7B1D">
        <w:instrText xml:space="preserve">MERGEFORMAT </w:instrText>
      </w:r>
      <w:r w:rsidR="00D925E1" w:rsidRPr="00EA7B1D">
        <w:rPr>
          <w:rtl/>
        </w:rPr>
      </w:r>
      <w:r w:rsidR="00D925E1" w:rsidRPr="00EA7B1D">
        <w:rPr>
          <w:rtl/>
        </w:rPr>
        <w:fldChar w:fldCharType="separate"/>
      </w:r>
      <w:r w:rsidR="00642F72" w:rsidRPr="00642F72">
        <w:rPr>
          <w:rtl/>
        </w:rPr>
        <w:t xml:space="preserve">شکل </w:t>
      </w:r>
      <w:r w:rsidR="00642F72" w:rsidRPr="00642F72">
        <w:rPr>
          <w:noProof/>
          <w:rtl/>
        </w:rPr>
        <w:t>1</w:t>
      </w:r>
      <w:r w:rsidR="00D925E1" w:rsidRPr="00EA7B1D">
        <w:rPr>
          <w:rtl/>
        </w:rPr>
        <w:fldChar w:fldCharType="end"/>
      </w:r>
      <w:r w:rsidR="0075797D" w:rsidRPr="00EA7B1D">
        <w:rPr>
          <w:rFonts w:hint="cs"/>
          <w:rtl/>
        </w:rPr>
        <w:t xml:space="preserve"> </w:t>
      </w:r>
      <w:r w:rsidRPr="00EA7B1D">
        <w:rPr>
          <w:rtl/>
        </w:rPr>
        <w:t>نشان داده شده است</w:t>
      </w:r>
      <w:r w:rsidR="00F80BEE" w:rsidRPr="00EA7B1D">
        <w:rPr>
          <w:rtl/>
        </w:rPr>
        <w:t xml:space="preserve">؛ </w:t>
      </w:r>
      <w:r w:rsidRPr="00EA7B1D">
        <w:rPr>
          <w:rtl/>
        </w:rPr>
        <w:t>مطابق شکل</w:t>
      </w:r>
      <w:r w:rsidR="00905736" w:rsidRPr="00EA7B1D">
        <w:rPr>
          <w:rFonts w:hint="cs"/>
          <w:rtl/>
        </w:rPr>
        <w:t>،</w:t>
      </w:r>
      <w:r w:rsidRPr="00EA7B1D">
        <w:rPr>
          <w:rtl/>
        </w:rPr>
        <w:t xml:space="preserve"> ارزیابی چرخه عمر از چهار مرحله کلی </w:t>
      </w:r>
      <w:r w:rsidR="00F80BEE" w:rsidRPr="00EA7B1D">
        <w:rPr>
          <w:rtl/>
        </w:rPr>
        <w:t xml:space="preserve">شامل </w:t>
      </w:r>
      <w:r w:rsidRPr="00EA7B1D">
        <w:rPr>
          <w:rtl/>
        </w:rPr>
        <w:t>تعریف هدف و دامنه</w:t>
      </w:r>
      <w:r w:rsidR="00F80BEE" w:rsidRPr="00EA7B1D">
        <w:rPr>
          <w:rStyle w:val="FootnoteReference"/>
          <w:rFonts w:asciiTheme="majorBidi" w:hAnsiTheme="majorBidi" w:cs="B Zar"/>
          <w:sz w:val="26"/>
          <w:szCs w:val="26"/>
          <w:rtl/>
        </w:rPr>
        <w:footnoteReference w:id="11"/>
      </w:r>
      <w:r w:rsidR="00F80BEE" w:rsidRPr="00EA7B1D">
        <w:rPr>
          <w:rtl/>
        </w:rPr>
        <w:t xml:space="preserve">، </w:t>
      </w:r>
      <w:r w:rsidRPr="00EA7B1D">
        <w:rPr>
          <w:rtl/>
        </w:rPr>
        <w:t>تجزیه و تحلیل فهرست</w:t>
      </w:r>
      <w:r w:rsidR="005D7545" w:rsidRPr="00EA7B1D">
        <w:rPr>
          <w:rStyle w:val="FootnoteReference"/>
          <w:rFonts w:asciiTheme="majorBidi" w:hAnsiTheme="majorBidi" w:cs="B Zar"/>
          <w:sz w:val="26"/>
          <w:szCs w:val="26"/>
          <w:rtl/>
        </w:rPr>
        <w:footnoteReference w:id="12"/>
      </w:r>
      <w:r w:rsidRPr="00EA7B1D">
        <w:rPr>
          <w:rtl/>
        </w:rPr>
        <w:t xml:space="preserve"> چرخه عمر</w:t>
      </w:r>
      <w:r w:rsidR="00F80BEE" w:rsidRPr="00EA7B1D">
        <w:rPr>
          <w:rtl/>
        </w:rPr>
        <w:t xml:space="preserve">، </w:t>
      </w:r>
      <w:r w:rsidRPr="00EA7B1D">
        <w:rPr>
          <w:rtl/>
        </w:rPr>
        <w:t xml:space="preserve">تجزیه و تحلیل </w:t>
      </w:r>
      <w:r w:rsidR="00CD1D5A">
        <w:rPr>
          <w:rtl/>
        </w:rPr>
        <w:t>آثار</w:t>
      </w:r>
      <w:r w:rsidR="00AD17A8" w:rsidRPr="00EA7B1D">
        <w:rPr>
          <w:rFonts w:hint="cs"/>
          <w:rtl/>
        </w:rPr>
        <w:t xml:space="preserve"> </w:t>
      </w:r>
      <w:r w:rsidR="00F80BEE" w:rsidRPr="00EA7B1D">
        <w:rPr>
          <w:rStyle w:val="FootnoteReference"/>
          <w:rFonts w:asciiTheme="majorBidi" w:hAnsiTheme="majorBidi" w:cs="B Zar"/>
          <w:sz w:val="26"/>
          <w:szCs w:val="26"/>
          <w:rtl/>
        </w:rPr>
        <w:footnoteReference w:id="13"/>
      </w:r>
      <w:r w:rsidR="00F80BEE" w:rsidRPr="00EA7B1D">
        <w:rPr>
          <w:rtl/>
        </w:rPr>
        <w:t xml:space="preserve"> و </w:t>
      </w:r>
      <w:r w:rsidRPr="00EA7B1D">
        <w:rPr>
          <w:rtl/>
        </w:rPr>
        <w:t>تفسیر</w:t>
      </w:r>
      <w:r w:rsidR="00F80BEE" w:rsidRPr="00EA7B1D">
        <w:rPr>
          <w:rStyle w:val="FootnoteReference"/>
          <w:rFonts w:asciiTheme="majorBidi" w:hAnsiTheme="majorBidi" w:cs="B Zar"/>
          <w:sz w:val="26"/>
          <w:szCs w:val="26"/>
          <w:rtl/>
        </w:rPr>
        <w:footnoteReference w:id="14"/>
      </w:r>
      <w:r w:rsidR="00F80BEE" w:rsidRPr="00EA7B1D">
        <w:rPr>
          <w:rtl/>
        </w:rPr>
        <w:t xml:space="preserve"> تشکیل شده اس</w:t>
      </w:r>
      <w:r w:rsidR="00C17CB8">
        <w:rPr>
          <w:rFonts w:hint="cs"/>
          <w:rtl/>
        </w:rPr>
        <w:t xml:space="preserve">ت </w:t>
      </w:r>
      <w:r w:rsidR="00165605" w:rsidRPr="00EA7B1D">
        <w:fldChar w:fldCharType="begin" w:fldLock="1"/>
      </w:r>
      <w:r w:rsidR="00337BDC" w:rsidRPr="00EA7B1D">
        <w:instrText>ADDIN CSL_CITATION {"citationItems":[{"id":"ITEM-1","itemData":{"author":[{"dropping-particle":"","family":"Goedkoop","given":"Mark","non-dropping-particle":"","parse-names":false,"suffix":""},{"dropping-particle":"","family":"Oele","given":"Michiel","non-dropping-particle":"","parse-names":false,"suffix":""},{"dropping-particle":"","family":"Leijting","given":"Jorrit","non-dropping-particle":"","parse-names":false,"suffix":""},{"dropping-particle":"","family":"Ponsioen","given":"Tommie","non-dropping-particle":"","parse-names":false,"suffix":""},{"dropping-particle":"","family":"Meijer","given":"Ellen","non-dropping-particle":"","parse-names":false,"suffix":""}],"id":"ITEM-1","issued":{"date-parts":[["2016","1"]]},"page":"80","title":"Introduction to LCA with SimaPro","type":"patent"},"uris":["http://www.mendeley.com/documents/?uuid=3dc02fff-0d56-45e1-b617-fe4099b66fb0","http://www.mendeley.com/documents/?uuid=b4e50cca-1472-4b77-bf2c-44bcf93b3634"]}],"mendeley":{"formattedCitation":"[16]","plainTextFormattedCitation":"[16]","previouslyFormattedCitation":"[16]"},"properties":{"noteIndex":0},"schema":"https://github.com/citation-style-language/schema/raw/master/csl-citation.json"}</w:instrText>
      </w:r>
      <w:r w:rsidR="00165605" w:rsidRPr="00EA7B1D">
        <w:fldChar w:fldCharType="separate"/>
      </w:r>
      <w:r w:rsidR="00337BDC" w:rsidRPr="00EA7B1D">
        <w:rPr>
          <w:noProof/>
        </w:rPr>
        <w:t>[16]</w:t>
      </w:r>
      <w:r w:rsidR="00165605" w:rsidRPr="00EA7B1D">
        <w:fldChar w:fldCharType="end"/>
      </w:r>
      <w:r w:rsidR="00AD17A8" w:rsidRPr="00EA7B1D">
        <w:rPr>
          <w:rFonts w:hint="cs"/>
          <w:rtl/>
        </w:rPr>
        <w:t>.</w:t>
      </w:r>
    </w:p>
    <w:p w14:paraId="3D90D525" w14:textId="77777777" w:rsidR="003A5A7E" w:rsidRPr="003A5A7E" w:rsidRDefault="003A5A7E" w:rsidP="00C17CB8">
      <w:pPr>
        <w:rPr>
          <w:sz w:val="12"/>
          <w:szCs w:val="16"/>
        </w:rPr>
      </w:pPr>
    </w:p>
    <w:p w14:paraId="37F36C6C" w14:textId="4D9DFA2F" w:rsidR="00D925E1" w:rsidRPr="005C7CB7" w:rsidRDefault="00D925E1" w:rsidP="005C7CB7">
      <w:pPr>
        <w:pStyle w:val="Caption"/>
        <w:bidi/>
      </w:pPr>
      <w:bookmarkStart w:id="0" w:name="_Ref65353807"/>
      <w:r w:rsidRPr="005C7CB7">
        <w:rPr>
          <w:b/>
          <w:bCs/>
          <w:rtl/>
        </w:rPr>
        <w:t xml:space="preserve">شکل </w:t>
      </w:r>
      <w:r w:rsidRPr="005C7CB7">
        <w:rPr>
          <w:b/>
          <w:bCs/>
          <w:rtl/>
        </w:rPr>
        <w:fldChar w:fldCharType="begin"/>
      </w:r>
      <w:r w:rsidRPr="005C7CB7">
        <w:rPr>
          <w:b/>
          <w:bCs/>
          <w:rtl/>
        </w:rPr>
        <w:instrText xml:space="preserve"> </w:instrText>
      </w:r>
      <w:r w:rsidRPr="005C7CB7">
        <w:rPr>
          <w:b/>
          <w:bCs/>
        </w:rPr>
        <w:instrText>SEQ</w:instrText>
      </w:r>
      <w:r w:rsidRPr="005C7CB7">
        <w:rPr>
          <w:b/>
          <w:bCs/>
          <w:rtl/>
        </w:rPr>
        <w:instrText xml:space="preserve"> شکل \* </w:instrText>
      </w:r>
      <w:r w:rsidRPr="005C7CB7">
        <w:rPr>
          <w:b/>
          <w:bCs/>
        </w:rPr>
        <w:instrText>ARABIC</w:instrText>
      </w:r>
      <w:r w:rsidRPr="005C7CB7">
        <w:rPr>
          <w:b/>
          <w:bCs/>
          <w:rtl/>
        </w:rPr>
        <w:instrText xml:space="preserve"> </w:instrText>
      </w:r>
      <w:r w:rsidRPr="005C7CB7">
        <w:rPr>
          <w:b/>
          <w:bCs/>
          <w:rtl/>
        </w:rPr>
        <w:fldChar w:fldCharType="separate"/>
      </w:r>
      <w:r w:rsidR="00642F72">
        <w:rPr>
          <w:b/>
          <w:bCs/>
          <w:noProof/>
          <w:rtl/>
        </w:rPr>
        <w:t>1</w:t>
      </w:r>
      <w:r w:rsidRPr="005C7CB7">
        <w:rPr>
          <w:b/>
          <w:bCs/>
          <w:rtl/>
        </w:rPr>
        <w:fldChar w:fldCharType="end"/>
      </w:r>
      <w:bookmarkEnd w:id="0"/>
      <w:r w:rsidRPr="005C7CB7">
        <w:rPr>
          <w:rFonts w:hint="cs"/>
          <w:b/>
          <w:bCs/>
          <w:noProof/>
          <w:rtl/>
        </w:rPr>
        <w:t>.</w:t>
      </w:r>
      <w:r w:rsidRPr="005C7CB7">
        <w:rPr>
          <w:rFonts w:hint="cs"/>
          <w:noProof/>
          <w:rtl/>
        </w:rPr>
        <w:t xml:space="preserve"> </w:t>
      </w:r>
      <w:r w:rsidRPr="005C7CB7">
        <w:rPr>
          <w:noProof/>
          <w:rtl/>
        </w:rPr>
        <w:t>مراحل ارز</w:t>
      </w:r>
      <w:r w:rsidRPr="005C7CB7">
        <w:rPr>
          <w:rFonts w:hint="cs"/>
          <w:noProof/>
          <w:rtl/>
        </w:rPr>
        <w:t>ی</w:t>
      </w:r>
      <w:r w:rsidRPr="005C7CB7">
        <w:rPr>
          <w:rFonts w:hint="eastAsia"/>
          <w:noProof/>
          <w:rtl/>
        </w:rPr>
        <w:t>اب</w:t>
      </w:r>
      <w:r w:rsidRPr="005C7CB7">
        <w:rPr>
          <w:rFonts w:hint="cs"/>
          <w:noProof/>
          <w:rtl/>
        </w:rPr>
        <w:t>ی</w:t>
      </w:r>
      <w:r w:rsidRPr="005C7CB7">
        <w:rPr>
          <w:noProof/>
          <w:rtl/>
        </w:rPr>
        <w:t xml:space="preserve"> چرخه عمر</w:t>
      </w:r>
      <w:r w:rsidRPr="005C7CB7">
        <w:rPr>
          <w:rFonts w:hint="cs"/>
          <w:noProof/>
          <w:rtl/>
        </w:rPr>
        <w:t xml:space="preserve"> </w:t>
      </w:r>
      <w:r w:rsidRPr="005C7CB7">
        <w:rPr>
          <w:rtl/>
        </w:rPr>
        <w:fldChar w:fldCharType="begin" w:fldLock="1"/>
      </w:r>
      <w:r w:rsidRPr="005C7CB7">
        <w:instrText>ADDIN CSL_CITATION {"citationItems":[{"id":"ITEM-1","itemData":{"author":[{"dropping-particle":"","family":"Hossain","given":"K A","non-dropping-particle":"","parse-names":false,"suffix":""}],"id":"ITEM-1","issued":{"date-parts":[["2013"]]},"publisher":"University of Houston","title":"Structural Optimization and Life-cycle Sustainability Assessment of Reinforced Concrete Buildings in Seismic Regions","type":"book"},"uris":["http://www.mendeley.com/documents/?uuid=72bc9172-69ba-4e20-9caa-4f437519b9c9","http://www.mendeley.com/documents/?uuid=ac991882-595e-459b-af7d-780c856e197a"]}],"mendeley":{"formattedCitation":"[3]","plainTextFormattedCitation":"[3]","previouslyFormattedCitation":"[3]"},"properties":{"noteIndex":0},"schema":"https://github.com/citation-style-language/schema/raw/master/csl-citation.json"}</w:instrText>
      </w:r>
      <w:r w:rsidRPr="005C7CB7">
        <w:rPr>
          <w:rtl/>
        </w:rPr>
        <w:fldChar w:fldCharType="separate"/>
      </w:r>
      <w:r w:rsidRPr="005C7CB7">
        <w:rPr>
          <w:noProof/>
        </w:rPr>
        <w:t>[3]</w:t>
      </w:r>
      <w:r w:rsidRPr="005C7CB7">
        <w:rPr>
          <w:rtl/>
        </w:rPr>
        <w:fldChar w:fldCharType="end"/>
      </w:r>
      <w:r w:rsidRPr="005C7CB7">
        <w:rPr>
          <w:rtl/>
        </w:rPr>
        <w:softHyphen/>
      </w:r>
    </w:p>
    <w:p w14:paraId="2DDEECBA" w14:textId="3E4B8FE5" w:rsidR="008104CD" w:rsidRPr="00EA7B1D" w:rsidRDefault="008A70F4" w:rsidP="00F32E68">
      <w:pPr>
        <w:jc w:val="center"/>
      </w:pPr>
      <w:r w:rsidRPr="00EA7B1D">
        <w:rPr>
          <w:noProof/>
          <w:lang w:val="en-US" w:bidi="ar-SA"/>
        </w:rPr>
        <w:drawing>
          <wp:inline distT="0" distB="0" distL="0" distR="0" wp14:anchorId="7C33B9A6" wp14:editId="68CF8C4E">
            <wp:extent cx="2268881" cy="2085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5096" cy="2091689"/>
                    </a:xfrm>
                    <a:prstGeom prst="rect">
                      <a:avLst/>
                    </a:prstGeom>
                    <a:noFill/>
                  </pic:spPr>
                </pic:pic>
              </a:graphicData>
            </a:graphic>
          </wp:inline>
        </w:drawing>
      </w:r>
    </w:p>
    <w:p w14:paraId="38A6DC13" w14:textId="321BFB24" w:rsidR="001460F5" w:rsidRPr="005C7CB7" w:rsidRDefault="001460F5" w:rsidP="005C7CB7">
      <w:pPr>
        <w:pStyle w:val="a"/>
      </w:pPr>
      <w:bookmarkStart w:id="1" w:name="_Ref1825605"/>
      <w:r w:rsidRPr="005C7CB7">
        <w:t>Fig .1. Stages of Life Cycle Assessment</w:t>
      </w:r>
    </w:p>
    <w:bookmarkEnd w:id="1"/>
    <w:p w14:paraId="0FE3E7E8" w14:textId="7E1710B5" w:rsidR="00666EF0" w:rsidRPr="00EA7B1D" w:rsidRDefault="00666EF0" w:rsidP="005C7CB7">
      <w:pPr>
        <w:pStyle w:val="Caption"/>
        <w:bidi/>
      </w:pPr>
    </w:p>
    <w:p w14:paraId="138D1A1F" w14:textId="276777DD" w:rsidR="00DF74D3" w:rsidRPr="00EA7B1D" w:rsidRDefault="004301FA" w:rsidP="00230D9E">
      <w:pPr>
        <w:rPr>
          <w:rtl/>
        </w:rPr>
      </w:pPr>
      <w:r w:rsidRPr="00EA7B1D">
        <w:rPr>
          <w:rtl/>
        </w:rPr>
        <w:t>این مراحل</w:t>
      </w:r>
      <w:r w:rsidR="003B1E88" w:rsidRPr="00EA7B1D">
        <w:rPr>
          <w:rtl/>
        </w:rPr>
        <w:t xml:space="preserve"> شامل </w:t>
      </w:r>
      <w:r w:rsidR="00ED177F" w:rsidRPr="00EA7B1D">
        <w:rPr>
          <w:rtl/>
        </w:rPr>
        <w:t>جمع‌</w:t>
      </w:r>
      <w:r w:rsidR="003B1E88" w:rsidRPr="00EA7B1D">
        <w:rPr>
          <w:rtl/>
        </w:rPr>
        <w:t xml:space="preserve">آوری </w:t>
      </w:r>
      <w:r w:rsidR="00ED177F" w:rsidRPr="00EA7B1D">
        <w:rPr>
          <w:rtl/>
        </w:rPr>
        <w:t>داده‌</w:t>
      </w:r>
      <w:r w:rsidR="003B1E88" w:rsidRPr="00EA7B1D">
        <w:rPr>
          <w:rtl/>
        </w:rPr>
        <w:t xml:space="preserve">های جریان ورودی و خروجی متناظر با فرآیندهای مختلف در </w:t>
      </w:r>
      <w:r w:rsidR="008019B8" w:rsidRPr="00EA7B1D">
        <w:rPr>
          <w:rFonts w:hint="cs"/>
          <w:rtl/>
        </w:rPr>
        <w:t>هر بخش از</w:t>
      </w:r>
      <w:r w:rsidR="008019B8" w:rsidRPr="00EA7B1D">
        <w:rPr>
          <w:rtl/>
        </w:rPr>
        <w:t xml:space="preserve"> </w:t>
      </w:r>
      <w:r w:rsidR="003B1E88" w:rsidRPr="00EA7B1D">
        <w:rPr>
          <w:rtl/>
        </w:rPr>
        <w:t xml:space="preserve">چرخه عمر سیستم </w:t>
      </w:r>
      <w:r w:rsidR="00316CE8" w:rsidRPr="00EA7B1D">
        <w:rPr>
          <w:rtl/>
        </w:rPr>
        <w:t>است</w:t>
      </w:r>
      <w:r w:rsidR="003B1E88" w:rsidRPr="00EA7B1D">
        <w:t>.</w:t>
      </w:r>
      <w:r w:rsidR="003B1E88" w:rsidRPr="00EA7B1D">
        <w:rPr>
          <w:rtl/>
        </w:rPr>
        <w:t xml:space="preserve"> جریان ورودی شامل مصرف انرژی و مواد خام و جریان خروجی شامل انتشار </w:t>
      </w:r>
      <w:r w:rsidR="003A47A2" w:rsidRPr="00EA7B1D">
        <w:rPr>
          <w:rtl/>
        </w:rPr>
        <w:t>آلاینده‌</w:t>
      </w:r>
      <w:r w:rsidR="003B1E88" w:rsidRPr="00EA7B1D">
        <w:rPr>
          <w:rtl/>
        </w:rPr>
        <w:t xml:space="preserve">های </w:t>
      </w:r>
      <w:r w:rsidR="000B59EE" w:rsidRPr="00EA7B1D">
        <w:rPr>
          <w:rtl/>
        </w:rPr>
        <w:t xml:space="preserve">محیط‌زیستی </w:t>
      </w:r>
      <w:r w:rsidR="003B1E88" w:rsidRPr="00EA7B1D">
        <w:rPr>
          <w:rtl/>
        </w:rPr>
        <w:t>به زمین</w:t>
      </w:r>
      <w:r w:rsidR="003A47A2" w:rsidRPr="00EA7B1D">
        <w:rPr>
          <w:rtl/>
        </w:rPr>
        <w:t>،</w:t>
      </w:r>
      <w:r w:rsidR="003B1E88" w:rsidRPr="00EA7B1D">
        <w:rPr>
          <w:rtl/>
        </w:rPr>
        <w:t xml:space="preserve"> هوا و آب است</w:t>
      </w:r>
      <w:r w:rsidR="00ED177F" w:rsidRPr="00EA7B1D">
        <w:rPr>
          <w:rtl/>
        </w:rPr>
        <w:t xml:space="preserve">. </w:t>
      </w:r>
    </w:p>
    <w:p w14:paraId="2DC44EC1" w14:textId="2E000C3B" w:rsidR="00DF74D3" w:rsidRPr="00EA7B1D" w:rsidRDefault="00DF74D3" w:rsidP="00C17CB8">
      <w:r w:rsidRPr="00EA7B1D">
        <w:rPr>
          <w:rtl/>
        </w:rPr>
        <w:t>دامنه ارز</w:t>
      </w:r>
      <w:r w:rsidRPr="00EA7B1D">
        <w:rPr>
          <w:rFonts w:hint="cs"/>
          <w:rtl/>
        </w:rPr>
        <w:t>ی</w:t>
      </w:r>
      <w:r w:rsidRPr="00EA7B1D">
        <w:rPr>
          <w:rFonts w:hint="eastAsia"/>
          <w:rtl/>
        </w:rPr>
        <w:t>اب</w:t>
      </w:r>
      <w:r w:rsidRPr="00EA7B1D">
        <w:rPr>
          <w:rFonts w:hint="cs"/>
          <w:rtl/>
        </w:rPr>
        <w:t>ی</w:t>
      </w:r>
      <w:r w:rsidRPr="00EA7B1D">
        <w:rPr>
          <w:rtl/>
        </w:rPr>
        <w:t xml:space="preserve"> </w:t>
      </w:r>
      <w:r w:rsidRPr="00EA7B1D">
        <w:rPr>
          <w:rFonts w:hint="eastAsia"/>
          <w:rtl/>
        </w:rPr>
        <w:t>چرخه</w:t>
      </w:r>
      <w:r w:rsidRPr="00EA7B1D">
        <w:rPr>
          <w:rtl/>
        </w:rPr>
        <w:t xml:space="preserve"> </w:t>
      </w:r>
      <w:r w:rsidRPr="00EA7B1D">
        <w:rPr>
          <w:rFonts w:hint="eastAsia"/>
          <w:rtl/>
        </w:rPr>
        <w:t>عمر</w:t>
      </w:r>
      <w:r w:rsidRPr="00EA7B1D">
        <w:rPr>
          <w:rtl/>
        </w:rPr>
        <w:t xml:space="preserve"> </w:t>
      </w:r>
      <w:r w:rsidRPr="00EA7B1D">
        <w:rPr>
          <w:rFonts w:hint="eastAsia"/>
          <w:rtl/>
        </w:rPr>
        <w:t>در</w:t>
      </w:r>
      <w:r w:rsidRPr="00EA7B1D">
        <w:rPr>
          <w:rtl/>
        </w:rPr>
        <w:t xml:space="preserve"> </w:t>
      </w:r>
      <w:r w:rsidRPr="00EA7B1D">
        <w:rPr>
          <w:rFonts w:hint="eastAsia"/>
          <w:rtl/>
        </w:rPr>
        <w:t>ا</w:t>
      </w:r>
      <w:r w:rsidRPr="00EA7B1D">
        <w:rPr>
          <w:rFonts w:hint="cs"/>
          <w:rtl/>
        </w:rPr>
        <w:t>ی</w:t>
      </w:r>
      <w:r w:rsidRPr="00EA7B1D">
        <w:rPr>
          <w:rFonts w:hint="eastAsia"/>
          <w:rtl/>
        </w:rPr>
        <w:t>ن</w:t>
      </w:r>
      <w:r w:rsidRPr="00EA7B1D">
        <w:rPr>
          <w:rtl/>
        </w:rPr>
        <w:t xml:space="preserve"> </w:t>
      </w:r>
      <w:r w:rsidRPr="00EA7B1D">
        <w:rPr>
          <w:rFonts w:hint="eastAsia"/>
          <w:rtl/>
        </w:rPr>
        <w:t>مطالعه</w:t>
      </w:r>
      <w:r w:rsidRPr="00EA7B1D">
        <w:rPr>
          <w:rtl/>
        </w:rPr>
        <w:t xml:space="preserve"> </w:t>
      </w:r>
      <w:r w:rsidRPr="00EA7B1D">
        <w:rPr>
          <w:rFonts w:hint="eastAsia"/>
          <w:rtl/>
        </w:rPr>
        <w:t>محدود</w:t>
      </w:r>
      <w:r w:rsidRPr="00EA7B1D">
        <w:rPr>
          <w:rtl/>
        </w:rPr>
        <w:t xml:space="preserve"> </w:t>
      </w:r>
      <w:r w:rsidRPr="00EA7B1D">
        <w:rPr>
          <w:rFonts w:hint="eastAsia"/>
          <w:rtl/>
        </w:rPr>
        <w:t>به</w:t>
      </w:r>
      <w:r w:rsidRPr="00EA7B1D">
        <w:rPr>
          <w:rtl/>
        </w:rPr>
        <w:t xml:space="preserve"> </w:t>
      </w:r>
      <w:r w:rsidRPr="00EA7B1D">
        <w:rPr>
          <w:rFonts w:hint="eastAsia"/>
          <w:rtl/>
        </w:rPr>
        <w:t>اجزا</w:t>
      </w:r>
      <w:r w:rsidRPr="00EA7B1D">
        <w:rPr>
          <w:rFonts w:hint="cs"/>
          <w:rtl/>
        </w:rPr>
        <w:t>ی</w:t>
      </w:r>
      <w:r w:rsidRPr="00EA7B1D">
        <w:rPr>
          <w:rtl/>
        </w:rPr>
        <w:t xml:space="preserve"> </w:t>
      </w:r>
      <w:r w:rsidRPr="00EA7B1D">
        <w:rPr>
          <w:rFonts w:hint="eastAsia"/>
          <w:rtl/>
        </w:rPr>
        <w:t>سازه‌ا</w:t>
      </w:r>
      <w:r w:rsidRPr="00EA7B1D">
        <w:rPr>
          <w:rFonts w:hint="cs"/>
          <w:rtl/>
        </w:rPr>
        <w:t>ی</w:t>
      </w:r>
      <w:r w:rsidRPr="00EA7B1D">
        <w:rPr>
          <w:rtl/>
        </w:rPr>
        <w:t xml:space="preserve"> </w:t>
      </w:r>
      <w:r w:rsidRPr="00EA7B1D">
        <w:rPr>
          <w:rFonts w:hint="cs"/>
          <w:rtl/>
        </w:rPr>
        <w:t>ی</w:t>
      </w:r>
      <w:r w:rsidRPr="00EA7B1D">
        <w:rPr>
          <w:rFonts w:hint="eastAsia"/>
          <w:rtl/>
        </w:rPr>
        <w:t>ک</w:t>
      </w:r>
      <w:r w:rsidRPr="00EA7B1D">
        <w:rPr>
          <w:rtl/>
        </w:rPr>
        <w:t xml:space="preserve"> </w:t>
      </w:r>
      <w:r w:rsidRPr="00EA7B1D">
        <w:rPr>
          <w:rFonts w:hint="eastAsia"/>
          <w:rtl/>
        </w:rPr>
        <w:t>ساختمان</w:t>
      </w:r>
      <w:r w:rsidRPr="00EA7B1D">
        <w:rPr>
          <w:rtl/>
        </w:rPr>
        <w:t xml:space="preserve"> </w:t>
      </w:r>
      <w:r w:rsidRPr="00EA7B1D">
        <w:rPr>
          <w:rFonts w:hint="eastAsia"/>
          <w:rtl/>
        </w:rPr>
        <w:t>معمول</w:t>
      </w:r>
      <w:r w:rsidRPr="00EA7B1D">
        <w:rPr>
          <w:rFonts w:hint="cs"/>
          <w:rtl/>
        </w:rPr>
        <w:t>ی</w:t>
      </w:r>
      <w:r w:rsidRPr="00EA7B1D">
        <w:rPr>
          <w:rtl/>
        </w:rPr>
        <w:t xml:space="preserve"> </w:t>
      </w:r>
      <w:r w:rsidRPr="00EA7B1D">
        <w:rPr>
          <w:rFonts w:hint="eastAsia"/>
          <w:rtl/>
        </w:rPr>
        <w:t>با</w:t>
      </w:r>
      <w:r w:rsidRPr="00EA7B1D">
        <w:rPr>
          <w:rtl/>
        </w:rPr>
        <w:t xml:space="preserve"> </w:t>
      </w:r>
      <w:r w:rsidRPr="00EA7B1D">
        <w:rPr>
          <w:rFonts w:hint="eastAsia"/>
          <w:rtl/>
        </w:rPr>
        <w:t>کاربر</w:t>
      </w:r>
      <w:r w:rsidRPr="00EA7B1D">
        <w:rPr>
          <w:rFonts w:hint="cs"/>
          <w:rtl/>
        </w:rPr>
        <w:t>ی</w:t>
      </w:r>
      <w:r w:rsidRPr="00EA7B1D">
        <w:rPr>
          <w:rtl/>
        </w:rPr>
        <w:t xml:space="preserve"> </w:t>
      </w:r>
      <w:r w:rsidRPr="00EA7B1D">
        <w:rPr>
          <w:rFonts w:hint="eastAsia"/>
          <w:rtl/>
        </w:rPr>
        <w:t>مسکون</w:t>
      </w:r>
      <w:r w:rsidRPr="00EA7B1D">
        <w:rPr>
          <w:rFonts w:hint="cs"/>
          <w:rtl/>
        </w:rPr>
        <w:t>ی</w:t>
      </w:r>
      <w:r w:rsidRPr="00EA7B1D">
        <w:rPr>
          <w:rtl/>
        </w:rPr>
        <w:t xml:space="preserve"> </w:t>
      </w:r>
      <w:r w:rsidRPr="00EA7B1D">
        <w:rPr>
          <w:rFonts w:hint="cs"/>
          <w:rtl/>
        </w:rPr>
        <w:t>در نظر گرفته شده است</w:t>
      </w:r>
      <w:r w:rsidRPr="00EA7B1D">
        <w:rPr>
          <w:rtl/>
        </w:rPr>
        <w:t xml:space="preserve">. </w:t>
      </w:r>
      <w:r w:rsidRPr="00EA7B1D">
        <w:rPr>
          <w:rFonts w:hint="eastAsia"/>
          <w:rtl/>
        </w:rPr>
        <w:t>مرز</w:t>
      </w:r>
      <w:r w:rsidRPr="00EA7B1D">
        <w:rPr>
          <w:rtl/>
        </w:rPr>
        <w:t xml:space="preserve"> </w:t>
      </w:r>
      <w:r w:rsidRPr="00EA7B1D">
        <w:rPr>
          <w:rFonts w:hint="eastAsia"/>
          <w:rtl/>
        </w:rPr>
        <w:t>س</w:t>
      </w:r>
      <w:r w:rsidRPr="00EA7B1D">
        <w:rPr>
          <w:rFonts w:hint="cs"/>
          <w:rtl/>
        </w:rPr>
        <w:t>ی</w:t>
      </w:r>
      <w:r w:rsidRPr="00EA7B1D">
        <w:rPr>
          <w:rFonts w:hint="eastAsia"/>
          <w:rtl/>
        </w:rPr>
        <w:t>ستم</w:t>
      </w:r>
      <w:r w:rsidRPr="00EA7B1D">
        <w:rPr>
          <w:rtl/>
        </w:rPr>
        <w:t xml:space="preserve"> </w:t>
      </w:r>
      <w:r w:rsidRPr="00EA7B1D">
        <w:rPr>
          <w:rFonts w:hint="eastAsia"/>
          <w:rtl/>
        </w:rPr>
        <w:t>شامل</w:t>
      </w:r>
      <w:r w:rsidRPr="00EA7B1D">
        <w:rPr>
          <w:rtl/>
        </w:rPr>
        <w:t xml:space="preserve"> </w:t>
      </w:r>
      <w:r w:rsidRPr="00EA7B1D">
        <w:rPr>
          <w:rFonts w:hint="eastAsia"/>
          <w:rtl/>
        </w:rPr>
        <w:t>مراحل</w:t>
      </w:r>
      <w:r w:rsidRPr="00EA7B1D">
        <w:rPr>
          <w:rtl/>
        </w:rPr>
        <w:t xml:space="preserve"> </w:t>
      </w:r>
      <w:r w:rsidRPr="00EA7B1D">
        <w:rPr>
          <w:rFonts w:hint="eastAsia"/>
          <w:rtl/>
        </w:rPr>
        <w:t>مختلف</w:t>
      </w:r>
      <w:r w:rsidRPr="00EA7B1D">
        <w:rPr>
          <w:rtl/>
        </w:rPr>
        <w:t xml:space="preserve"> </w:t>
      </w:r>
      <w:r w:rsidRPr="00EA7B1D">
        <w:rPr>
          <w:rFonts w:hint="eastAsia"/>
          <w:rtl/>
        </w:rPr>
        <w:t>چرخه</w:t>
      </w:r>
      <w:r w:rsidRPr="00EA7B1D">
        <w:rPr>
          <w:rtl/>
        </w:rPr>
        <w:t xml:space="preserve"> </w:t>
      </w:r>
      <w:r w:rsidRPr="00EA7B1D">
        <w:rPr>
          <w:rFonts w:hint="eastAsia"/>
          <w:rtl/>
        </w:rPr>
        <w:t>عمر</w:t>
      </w:r>
      <w:r w:rsidRPr="00EA7B1D">
        <w:rPr>
          <w:rtl/>
        </w:rPr>
        <w:t xml:space="preserve"> </w:t>
      </w:r>
      <w:r w:rsidRPr="00EA7B1D">
        <w:rPr>
          <w:rFonts w:hint="eastAsia"/>
          <w:rtl/>
        </w:rPr>
        <w:t>و</w:t>
      </w:r>
      <w:r w:rsidRPr="00EA7B1D">
        <w:rPr>
          <w:rtl/>
        </w:rPr>
        <w:t xml:space="preserve"> </w:t>
      </w:r>
      <w:r w:rsidRPr="00EA7B1D">
        <w:rPr>
          <w:rFonts w:hint="eastAsia"/>
          <w:rtl/>
        </w:rPr>
        <w:t>ز</w:t>
      </w:r>
      <w:r w:rsidRPr="00EA7B1D">
        <w:rPr>
          <w:rFonts w:hint="cs"/>
          <w:rtl/>
        </w:rPr>
        <w:t>ی</w:t>
      </w:r>
      <w:r w:rsidRPr="00EA7B1D">
        <w:rPr>
          <w:rFonts w:hint="eastAsia"/>
          <w:rtl/>
        </w:rPr>
        <w:t>ر</w:t>
      </w:r>
      <w:r w:rsidRPr="00EA7B1D">
        <w:rPr>
          <w:rtl/>
        </w:rPr>
        <w:t xml:space="preserve"> </w:t>
      </w:r>
      <w:r w:rsidRPr="00EA7B1D">
        <w:rPr>
          <w:rFonts w:hint="eastAsia"/>
          <w:rtl/>
        </w:rPr>
        <w:t>مجموعه‌ها</w:t>
      </w:r>
      <w:r w:rsidRPr="00EA7B1D">
        <w:rPr>
          <w:rFonts w:hint="cs"/>
          <w:rtl/>
        </w:rPr>
        <w:t>ی</w:t>
      </w:r>
      <w:r w:rsidRPr="00EA7B1D">
        <w:rPr>
          <w:rtl/>
        </w:rPr>
        <w:t xml:space="preserve"> </w:t>
      </w:r>
      <w:r w:rsidRPr="00EA7B1D">
        <w:rPr>
          <w:rFonts w:hint="eastAsia"/>
          <w:rtl/>
        </w:rPr>
        <w:t>آن</w:t>
      </w:r>
      <w:r w:rsidRPr="00EA7B1D">
        <w:rPr>
          <w:rtl/>
        </w:rPr>
        <w:t xml:space="preserve"> </w:t>
      </w:r>
      <w:r w:rsidRPr="00EA7B1D">
        <w:rPr>
          <w:rFonts w:hint="eastAsia"/>
          <w:rtl/>
        </w:rPr>
        <w:t>با</w:t>
      </w:r>
      <w:r w:rsidRPr="00EA7B1D">
        <w:rPr>
          <w:rtl/>
        </w:rPr>
        <w:t xml:space="preserve"> </w:t>
      </w:r>
      <w:r w:rsidRPr="00EA7B1D">
        <w:rPr>
          <w:rFonts w:hint="eastAsia"/>
          <w:rtl/>
        </w:rPr>
        <w:t>توجه</w:t>
      </w:r>
      <w:r w:rsidRPr="00EA7B1D">
        <w:rPr>
          <w:rtl/>
        </w:rPr>
        <w:t xml:space="preserve"> </w:t>
      </w:r>
      <w:r w:rsidRPr="00EA7B1D">
        <w:rPr>
          <w:rFonts w:hint="eastAsia"/>
          <w:rtl/>
        </w:rPr>
        <w:t>به</w:t>
      </w:r>
      <w:r w:rsidRPr="00EA7B1D">
        <w:rPr>
          <w:rtl/>
        </w:rPr>
        <w:t xml:space="preserve"> </w:t>
      </w:r>
      <w:r w:rsidRPr="00EA7B1D">
        <w:rPr>
          <w:rFonts w:hint="eastAsia"/>
          <w:rtl/>
        </w:rPr>
        <w:t>ارتباط</w:t>
      </w:r>
      <w:r w:rsidRPr="00EA7B1D">
        <w:rPr>
          <w:rtl/>
        </w:rPr>
        <w:t xml:space="preserve"> </w:t>
      </w:r>
      <w:r w:rsidRPr="00EA7B1D">
        <w:rPr>
          <w:rFonts w:hint="eastAsia"/>
          <w:rtl/>
        </w:rPr>
        <w:t>آن</w:t>
      </w:r>
      <w:r w:rsidRPr="00EA7B1D">
        <w:rPr>
          <w:rtl/>
        </w:rPr>
        <w:t xml:space="preserve"> </w:t>
      </w:r>
      <w:r w:rsidRPr="00EA7B1D">
        <w:rPr>
          <w:rFonts w:hint="eastAsia"/>
          <w:rtl/>
        </w:rPr>
        <w:t>به</w:t>
      </w:r>
      <w:r w:rsidRPr="00EA7B1D">
        <w:rPr>
          <w:rtl/>
        </w:rPr>
        <w:t xml:space="preserve"> </w:t>
      </w:r>
      <w:r w:rsidRPr="00EA7B1D">
        <w:rPr>
          <w:rFonts w:hint="eastAsia"/>
          <w:rtl/>
        </w:rPr>
        <w:t>خروج</w:t>
      </w:r>
      <w:r w:rsidRPr="00EA7B1D">
        <w:rPr>
          <w:rFonts w:hint="cs"/>
          <w:rtl/>
        </w:rPr>
        <w:t>ی</w:t>
      </w:r>
      <w:r w:rsidRPr="00EA7B1D">
        <w:rPr>
          <w:rtl/>
        </w:rPr>
        <w:t xml:space="preserve"> </w:t>
      </w:r>
      <w:r w:rsidRPr="00EA7B1D">
        <w:rPr>
          <w:rFonts w:hint="eastAsia"/>
          <w:rtl/>
        </w:rPr>
        <w:t>مورد</w:t>
      </w:r>
      <w:r w:rsidRPr="00EA7B1D">
        <w:rPr>
          <w:rtl/>
        </w:rPr>
        <w:t xml:space="preserve"> </w:t>
      </w:r>
      <w:r w:rsidRPr="00EA7B1D">
        <w:rPr>
          <w:rFonts w:hint="eastAsia"/>
          <w:rtl/>
        </w:rPr>
        <w:t>انتظار</w:t>
      </w:r>
      <w:r w:rsidRPr="00EA7B1D">
        <w:rPr>
          <w:rtl/>
        </w:rPr>
        <w:t xml:space="preserve"> </w:t>
      </w:r>
      <w:r w:rsidR="00C17CB8">
        <w:rPr>
          <w:rFonts w:hint="cs"/>
          <w:rtl/>
        </w:rPr>
        <w:t>این پژوهش است</w:t>
      </w:r>
      <w:r w:rsidRPr="00EA7B1D">
        <w:rPr>
          <w:rtl/>
        </w:rPr>
        <w:t>.</w:t>
      </w:r>
    </w:p>
    <w:p w14:paraId="7547F147" w14:textId="090993A9" w:rsidR="00D925E1" w:rsidRDefault="00DF74D3" w:rsidP="00C17CB8">
      <w:pPr>
        <w:rPr>
          <w:rtl/>
        </w:rPr>
      </w:pPr>
      <w:r w:rsidRPr="00EA7B1D">
        <w:rPr>
          <w:rtl/>
        </w:rPr>
        <w:t>مراحل چرخه‌ عمر ساختمان‌ها</w:t>
      </w:r>
      <w:r w:rsidRPr="00EA7B1D">
        <w:rPr>
          <w:rFonts w:hint="cs"/>
          <w:rtl/>
        </w:rPr>
        <w:t>ی</w:t>
      </w:r>
      <w:r w:rsidRPr="00EA7B1D">
        <w:rPr>
          <w:rtl/>
        </w:rPr>
        <w:t xml:space="preserve"> مورد مطالعه در ا</w:t>
      </w:r>
      <w:r w:rsidRPr="00EA7B1D">
        <w:rPr>
          <w:rFonts w:hint="cs"/>
          <w:rtl/>
        </w:rPr>
        <w:t>ی</w:t>
      </w:r>
      <w:r w:rsidRPr="00EA7B1D">
        <w:rPr>
          <w:rFonts w:hint="eastAsia"/>
          <w:rtl/>
        </w:rPr>
        <w:t>ن</w:t>
      </w:r>
      <w:r w:rsidRPr="00EA7B1D">
        <w:rPr>
          <w:rtl/>
        </w:rPr>
        <w:t xml:space="preserve"> </w:t>
      </w:r>
      <w:r w:rsidR="00C17CB8">
        <w:rPr>
          <w:rFonts w:hint="cs"/>
          <w:rtl/>
        </w:rPr>
        <w:t>پژوهش</w:t>
      </w:r>
      <w:r w:rsidRPr="00EA7B1D">
        <w:rPr>
          <w:rtl/>
        </w:rPr>
        <w:t xml:space="preserve"> </w:t>
      </w:r>
      <w:r w:rsidRPr="00EA7B1D">
        <w:rPr>
          <w:rtl/>
        </w:rPr>
        <w:t xml:space="preserve">شامل چهار </w:t>
      </w:r>
      <w:r w:rsidRPr="00EA7B1D">
        <w:rPr>
          <w:rFonts w:hint="eastAsia"/>
          <w:rtl/>
        </w:rPr>
        <w:t>مرحله</w:t>
      </w:r>
      <w:r w:rsidRPr="00EA7B1D">
        <w:rPr>
          <w:rtl/>
        </w:rPr>
        <w:t xml:space="preserve"> تول</w:t>
      </w:r>
      <w:r w:rsidRPr="00EA7B1D">
        <w:rPr>
          <w:rFonts w:hint="cs"/>
          <w:rtl/>
        </w:rPr>
        <w:t>ی</w:t>
      </w:r>
      <w:r w:rsidRPr="00EA7B1D">
        <w:rPr>
          <w:rFonts w:hint="eastAsia"/>
          <w:rtl/>
        </w:rPr>
        <w:t>د</w:t>
      </w:r>
      <w:r w:rsidRPr="00EA7B1D">
        <w:rPr>
          <w:rtl/>
        </w:rPr>
        <w:t xml:space="preserve"> </w:t>
      </w:r>
      <w:r w:rsidRPr="00EA7B1D">
        <w:rPr>
          <w:rFonts w:hint="eastAsia"/>
          <w:rtl/>
        </w:rPr>
        <w:t>و</w:t>
      </w:r>
      <w:r w:rsidRPr="00EA7B1D">
        <w:rPr>
          <w:rtl/>
        </w:rPr>
        <w:t xml:space="preserve"> </w:t>
      </w:r>
      <w:r w:rsidRPr="00EA7B1D">
        <w:rPr>
          <w:rFonts w:hint="eastAsia"/>
          <w:rtl/>
        </w:rPr>
        <w:t>فرآور</w:t>
      </w:r>
      <w:r w:rsidRPr="00EA7B1D">
        <w:rPr>
          <w:rFonts w:hint="cs"/>
          <w:rtl/>
        </w:rPr>
        <w:t>ی</w:t>
      </w:r>
      <w:r w:rsidRPr="00EA7B1D">
        <w:rPr>
          <w:rtl/>
        </w:rPr>
        <w:t xml:space="preserve"> </w:t>
      </w:r>
      <w:r w:rsidRPr="00EA7B1D">
        <w:rPr>
          <w:rFonts w:hint="eastAsia"/>
          <w:rtl/>
        </w:rPr>
        <w:t>مواد</w:t>
      </w:r>
      <w:r w:rsidRPr="00EA7B1D">
        <w:rPr>
          <w:rtl/>
        </w:rPr>
        <w:t xml:space="preserve"> </w:t>
      </w:r>
      <w:r w:rsidRPr="00EA7B1D">
        <w:rPr>
          <w:rFonts w:hint="eastAsia"/>
          <w:rtl/>
        </w:rPr>
        <w:t>اول</w:t>
      </w:r>
      <w:r w:rsidRPr="00EA7B1D">
        <w:rPr>
          <w:rFonts w:hint="cs"/>
          <w:rtl/>
        </w:rPr>
        <w:t>ی</w:t>
      </w:r>
      <w:r w:rsidRPr="00EA7B1D">
        <w:rPr>
          <w:rFonts w:hint="eastAsia"/>
          <w:rtl/>
        </w:rPr>
        <w:t>ه</w:t>
      </w:r>
      <w:r w:rsidRPr="00EA7B1D">
        <w:rPr>
          <w:rtl/>
        </w:rPr>
        <w:t xml:space="preserve"> </w:t>
      </w:r>
      <w:r w:rsidRPr="00EA7B1D">
        <w:rPr>
          <w:rFonts w:hint="eastAsia"/>
          <w:rtl/>
        </w:rPr>
        <w:t>و</w:t>
      </w:r>
      <w:r w:rsidRPr="00EA7B1D">
        <w:rPr>
          <w:rtl/>
        </w:rPr>
        <w:t xml:space="preserve"> </w:t>
      </w:r>
      <w:r w:rsidRPr="00EA7B1D">
        <w:rPr>
          <w:rFonts w:hint="cs"/>
          <w:rtl/>
        </w:rPr>
        <w:t>ی</w:t>
      </w:r>
      <w:r w:rsidRPr="00EA7B1D">
        <w:rPr>
          <w:rFonts w:hint="eastAsia"/>
          <w:rtl/>
        </w:rPr>
        <w:t>ا</w:t>
      </w:r>
      <w:r w:rsidRPr="00EA7B1D">
        <w:rPr>
          <w:rtl/>
        </w:rPr>
        <w:t xml:space="preserve"> </w:t>
      </w:r>
      <w:r w:rsidRPr="00EA7B1D">
        <w:rPr>
          <w:rFonts w:hint="eastAsia"/>
          <w:rtl/>
        </w:rPr>
        <w:t>باز</w:t>
      </w:r>
      <w:r w:rsidRPr="00EA7B1D">
        <w:rPr>
          <w:rFonts w:hint="cs"/>
          <w:rtl/>
        </w:rPr>
        <w:t>ی</w:t>
      </w:r>
      <w:r w:rsidRPr="00EA7B1D">
        <w:rPr>
          <w:rFonts w:hint="eastAsia"/>
          <w:rtl/>
        </w:rPr>
        <w:t>افت</w:t>
      </w:r>
      <w:r w:rsidRPr="00EA7B1D">
        <w:rPr>
          <w:rFonts w:hint="cs"/>
          <w:rtl/>
        </w:rPr>
        <w:t>ی</w:t>
      </w:r>
      <w:r w:rsidRPr="00EA7B1D">
        <w:rPr>
          <w:rFonts w:hint="eastAsia"/>
          <w:rtl/>
        </w:rPr>
        <w:t>،</w:t>
      </w:r>
      <w:r w:rsidRPr="00EA7B1D">
        <w:rPr>
          <w:rtl/>
        </w:rPr>
        <w:t xml:space="preserve"> </w:t>
      </w:r>
      <w:r w:rsidRPr="00EA7B1D">
        <w:rPr>
          <w:rFonts w:hint="eastAsia"/>
          <w:rtl/>
        </w:rPr>
        <w:t>ساخت</w:t>
      </w:r>
      <w:r w:rsidRPr="00EA7B1D">
        <w:rPr>
          <w:rtl/>
        </w:rPr>
        <w:t xml:space="preserve"> </w:t>
      </w:r>
      <w:r w:rsidRPr="00EA7B1D">
        <w:rPr>
          <w:rFonts w:hint="eastAsia"/>
          <w:rtl/>
        </w:rPr>
        <w:t>ساختمان</w:t>
      </w:r>
      <w:r w:rsidR="00AB1A6D" w:rsidRPr="00EA7B1D">
        <w:rPr>
          <w:rtl/>
        </w:rPr>
        <w:t xml:space="preserve"> </w:t>
      </w:r>
      <w:r w:rsidRPr="00EA7B1D">
        <w:rPr>
          <w:rtl/>
        </w:rPr>
        <w:t>و پا</w:t>
      </w:r>
      <w:r w:rsidRPr="00EA7B1D">
        <w:rPr>
          <w:rFonts w:hint="cs"/>
          <w:rtl/>
        </w:rPr>
        <w:t>ی</w:t>
      </w:r>
      <w:r w:rsidRPr="00EA7B1D">
        <w:rPr>
          <w:rFonts w:hint="eastAsia"/>
          <w:rtl/>
        </w:rPr>
        <w:t>ان</w:t>
      </w:r>
      <w:r w:rsidRPr="00EA7B1D">
        <w:rPr>
          <w:rtl/>
        </w:rPr>
        <w:t xml:space="preserve"> </w:t>
      </w:r>
      <w:r w:rsidRPr="00EA7B1D">
        <w:rPr>
          <w:rFonts w:hint="eastAsia"/>
          <w:rtl/>
        </w:rPr>
        <w:t>عمر</w:t>
      </w:r>
      <w:r w:rsidRPr="00EA7B1D">
        <w:rPr>
          <w:rtl/>
        </w:rPr>
        <w:t xml:space="preserve"> </w:t>
      </w:r>
      <w:r w:rsidRPr="00EA7B1D">
        <w:rPr>
          <w:rFonts w:hint="eastAsia"/>
          <w:rtl/>
        </w:rPr>
        <w:t>ساختمان</w:t>
      </w:r>
      <w:r w:rsidRPr="00EA7B1D">
        <w:rPr>
          <w:rtl/>
        </w:rPr>
        <w:t xml:space="preserve"> </w:t>
      </w:r>
      <w:r w:rsidRPr="00EA7B1D">
        <w:rPr>
          <w:rFonts w:hint="eastAsia"/>
          <w:rtl/>
        </w:rPr>
        <w:t>است</w:t>
      </w:r>
      <w:r w:rsidRPr="00EA7B1D">
        <w:rPr>
          <w:rtl/>
        </w:rPr>
        <w:t>.</w:t>
      </w:r>
      <w:r w:rsidR="008668BF" w:rsidRPr="00EA7B1D">
        <w:rPr>
          <w:rFonts w:hint="cs"/>
          <w:rtl/>
        </w:rPr>
        <w:t xml:space="preserve"> </w:t>
      </w:r>
      <w:r w:rsidR="00A62AD5" w:rsidRPr="00EA7B1D">
        <w:rPr>
          <w:rtl/>
        </w:rPr>
        <w:t xml:space="preserve">در </w:t>
      </w:r>
      <w:r w:rsidR="009C2910" w:rsidRPr="00EA7B1D">
        <w:rPr>
          <w:rtl/>
        </w:rPr>
        <w:fldChar w:fldCharType="begin"/>
      </w:r>
      <w:r w:rsidR="009C2910" w:rsidRPr="00EA7B1D">
        <w:rPr>
          <w:rtl/>
        </w:rPr>
        <w:instrText xml:space="preserve"> </w:instrText>
      </w:r>
      <w:r w:rsidR="009C2910" w:rsidRPr="00EA7B1D">
        <w:instrText>REF</w:instrText>
      </w:r>
      <w:r w:rsidR="009C2910" w:rsidRPr="00EA7B1D">
        <w:rPr>
          <w:rtl/>
        </w:rPr>
        <w:instrText xml:space="preserve"> _</w:instrText>
      </w:r>
      <w:r w:rsidR="009C2910" w:rsidRPr="00EA7B1D">
        <w:instrText>Ref</w:instrText>
      </w:r>
      <w:r w:rsidR="009C2910" w:rsidRPr="00EA7B1D">
        <w:rPr>
          <w:rtl/>
        </w:rPr>
        <w:instrText xml:space="preserve">65354483 </w:instrText>
      </w:r>
      <w:r w:rsidR="009C2910" w:rsidRPr="00EA7B1D">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642F72">
        <w:rPr>
          <w:rtl/>
        </w:rPr>
        <w:t xml:space="preserve">شکل </w:t>
      </w:r>
      <w:r w:rsidR="00642F72" w:rsidRPr="00642F72">
        <w:rPr>
          <w:noProof/>
          <w:rtl/>
        </w:rPr>
        <w:t>2</w:t>
      </w:r>
      <w:r w:rsidR="009C2910" w:rsidRPr="00EA7B1D">
        <w:rPr>
          <w:rtl/>
        </w:rPr>
        <w:fldChar w:fldCharType="end"/>
      </w:r>
      <w:r w:rsidR="009C2910" w:rsidRPr="00EA7B1D">
        <w:rPr>
          <w:rFonts w:hint="cs"/>
          <w:rtl/>
        </w:rPr>
        <w:t xml:space="preserve"> </w:t>
      </w:r>
      <w:r w:rsidR="009A0298" w:rsidRPr="00EA7B1D">
        <w:rPr>
          <w:rFonts w:hint="cs"/>
          <w:rtl/>
        </w:rPr>
        <w:t>چارچوب مراحل</w:t>
      </w:r>
      <w:r w:rsidR="009A0298" w:rsidRPr="00EA7B1D">
        <w:rPr>
          <w:rtl/>
        </w:rPr>
        <w:t xml:space="preserve"> </w:t>
      </w:r>
      <w:r w:rsidR="00A62AD5" w:rsidRPr="00EA7B1D">
        <w:rPr>
          <w:rtl/>
        </w:rPr>
        <w:t xml:space="preserve">انجام </w:t>
      </w:r>
      <w:r w:rsidR="009A0298" w:rsidRPr="00EA7B1D">
        <w:rPr>
          <w:rFonts w:hint="cs"/>
          <w:rtl/>
        </w:rPr>
        <w:t xml:space="preserve">تحلیل </w:t>
      </w:r>
      <w:r w:rsidR="00A62AD5" w:rsidRPr="00EA7B1D">
        <w:rPr>
          <w:rtl/>
        </w:rPr>
        <w:t>چرخه عمر</w:t>
      </w:r>
      <w:r w:rsidR="009C1367" w:rsidRPr="00EA7B1D">
        <w:rPr>
          <w:rFonts w:hint="cs"/>
          <w:rtl/>
        </w:rPr>
        <w:t>،</w:t>
      </w:r>
      <w:r w:rsidR="00A62AD5" w:rsidRPr="00EA7B1D">
        <w:rPr>
          <w:rtl/>
        </w:rPr>
        <w:t xml:space="preserve"> ورودی</w:t>
      </w:r>
      <w:r w:rsidR="00585831" w:rsidRPr="00EA7B1D">
        <w:rPr>
          <w:rtl/>
        </w:rPr>
        <w:t xml:space="preserve"> مواد اولیه و انرژی و خروجی آل</w:t>
      </w:r>
      <w:r w:rsidR="00585831" w:rsidRPr="00EA7B1D">
        <w:rPr>
          <w:rFonts w:hint="cs"/>
          <w:rtl/>
        </w:rPr>
        <w:t>ودگی</w:t>
      </w:r>
      <w:r w:rsidR="00CB4061" w:rsidRPr="00EA7B1D">
        <w:rPr>
          <w:rtl/>
        </w:rPr>
        <w:t>‌</w:t>
      </w:r>
      <w:r w:rsidR="00A62AD5" w:rsidRPr="00EA7B1D">
        <w:rPr>
          <w:rtl/>
        </w:rPr>
        <w:t>ها نشان داده شده است</w:t>
      </w:r>
      <w:r w:rsidR="00316CE8" w:rsidRPr="00EA7B1D">
        <w:rPr>
          <w:rtl/>
        </w:rPr>
        <w:t>.</w:t>
      </w:r>
      <w:r w:rsidR="00A62AD5" w:rsidRPr="00EA7B1D">
        <w:rPr>
          <w:rtl/>
        </w:rPr>
        <w:t xml:space="preserve"> </w:t>
      </w:r>
      <w:r w:rsidR="00316CE8" w:rsidRPr="00EA7B1D">
        <w:rPr>
          <w:rtl/>
        </w:rPr>
        <w:t>با کمک این</w:t>
      </w:r>
      <w:r w:rsidR="00A71D98" w:rsidRPr="00EA7B1D">
        <w:rPr>
          <w:rFonts w:hint="cs"/>
          <w:rtl/>
        </w:rPr>
        <w:t xml:space="preserve"> چارچوب</w:t>
      </w:r>
      <w:r w:rsidR="00A62AD5" w:rsidRPr="00EA7B1D">
        <w:rPr>
          <w:rtl/>
        </w:rPr>
        <w:t xml:space="preserve"> هر دو </w:t>
      </w:r>
      <w:r w:rsidR="0000092F" w:rsidRPr="00EA7B1D">
        <w:rPr>
          <w:rtl/>
        </w:rPr>
        <w:t>گزینه اسکلت</w:t>
      </w:r>
      <w:r w:rsidR="00A62AD5" w:rsidRPr="00EA7B1D">
        <w:rPr>
          <w:rtl/>
        </w:rPr>
        <w:t xml:space="preserve"> بتنی و فولادی </w:t>
      </w:r>
      <w:r w:rsidR="00316CE8" w:rsidRPr="00EA7B1D">
        <w:rPr>
          <w:rtl/>
        </w:rPr>
        <w:t>تحلیل شده‌اند</w:t>
      </w:r>
      <w:r w:rsidR="003F1199" w:rsidRPr="00EA7B1D">
        <w:rPr>
          <w:rtl/>
        </w:rPr>
        <w:t>.</w:t>
      </w:r>
    </w:p>
    <w:p w14:paraId="5889232D" w14:textId="77777777" w:rsidR="003A5A7E" w:rsidRPr="00EA7B1D" w:rsidRDefault="003A5A7E" w:rsidP="00C17CB8"/>
    <w:p w14:paraId="330C4867" w14:textId="73504789" w:rsidR="00D925E1" w:rsidRPr="005C7CB7" w:rsidRDefault="00D925E1" w:rsidP="005C7CB7">
      <w:pPr>
        <w:pStyle w:val="Caption"/>
        <w:bidi/>
      </w:pPr>
      <w:bookmarkStart w:id="2" w:name="_Ref65354483"/>
      <w:r w:rsidRPr="005C7CB7">
        <w:rPr>
          <w:b/>
          <w:bCs/>
          <w:rtl/>
        </w:rPr>
        <w:t xml:space="preserve">شکل </w:t>
      </w:r>
      <w:r w:rsidRPr="005C7CB7">
        <w:rPr>
          <w:b/>
          <w:bCs/>
          <w:rtl/>
        </w:rPr>
        <w:fldChar w:fldCharType="begin"/>
      </w:r>
      <w:r w:rsidRPr="005C7CB7">
        <w:rPr>
          <w:b/>
          <w:bCs/>
          <w:rtl/>
        </w:rPr>
        <w:instrText xml:space="preserve"> </w:instrText>
      </w:r>
      <w:r w:rsidRPr="005C7CB7">
        <w:rPr>
          <w:b/>
          <w:bCs/>
        </w:rPr>
        <w:instrText>SEQ</w:instrText>
      </w:r>
      <w:r w:rsidRPr="005C7CB7">
        <w:rPr>
          <w:b/>
          <w:bCs/>
          <w:rtl/>
        </w:rPr>
        <w:instrText xml:space="preserve"> شکل \* </w:instrText>
      </w:r>
      <w:r w:rsidRPr="005C7CB7">
        <w:rPr>
          <w:b/>
          <w:bCs/>
        </w:rPr>
        <w:instrText>ARABIC</w:instrText>
      </w:r>
      <w:r w:rsidRPr="005C7CB7">
        <w:rPr>
          <w:b/>
          <w:bCs/>
          <w:rtl/>
        </w:rPr>
        <w:instrText xml:space="preserve"> </w:instrText>
      </w:r>
      <w:r w:rsidRPr="005C7CB7">
        <w:rPr>
          <w:b/>
          <w:bCs/>
          <w:rtl/>
        </w:rPr>
        <w:fldChar w:fldCharType="separate"/>
      </w:r>
      <w:r w:rsidR="00642F72">
        <w:rPr>
          <w:b/>
          <w:bCs/>
          <w:noProof/>
          <w:rtl/>
        </w:rPr>
        <w:t>2</w:t>
      </w:r>
      <w:r w:rsidRPr="005C7CB7">
        <w:rPr>
          <w:b/>
          <w:bCs/>
          <w:rtl/>
        </w:rPr>
        <w:fldChar w:fldCharType="end"/>
      </w:r>
      <w:bookmarkEnd w:id="2"/>
      <w:r w:rsidRPr="005C7CB7">
        <w:rPr>
          <w:b/>
          <w:bCs/>
          <w:rtl/>
        </w:rPr>
        <w:t xml:space="preserve">. </w:t>
      </w:r>
      <w:r w:rsidR="00C17CB8" w:rsidRPr="005C7CB7">
        <w:rPr>
          <w:rtl/>
        </w:rPr>
        <w:t xml:space="preserve">چارچوب مراحل </w:t>
      </w:r>
      <w:r w:rsidRPr="005C7CB7">
        <w:rPr>
          <w:rtl/>
        </w:rPr>
        <w:t>تحل</w:t>
      </w:r>
      <w:r w:rsidRPr="005C7CB7">
        <w:rPr>
          <w:rFonts w:hint="cs"/>
          <w:rtl/>
        </w:rPr>
        <w:t>ی</w:t>
      </w:r>
      <w:r w:rsidRPr="005C7CB7">
        <w:rPr>
          <w:rFonts w:hint="eastAsia"/>
          <w:rtl/>
        </w:rPr>
        <w:t>ل</w:t>
      </w:r>
      <w:r w:rsidRPr="005C7CB7">
        <w:rPr>
          <w:rtl/>
        </w:rPr>
        <w:t xml:space="preserve"> چرخه عمر ساختمان</w:t>
      </w:r>
    </w:p>
    <w:p w14:paraId="39CE221D" w14:textId="27770717" w:rsidR="008104CD" w:rsidRPr="00EA7B1D" w:rsidRDefault="008A70F4" w:rsidP="00F32E68">
      <w:pPr>
        <w:jc w:val="center"/>
      </w:pPr>
      <w:r w:rsidRPr="00EA7B1D">
        <w:rPr>
          <w:noProof/>
          <w:lang w:val="en-US" w:bidi="ar-SA"/>
        </w:rPr>
        <w:drawing>
          <wp:inline distT="0" distB="0" distL="0" distR="0" wp14:anchorId="63CBEDE8" wp14:editId="045C86A7">
            <wp:extent cx="2919737" cy="2009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5394" cy="2027436"/>
                    </a:xfrm>
                    <a:prstGeom prst="rect">
                      <a:avLst/>
                    </a:prstGeom>
                    <a:noFill/>
                  </pic:spPr>
                </pic:pic>
              </a:graphicData>
            </a:graphic>
          </wp:inline>
        </w:drawing>
      </w:r>
    </w:p>
    <w:p w14:paraId="56DD9AB9" w14:textId="2701F487" w:rsidR="001460F5" w:rsidRPr="005C7CB7" w:rsidRDefault="001460F5" w:rsidP="005C7CB7">
      <w:pPr>
        <w:pStyle w:val="a"/>
      </w:pPr>
      <w:bookmarkStart w:id="3" w:name="_Ref1825640"/>
      <w:r w:rsidRPr="005C7CB7">
        <w:t>Fig .2. The framework for the life-cycle analysis of buildings</w:t>
      </w:r>
    </w:p>
    <w:bookmarkEnd w:id="3"/>
    <w:p w14:paraId="784DB797" w14:textId="77777777" w:rsidR="003A5A7E" w:rsidRDefault="003A5A7E" w:rsidP="00C17CB8">
      <w:pPr>
        <w:rPr>
          <w:rtl/>
        </w:rPr>
      </w:pPr>
    </w:p>
    <w:p w14:paraId="6C3CD627" w14:textId="20B7F23A" w:rsidR="00406569" w:rsidRDefault="00985FEC" w:rsidP="00C17CB8">
      <w:pPr>
        <w:rPr>
          <w:rtl/>
        </w:rPr>
      </w:pPr>
      <w:r w:rsidRPr="00EA7B1D">
        <w:rPr>
          <w:rtl/>
        </w:rPr>
        <w:t>برای</w:t>
      </w:r>
      <w:r w:rsidR="00CB78D6" w:rsidRPr="00EA7B1D">
        <w:rPr>
          <w:rtl/>
        </w:rPr>
        <w:t xml:space="preserve"> </w:t>
      </w:r>
      <w:r w:rsidR="007E0C4F" w:rsidRPr="00EA7B1D">
        <w:rPr>
          <w:rFonts w:hint="cs"/>
          <w:rtl/>
        </w:rPr>
        <w:t xml:space="preserve">ارزیابی </w:t>
      </w:r>
      <w:r w:rsidR="00CD1D5A">
        <w:rPr>
          <w:rFonts w:hint="cs"/>
          <w:rtl/>
        </w:rPr>
        <w:t>آثار</w:t>
      </w:r>
      <w:r w:rsidR="007E0C4F" w:rsidRPr="00EA7B1D">
        <w:rPr>
          <w:rFonts w:hint="cs"/>
          <w:rtl/>
        </w:rPr>
        <w:t xml:space="preserve"> فعالیت</w:t>
      </w:r>
      <w:r w:rsidR="00C17CB8">
        <w:rPr>
          <w:rFonts w:hint="eastAsia"/>
          <w:rtl/>
        </w:rPr>
        <w:t>‌</w:t>
      </w:r>
      <w:r w:rsidR="007E0C4F" w:rsidRPr="00EA7B1D">
        <w:rPr>
          <w:rFonts w:hint="cs"/>
          <w:rtl/>
        </w:rPr>
        <w:t>های هر مرحله چر</w:t>
      </w:r>
      <w:r w:rsidR="00E15E61" w:rsidRPr="00EA7B1D">
        <w:rPr>
          <w:rFonts w:hint="cs"/>
          <w:rtl/>
        </w:rPr>
        <w:t>خ</w:t>
      </w:r>
      <w:r w:rsidR="007E0C4F" w:rsidRPr="00EA7B1D">
        <w:rPr>
          <w:rFonts w:hint="cs"/>
          <w:rtl/>
        </w:rPr>
        <w:t xml:space="preserve">ه عمر </w:t>
      </w:r>
      <w:r w:rsidR="00690B5F" w:rsidRPr="00EA7B1D">
        <w:rPr>
          <w:rFonts w:hint="cs"/>
          <w:rtl/>
        </w:rPr>
        <w:t>از</w:t>
      </w:r>
      <w:r w:rsidR="00CB78D6" w:rsidRPr="00EA7B1D">
        <w:rPr>
          <w:rtl/>
        </w:rPr>
        <w:t xml:space="preserve"> آمار و اطلاعات موجود و </w:t>
      </w:r>
      <w:r w:rsidR="001B17A6" w:rsidRPr="00EA7B1D">
        <w:rPr>
          <w:rtl/>
        </w:rPr>
        <w:t>همچنین</w:t>
      </w:r>
      <w:r w:rsidR="00CB78D6" w:rsidRPr="00EA7B1D">
        <w:rPr>
          <w:rtl/>
        </w:rPr>
        <w:t xml:space="preserve"> </w:t>
      </w:r>
      <w:r w:rsidR="001B17A6" w:rsidRPr="00EA7B1D">
        <w:rPr>
          <w:rtl/>
        </w:rPr>
        <w:t>پایگاه</w:t>
      </w:r>
      <w:r w:rsidR="00A36A9C" w:rsidRPr="00EA7B1D">
        <w:rPr>
          <w:rtl/>
        </w:rPr>
        <w:t xml:space="preserve"> داده</w:t>
      </w:r>
      <w:r w:rsidRPr="00EA7B1D">
        <w:rPr>
          <w:rtl/>
        </w:rPr>
        <w:t xml:space="preserve"> </w:t>
      </w:r>
      <w:r w:rsidRPr="00EA7B1D">
        <w:t>EcoInvent</w:t>
      </w:r>
      <w:r w:rsidRPr="00EA7B1D">
        <w:rPr>
          <w:rtl/>
        </w:rPr>
        <w:t xml:space="preserve"> </w:t>
      </w:r>
      <w:r w:rsidR="007E0C4F" w:rsidRPr="00EA7B1D">
        <w:rPr>
          <w:rFonts w:hint="cs"/>
          <w:rtl/>
        </w:rPr>
        <w:t xml:space="preserve">استفاده شده است. این پایگاه داده </w:t>
      </w:r>
      <w:r w:rsidR="009E5679" w:rsidRPr="00EA7B1D">
        <w:rPr>
          <w:rFonts w:hint="cs"/>
          <w:rtl/>
        </w:rPr>
        <w:t xml:space="preserve">برای </w:t>
      </w:r>
      <w:r w:rsidR="002B67EA" w:rsidRPr="00EA7B1D">
        <w:rPr>
          <w:rFonts w:hint="cs"/>
          <w:rtl/>
        </w:rPr>
        <w:t xml:space="preserve">تهیه </w:t>
      </w:r>
      <w:r w:rsidR="009E5679" w:rsidRPr="00EA7B1D">
        <w:rPr>
          <w:rFonts w:hint="cs"/>
          <w:rtl/>
        </w:rPr>
        <w:t>سیاهه چرخه عمر</w:t>
      </w:r>
      <w:r w:rsidR="007E0C4F" w:rsidRPr="00EA7B1D">
        <w:rPr>
          <w:rStyle w:val="FootnoteReference"/>
          <w:rFonts w:asciiTheme="majorBidi" w:hAnsiTheme="majorBidi" w:cs="B Zar"/>
          <w:sz w:val="26"/>
          <w:szCs w:val="26"/>
          <w:rtl/>
        </w:rPr>
        <w:footnoteReference w:id="15"/>
      </w:r>
      <w:r w:rsidR="009E5679" w:rsidRPr="00EA7B1D">
        <w:rPr>
          <w:rFonts w:hint="cs"/>
          <w:rtl/>
        </w:rPr>
        <w:t xml:space="preserve"> تدوین شده و به عنوان یک مرجع معتبر جهانی برای ارزیابی </w:t>
      </w:r>
      <w:r w:rsidR="00CD1D5A">
        <w:rPr>
          <w:rFonts w:hint="cs"/>
          <w:rtl/>
        </w:rPr>
        <w:t>آثار</w:t>
      </w:r>
      <w:r w:rsidR="009E5679" w:rsidRPr="00EA7B1D">
        <w:rPr>
          <w:rFonts w:hint="cs"/>
          <w:rtl/>
        </w:rPr>
        <w:t xml:space="preserve"> محیط</w:t>
      </w:r>
      <w:r w:rsidR="00C17CB8">
        <w:rPr>
          <w:rFonts w:hint="eastAsia"/>
          <w:rtl/>
        </w:rPr>
        <w:t>‌</w:t>
      </w:r>
      <w:r w:rsidR="009E5679" w:rsidRPr="00EA7B1D">
        <w:rPr>
          <w:rFonts w:hint="cs"/>
          <w:rtl/>
        </w:rPr>
        <w:t xml:space="preserve">زیستی محصولات و فعالیتهای مختلف صنعتی توسط </w:t>
      </w:r>
      <w:r w:rsidR="009E5679" w:rsidRPr="00EA7B1D">
        <w:rPr>
          <w:rtl/>
        </w:rPr>
        <w:t>شرکت</w:t>
      </w:r>
      <w:r w:rsidR="009E5679" w:rsidRPr="00EA7B1D">
        <w:rPr>
          <w:rtl/>
        </w:rPr>
        <w:softHyphen/>
        <w:t xml:space="preserve">ها و موسسات علمی </w:t>
      </w:r>
      <w:r w:rsidR="00EF4D1C" w:rsidRPr="00EA7B1D">
        <w:rPr>
          <w:rFonts w:hint="cs"/>
          <w:rtl/>
        </w:rPr>
        <w:t xml:space="preserve">مورد استفاده قرار گفته است </w:t>
      </w:r>
      <w:r w:rsidR="00EF4D1C" w:rsidRPr="00EA7B1D">
        <w:fldChar w:fldCharType="begin" w:fldLock="1"/>
      </w:r>
      <w:r w:rsidR="00337BDC" w:rsidRPr="00EA7B1D">
        <w:instrText>ADDIN CSL_CITATION {"citationItems":[{"id":"ITEM-1","itemData":{"DOI":"10.1007/s11367-016-1087-8","ISSN":"1614-7502","abstract":"Good background data are an important requirement in LCA. Practitioners generally make use of LCI databases for such data, and the ecoinvent database is the largest transparent unit-process LCI database worldwide. Since its first release in 2003, it has been continuously updated, and version 3 was published in 2013. The release of version 3 introduced several significant methodological and technological improvements, besides a large number of new and updated datasets. The aim was to expand the content of the database, set the foundation for a truly global database, support regionalized LCIA, offer multiple system models, allow for easier integration of data from different regions, and reduce maintenance efforts. This article describes the methodological developments.","author":[{"dropping-particle":"","family":"Wernet","given":"Gregor","non-dropping-particle":"","parse-names":false,"suffix":""},{"dropping-particle":"","family":"Bauer","given":"Christian","non-dropping-particle":"","parse-names":false,"suffix":""},{"dropping-particle":"","family":"Steubing","given":"Bernhard","non-dropping-particle":"","parse-names":false,"suffix":""},{"dropping-particle":"","family":"Reinhard","given":"Jürgen","non-dropping-particle":"","parse-names":false,"suffix":""},{"dropping-particle":"","family":"Moreno-Ruiz","given":"Emilia","non-dropping-particle":"","parse-names":false,"suffix":""},{"dropping-particle":"","family":"Weidema","given":"Bo","non-dropping-particle":"","parse-names":false,"suffix":""}],"container-title":"The International Journal of Life Cycle Assessment","id":"ITEM-1","issue":"9","issued":{"date-parts":[["2016"]]},"page":"1218-1230","title":"The ecoinvent database version 3 (part I): overview and methodology","type":"article-journal","volume":"21"},"uris":["http://www.mendeley.com/documents/?uuid=99ab386e-c0ea-45fd-ab1d-a51e2007821a","http://www.mendeley.com/documents/?uuid=ec69dd3c-030a-4d11-b601-01ea2c867d73"]}],"mendeley":{"formattedCitation":"[17]","plainTextFormattedCitation":"[17]","previouslyFormattedCitation":"[17]"},"properties":{"noteIndex":0},"schema":"https://github.com/citation-style-language/schema/raw/master/csl-citation.json"}</w:instrText>
      </w:r>
      <w:r w:rsidR="00EF4D1C" w:rsidRPr="00EA7B1D">
        <w:fldChar w:fldCharType="separate"/>
      </w:r>
      <w:r w:rsidR="00337BDC" w:rsidRPr="00EA7B1D">
        <w:rPr>
          <w:noProof/>
        </w:rPr>
        <w:t>[17]</w:t>
      </w:r>
      <w:r w:rsidR="00EF4D1C" w:rsidRPr="00EA7B1D">
        <w:fldChar w:fldCharType="end"/>
      </w:r>
      <w:r w:rsidR="009E5679" w:rsidRPr="00EA7B1D">
        <w:rPr>
          <w:rFonts w:hint="cs"/>
          <w:rtl/>
        </w:rPr>
        <w:t>.</w:t>
      </w:r>
    </w:p>
    <w:p w14:paraId="5D7DED2B" w14:textId="77777777" w:rsidR="003A5A7E" w:rsidRPr="00EA7B1D" w:rsidRDefault="003A5A7E" w:rsidP="00C17CB8">
      <w:pPr>
        <w:rPr>
          <w:rtl/>
        </w:rPr>
      </w:pPr>
    </w:p>
    <w:p w14:paraId="3B0D1866" w14:textId="782B43AF" w:rsidR="000D3090" w:rsidRPr="00EA7B1D" w:rsidRDefault="009416F6" w:rsidP="005C7CB7">
      <w:pPr>
        <w:pStyle w:val="Heading2"/>
      </w:pPr>
      <w:r w:rsidRPr="00EA7B1D">
        <w:rPr>
          <w:rFonts w:hint="cs"/>
          <w:rtl/>
        </w:rPr>
        <w:t xml:space="preserve"> </w:t>
      </w:r>
      <w:r w:rsidR="000B6A67" w:rsidRPr="00EA7B1D">
        <w:rPr>
          <w:rtl/>
        </w:rPr>
        <w:t>مصرف مواد اولیه</w:t>
      </w:r>
    </w:p>
    <w:p w14:paraId="03570DB1" w14:textId="04C26224" w:rsidR="00DD159D" w:rsidRPr="00EA7B1D" w:rsidRDefault="00DD159D" w:rsidP="00932BEF">
      <w:r w:rsidRPr="00EA7B1D">
        <w:rPr>
          <w:rtl/>
        </w:rPr>
        <w:t xml:space="preserve">در این </w:t>
      </w:r>
      <w:r w:rsidR="00C17CB8">
        <w:rPr>
          <w:rFonts w:hint="cs"/>
          <w:rtl/>
        </w:rPr>
        <w:t>پژوهش</w:t>
      </w:r>
      <w:r w:rsidRPr="00EA7B1D">
        <w:rPr>
          <w:rtl/>
        </w:rPr>
        <w:t xml:space="preserve"> ساختمان</w:t>
      </w:r>
      <w:r w:rsidR="00623BED" w:rsidRPr="00EA7B1D">
        <w:rPr>
          <w:rtl/>
        </w:rPr>
        <w:t>‌های</w:t>
      </w:r>
      <w:r w:rsidRPr="00EA7B1D">
        <w:rPr>
          <w:rtl/>
        </w:rPr>
        <w:t xml:space="preserve"> مسکونی در منطقه یک شهرداری اصفهان </w:t>
      </w:r>
      <w:r w:rsidR="00677721" w:rsidRPr="00EA7B1D">
        <w:rPr>
          <w:rFonts w:hint="cs"/>
          <w:rtl/>
        </w:rPr>
        <w:t>مدنظر بوده</w:t>
      </w:r>
      <w:r w:rsidR="00623BED" w:rsidRPr="00EA7B1D">
        <w:rPr>
          <w:rtl/>
        </w:rPr>
        <w:t xml:space="preserve"> است</w:t>
      </w:r>
      <w:r w:rsidRPr="00EA7B1D">
        <w:rPr>
          <w:rtl/>
        </w:rPr>
        <w:t xml:space="preserve"> که با توجه به مقادیر میانگین متراژ ساخت و تعداد طبقات در سالنامه آماری شهر اصفهان در سال ۹۳، ساختمان</w:t>
      </w:r>
      <w:r w:rsidR="00623BED" w:rsidRPr="00EA7B1D">
        <w:rPr>
          <w:rtl/>
        </w:rPr>
        <w:t>‌ها</w:t>
      </w:r>
      <w:r w:rsidRPr="00EA7B1D">
        <w:rPr>
          <w:rtl/>
        </w:rPr>
        <w:t xml:space="preserve"> </w:t>
      </w:r>
      <w:r w:rsidR="00623BED" w:rsidRPr="00EA7B1D">
        <w:rPr>
          <w:rtl/>
        </w:rPr>
        <w:t>با</w:t>
      </w:r>
      <w:r w:rsidRPr="00EA7B1D">
        <w:rPr>
          <w:rtl/>
        </w:rPr>
        <w:t xml:space="preserve"> متراژ ۲۰۰ متر مربع در ۵ طبقه در دو گزینه اسکلت فولادی با مهاربندی و سقف کامپوزیت و اسکلت بتنی درجا با دیوار برشی و سقف تیرچه بلوک در نظر گرفته شده است. با توجه به هدف </w:t>
      </w:r>
      <w:r w:rsidR="00932BEF">
        <w:rPr>
          <w:rFonts w:hint="cs"/>
          <w:rtl/>
        </w:rPr>
        <w:t>پژوهش</w:t>
      </w:r>
      <w:r w:rsidRPr="00EA7B1D">
        <w:rPr>
          <w:rtl/>
        </w:rPr>
        <w:t xml:space="preserve"> در مقایسه دو سیستم اسکلت </w:t>
      </w:r>
      <w:r w:rsidRPr="00EA7B1D">
        <w:rPr>
          <w:rtl/>
        </w:rPr>
        <w:lastRenderedPageBreak/>
        <w:t>ساختمان، اجزای غیر سازه</w:t>
      </w:r>
      <w:r w:rsidR="00623BED" w:rsidRPr="00EA7B1D">
        <w:rPr>
          <w:rtl/>
        </w:rPr>
        <w:t>‌</w:t>
      </w:r>
      <w:r w:rsidRPr="00EA7B1D">
        <w:rPr>
          <w:rtl/>
        </w:rPr>
        <w:t>ای ب</w:t>
      </w:r>
      <w:r w:rsidR="00623BED" w:rsidRPr="00EA7B1D">
        <w:rPr>
          <w:rtl/>
        </w:rPr>
        <w:t xml:space="preserve">ه </w:t>
      </w:r>
      <w:r w:rsidRPr="00EA7B1D">
        <w:rPr>
          <w:rtl/>
        </w:rPr>
        <w:t xml:space="preserve">دلیل مشابهت در </w:t>
      </w:r>
      <w:r w:rsidR="00623BED" w:rsidRPr="00EA7B1D">
        <w:rPr>
          <w:rtl/>
        </w:rPr>
        <w:t>دو گزینه</w:t>
      </w:r>
      <w:r w:rsidRPr="00EA7B1D">
        <w:rPr>
          <w:rtl/>
        </w:rPr>
        <w:t xml:space="preserve"> </w:t>
      </w:r>
      <w:r w:rsidR="00623BED" w:rsidRPr="00EA7B1D">
        <w:rPr>
          <w:rtl/>
        </w:rPr>
        <w:t>لحاظ نشده‌اند</w:t>
      </w:r>
      <w:r w:rsidR="00EF4D1C" w:rsidRPr="00EA7B1D">
        <w:rPr>
          <w:rFonts w:hint="cs"/>
          <w:rtl/>
        </w:rPr>
        <w:t xml:space="preserve"> </w:t>
      </w:r>
      <w:r w:rsidR="00EF4D1C" w:rsidRPr="00EA7B1D">
        <w:rPr>
          <w:rtl/>
        </w:rPr>
        <w:fldChar w:fldCharType="begin" w:fldLock="1"/>
      </w:r>
      <w:r w:rsidR="00337BDC" w:rsidRPr="00EA7B1D">
        <w:instrText>ADDIN CSL_CITATION {"citationItems":[{"id":"ITEM-1","itemData":{"author":[{"dropping-particle":"","family":"Municipality of isfahan","given":"","non-dropping-particle":"","parse-names":false,"suffix":""}],"id":"ITEM-1","issued":{"date-parts":[["1393"]]},"title":"Statistics of Isfahan City, Department of Housing and Building","type":"report"},"uris":["http://www.mendeley.com/documents/?uuid=2b304682-5cef-441c-ade9-b1bcab0f289d","http://www.mendeley.com/documents/?uuid=ac247fc1-1ecd-4032-a588-94c43aab4ea6"]}],"mendeley":{"formattedCitation":"[18]","plainTextFormattedCitation":"[18]","previouslyFormattedCitation":"[18]"},"properties":{"noteIndex":0},"schema":"https://github.com/citation-style-language/schema/raw/master/csl-citation.json"}</w:instrText>
      </w:r>
      <w:r w:rsidR="00EF4D1C" w:rsidRPr="00EA7B1D">
        <w:rPr>
          <w:rtl/>
        </w:rPr>
        <w:fldChar w:fldCharType="separate"/>
      </w:r>
      <w:r w:rsidR="00337BDC" w:rsidRPr="00EA7B1D">
        <w:rPr>
          <w:noProof/>
        </w:rPr>
        <w:t>[18]</w:t>
      </w:r>
      <w:r w:rsidR="00EF4D1C" w:rsidRPr="00EA7B1D">
        <w:rPr>
          <w:rtl/>
        </w:rPr>
        <w:fldChar w:fldCharType="end"/>
      </w:r>
      <w:r w:rsidR="00623BED" w:rsidRPr="00EA7B1D">
        <w:rPr>
          <w:rtl/>
        </w:rPr>
        <w:t>.</w:t>
      </w:r>
    </w:p>
    <w:p w14:paraId="6F3D8537" w14:textId="191F0872" w:rsidR="00E96498" w:rsidRDefault="004B739C" w:rsidP="00932BEF">
      <w:pPr>
        <w:rPr>
          <w:rtl/>
        </w:rPr>
      </w:pPr>
      <w:r w:rsidRPr="00EA7B1D">
        <w:rPr>
          <w:rtl/>
        </w:rPr>
        <w:t>بر</w:t>
      </w:r>
      <w:r w:rsidR="004B24D7" w:rsidRPr="00EA7B1D">
        <w:rPr>
          <w:rtl/>
        </w:rPr>
        <w:t xml:space="preserve"> </w:t>
      </w:r>
      <w:r w:rsidRPr="00EA7B1D">
        <w:rPr>
          <w:rtl/>
        </w:rPr>
        <w:t xml:space="preserve">اساس </w:t>
      </w:r>
      <w:r w:rsidR="00075DD3" w:rsidRPr="00EA7B1D">
        <w:rPr>
          <w:rFonts w:hint="cs"/>
          <w:rtl/>
        </w:rPr>
        <w:t>فرضی</w:t>
      </w:r>
      <w:r w:rsidR="00932BEF">
        <w:rPr>
          <w:rFonts w:hint="cs"/>
          <w:rtl/>
        </w:rPr>
        <w:t>ه</w:t>
      </w:r>
      <w:r w:rsidR="00932BEF">
        <w:rPr>
          <w:rFonts w:hint="eastAsia"/>
          <w:rtl/>
        </w:rPr>
        <w:t>‌</w:t>
      </w:r>
      <w:r w:rsidR="00932BEF">
        <w:rPr>
          <w:rFonts w:hint="cs"/>
          <w:rtl/>
        </w:rPr>
        <w:t>های</w:t>
      </w:r>
      <w:r w:rsidR="00075DD3" w:rsidRPr="00EA7B1D">
        <w:rPr>
          <w:rFonts w:hint="cs"/>
          <w:rtl/>
        </w:rPr>
        <w:t xml:space="preserve"> </w:t>
      </w:r>
      <w:r w:rsidR="00932BEF">
        <w:rPr>
          <w:rFonts w:hint="cs"/>
          <w:rtl/>
        </w:rPr>
        <w:t>گفته شده</w:t>
      </w:r>
      <w:r w:rsidR="00075DD3" w:rsidRPr="00EA7B1D">
        <w:rPr>
          <w:rFonts w:hint="cs"/>
          <w:rtl/>
        </w:rPr>
        <w:t xml:space="preserve"> و </w:t>
      </w:r>
      <w:r w:rsidRPr="00EA7B1D">
        <w:rPr>
          <w:rtl/>
        </w:rPr>
        <w:t>مقادیر متره یک پروژه</w:t>
      </w:r>
      <w:r w:rsidR="00310E3C" w:rsidRPr="00EA7B1D">
        <w:rPr>
          <w:rtl/>
        </w:rPr>
        <w:t xml:space="preserve"> واقعی</w:t>
      </w:r>
      <w:r w:rsidRPr="00EA7B1D">
        <w:rPr>
          <w:rtl/>
        </w:rPr>
        <w:t xml:space="preserve"> با مشخصات ساختمان</w:t>
      </w:r>
      <w:r w:rsidR="009B0BAB" w:rsidRPr="00EA7B1D">
        <w:rPr>
          <w:rtl/>
        </w:rPr>
        <w:t>ی</w:t>
      </w:r>
      <w:r w:rsidRPr="00EA7B1D">
        <w:rPr>
          <w:rtl/>
        </w:rPr>
        <w:t xml:space="preserve"> در نظر گرفته </w:t>
      </w:r>
      <w:r w:rsidR="009B0BAB" w:rsidRPr="00EA7B1D">
        <w:rPr>
          <w:rtl/>
        </w:rPr>
        <w:t>شده،</w:t>
      </w:r>
      <w:r w:rsidRPr="00EA7B1D">
        <w:rPr>
          <w:rtl/>
        </w:rPr>
        <w:t xml:space="preserve"> مقادیر </w:t>
      </w:r>
      <w:r w:rsidR="000D3090" w:rsidRPr="00EA7B1D">
        <w:rPr>
          <w:rtl/>
        </w:rPr>
        <w:t>مصالح مورد استفاده برای ساختمان</w:t>
      </w:r>
      <w:r w:rsidR="00310E3C" w:rsidRPr="00EA7B1D">
        <w:rPr>
          <w:rtl/>
        </w:rPr>
        <w:t xml:space="preserve"> با اسکلت بتنی </w:t>
      </w:r>
      <w:r w:rsidR="000D3090" w:rsidRPr="00EA7B1D">
        <w:rPr>
          <w:rtl/>
        </w:rPr>
        <w:t xml:space="preserve">در </w:t>
      </w:r>
      <w:r w:rsidR="00ED3EA6" w:rsidRPr="00EA7B1D">
        <w:rPr>
          <w:rtl/>
        </w:rPr>
        <w:fldChar w:fldCharType="begin"/>
      </w:r>
      <w:r w:rsidR="00ED3EA6" w:rsidRPr="00EA7B1D">
        <w:rPr>
          <w:rtl/>
        </w:rPr>
        <w:instrText xml:space="preserve"> </w:instrText>
      </w:r>
      <w:r w:rsidR="00ED3EA6" w:rsidRPr="00EA7B1D">
        <w:instrText>REF</w:instrText>
      </w:r>
      <w:r w:rsidR="00ED3EA6" w:rsidRPr="00EA7B1D">
        <w:rPr>
          <w:rtl/>
        </w:rPr>
        <w:instrText xml:space="preserve"> _</w:instrText>
      </w:r>
      <w:r w:rsidR="00ED3EA6" w:rsidRPr="00EA7B1D">
        <w:instrText>Ref</w:instrText>
      </w:r>
      <w:r w:rsidR="00ED3EA6" w:rsidRPr="00EA7B1D">
        <w:rPr>
          <w:rtl/>
        </w:rPr>
        <w:instrText xml:space="preserve">65355963 </w:instrText>
      </w:r>
      <w:r w:rsidR="00ED3EA6" w:rsidRPr="00EA7B1D">
        <w:instrText>\h</w:instrText>
      </w:r>
      <w:r w:rsidR="00ED3EA6" w:rsidRPr="00EA7B1D">
        <w:rPr>
          <w:rtl/>
        </w:rPr>
        <w:instrText xml:space="preserve"> </w:instrText>
      </w:r>
      <w:r w:rsidR="00EA7B1D">
        <w:rPr>
          <w:rtl/>
        </w:rPr>
        <w:instrText xml:space="preserve"> \* </w:instrText>
      </w:r>
      <w:r w:rsidR="00EA7B1D">
        <w:instrText xml:space="preserve">MERGEFORMAT </w:instrText>
      </w:r>
      <w:r w:rsidR="00ED3EA6" w:rsidRPr="00EA7B1D">
        <w:rPr>
          <w:rtl/>
        </w:rPr>
      </w:r>
      <w:r w:rsidR="00ED3EA6" w:rsidRPr="00EA7B1D">
        <w:rPr>
          <w:rtl/>
        </w:rPr>
        <w:fldChar w:fldCharType="separate"/>
      </w:r>
      <w:r w:rsidR="00642F72" w:rsidRPr="00EA7B1D">
        <w:rPr>
          <w:rtl/>
        </w:rPr>
        <w:t xml:space="preserve">جدول </w:t>
      </w:r>
      <w:r w:rsidR="00642F72">
        <w:rPr>
          <w:noProof/>
          <w:rtl/>
        </w:rPr>
        <w:t>1</w:t>
      </w:r>
      <w:r w:rsidR="00ED3EA6" w:rsidRPr="00EA7B1D">
        <w:rPr>
          <w:rtl/>
        </w:rPr>
        <w:fldChar w:fldCharType="end"/>
      </w:r>
      <w:r w:rsidR="00ED3EA6" w:rsidRPr="00EA7B1D">
        <w:rPr>
          <w:rFonts w:hint="cs"/>
          <w:rtl/>
        </w:rPr>
        <w:t xml:space="preserve"> </w:t>
      </w:r>
      <w:r w:rsidR="00DA7BF8" w:rsidRPr="00EA7B1D">
        <w:rPr>
          <w:rtl/>
        </w:rPr>
        <w:t>و</w:t>
      </w:r>
      <w:r w:rsidR="00310E3C" w:rsidRPr="00EA7B1D">
        <w:rPr>
          <w:rtl/>
        </w:rPr>
        <w:t xml:space="preserve"> برای اسکلت فولادی در </w:t>
      </w:r>
      <w:r w:rsidR="00ED3EA6" w:rsidRPr="00EA7B1D">
        <w:rPr>
          <w:rtl/>
        </w:rPr>
        <w:fldChar w:fldCharType="begin"/>
      </w:r>
      <w:r w:rsidR="00ED3EA6" w:rsidRPr="00EA7B1D">
        <w:rPr>
          <w:rtl/>
        </w:rPr>
        <w:instrText xml:space="preserve"> </w:instrText>
      </w:r>
      <w:r w:rsidR="00ED3EA6" w:rsidRPr="00EA7B1D">
        <w:instrText>REF</w:instrText>
      </w:r>
      <w:r w:rsidR="00ED3EA6" w:rsidRPr="00EA7B1D">
        <w:rPr>
          <w:rtl/>
        </w:rPr>
        <w:instrText xml:space="preserve"> _</w:instrText>
      </w:r>
      <w:r w:rsidR="00ED3EA6" w:rsidRPr="00EA7B1D">
        <w:instrText>Ref</w:instrText>
      </w:r>
      <w:r w:rsidR="00ED3EA6" w:rsidRPr="00EA7B1D">
        <w:rPr>
          <w:rtl/>
        </w:rPr>
        <w:instrText xml:space="preserve">65355997 </w:instrText>
      </w:r>
      <w:r w:rsidR="00ED3EA6" w:rsidRPr="00EA7B1D">
        <w:instrText>\h</w:instrText>
      </w:r>
      <w:r w:rsidR="00ED3EA6" w:rsidRPr="00EA7B1D">
        <w:rPr>
          <w:rtl/>
        </w:rPr>
        <w:instrText xml:space="preserve"> </w:instrText>
      </w:r>
      <w:r w:rsidR="00EA7B1D">
        <w:rPr>
          <w:rtl/>
        </w:rPr>
        <w:instrText xml:space="preserve"> \* </w:instrText>
      </w:r>
      <w:r w:rsidR="00EA7B1D">
        <w:instrText xml:space="preserve">MERGEFORMAT </w:instrText>
      </w:r>
      <w:r w:rsidR="00ED3EA6" w:rsidRPr="00EA7B1D">
        <w:rPr>
          <w:rtl/>
        </w:rPr>
      </w:r>
      <w:r w:rsidR="00ED3EA6" w:rsidRPr="00EA7B1D">
        <w:rPr>
          <w:rtl/>
        </w:rPr>
        <w:fldChar w:fldCharType="separate"/>
      </w:r>
      <w:r w:rsidR="00642F72" w:rsidRPr="00EA7B1D">
        <w:rPr>
          <w:rtl/>
        </w:rPr>
        <w:t xml:space="preserve">جدول </w:t>
      </w:r>
      <w:r w:rsidR="00642F72">
        <w:rPr>
          <w:noProof/>
          <w:rtl/>
        </w:rPr>
        <w:t>2</w:t>
      </w:r>
      <w:r w:rsidR="00ED3EA6" w:rsidRPr="00EA7B1D">
        <w:rPr>
          <w:rtl/>
        </w:rPr>
        <w:fldChar w:fldCharType="end"/>
      </w:r>
      <w:r w:rsidR="00932BEF">
        <w:rPr>
          <w:rFonts w:hint="cs"/>
          <w:rtl/>
        </w:rPr>
        <w:t xml:space="preserve">(2) </w:t>
      </w:r>
      <w:r w:rsidR="004B24D7" w:rsidRPr="00EA7B1D">
        <w:rPr>
          <w:rtl/>
        </w:rPr>
        <w:t xml:space="preserve">ارائه </w:t>
      </w:r>
      <w:r w:rsidR="000D3090" w:rsidRPr="00EA7B1D">
        <w:rPr>
          <w:rtl/>
        </w:rPr>
        <w:t>شده است</w:t>
      </w:r>
      <w:r w:rsidR="00DA7BF8" w:rsidRPr="00EA7B1D">
        <w:rPr>
          <w:rtl/>
        </w:rPr>
        <w:t>.</w:t>
      </w:r>
      <w:r w:rsidR="00A308FB" w:rsidRPr="00EA7B1D">
        <w:rPr>
          <w:rtl/>
        </w:rPr>
        <w:t xml:space="preserve"> </w:t>
      </w:r>
      <w:r w:rsidR="00A308FB" w:rsidRPr="00EA7B1D">
        <w:rPr>
          <w:rFonts w:hint="eastAsia"/>
          <w:rtl/>
        </w:rPr>
        <w:t>ا</w:t>
      </w:r>
      <w:r w:rsidR="00A308FB" w:rsidRPr="00EA7B1D">
        <w:rPr>
          <w:rFonts w:hint="cs"/>
          <w:rtl/>
        </w:rPr>
        <w:t>ی</w:t>
      </w:r>
      <w:r w:rsidR="00A308FB" w:rsidRPr="00EA7B1D">
        <w:rPr>
          <w:rFonts w:hint="eastAsia"/>
          <w:rtl/>
        </w:rPr>
        <w:t>ن</w:t>
      </w:r>
      <w:r w:rsidR="00A308FB" w:rsidRPr="00EA7B1D">
        <w:rPr>
          <w:rtl/>
        </w:rPr>
        <w:t xml:space="preserve"> </w:t>
      </w:r>
      <w:r w:rsidR="00A308FB" w:rsidRPr="00EA7B1D">
        <w:rPr>
          <w:rFonts w:hint="eastAsia"/>
          <w:rtl/>
        </w:rPr>
        <w:t>مقاد</w:t>
      </w:r>
      <w:r w:rsidR="00A308FB" w:rsidRPr="00EA7B1D">
        <w:rPr>
          <w:rFonts w:hint="cs"/>
          <w:rtl/>
        </w:rPr>
        <w:t>ی</w:t>
      </w:r>
      <w:r w:rsidR="00A308FB" w:rsidRPr="00EA7B1D">
        <w:rPr>
          <w:rFonts w:hint="eastAsia"/>
          <w:rtl/>
        </w:rPr>
        <w:t>ر</w:t>
      </w:r>
      <w:r w:rsidR="00A308FB" w:rsidRPr="00EA7B1D">
        <w:rPr>
          <w:rtl/>
        </w:rPr>
        <w:t xml:space="preserve"> </w:t>
      </w:r>
      <w:r w:rsidR="00932BEF">
        <w:rPr>
          <w:rFonts w:hint="cs"/>
          <w:rtl/>
        </w:rPr>
        <w:t>برگرفته</w:t>
      </w:r>
      <w:r w:rsidR="00A308FB" w:rsidRPr="00EA7B1D">
        <w:rPr>
          <w:rtl/>
        </w:rPr>
        <w:t xml:space="preserve"> </w:t>
      </w:r>
      <w:r w:rsidR="00A308FB" w:rsidRPr="00EA7B1D">
        <w:rPr>
          <w:rFonts w:hint="eastAsia"/>
          <w:rtl/>
        </w:rPr>
        <w:t>از</w:t>
      </w:r>
      <w:r w:rsidR="00A308FB" w:rsidRPr="00EA7B1D">
        <w:rPr>
          <w:rtl/>
        </w:rPr>
        <w:t xml:space="preserve"> </w:t>
      </w:r>
      <w:r w:rsidR="00A308FB" w:rsidRPr="00EA7B1D">
        <w:rPr>
          <w:rFonts w:hint="eastAsia"/>
          <w:rtl/>
        </w:rPr>
        <w:t>متره</w:t>
      </w:r>
      <w:r w:rsidR="00A308FB" w:rsidRPr="00EA7B1D">
        <w:rPr>
          <w:rtl/>
        </w:rPr>
        <w:t xml:space="preserve"> </w:t>
      </w:r>
      <w:r w:rsidR="00A308FB" w:rsidRPr="00EA7B1D">
        <w:rPr>
          <w:rFonts w:hint="eastAsia"/>
          <w:rtl/>
        </w:rPr>
        <w:t>و</w:t>
      </w:r>
      <w:r w:rsidR="00A308FB" w:rsidRPr="00EA7B1D">
        <w:rPr>
          <w:rtl/>
        </w:rPr>
        <w:t xml:space="preserve"> </w:t>
      </w:r>
      <w:r w:rsidR="00A308FB" w:rsidRPr="00EA7B1D">
        <w:rPr>
          <w:rFonts w:hint="eastAsia"/>
          <w:rtl/>
        </w:rPr>
        <w:t>برآورد</w:t>
      </w:r>
      <w:r w:rsidR="00A308FB" w:rsidRPr="00EA7B1D">
        <w:rPr>
          <w:rtl/>
        </w:rPr>
        <w:t xml:space="preserve"> </w:t>
      </w:r>
      <w:r w:rsidR="00A308FB" w:rsidRPr="00EA7B1D">
        <w:rPr>
          <w:rFonts w:hint="eastAsia"/>
          <w:rtl/>
        </w:rPr>
        <w:t>مصالح</w:t>
      </w:r>
      <w:r w:rsidR="00A308FB" w:rsidRPr="00EA7B1D">
        <w:rPr>
          <w:rtl/>
        </w:rPr>
        <w:t xml:space="preserve"> </w:t>
      </w:r>
      <w:r w:rsidR="00A308FB" w:rsidRPr="00EA7B1D">
        <w:rPr>
          <w:rFonts w:hint="eastAsia"/>
          <w:rtl/>
        </w:rPr>
        <w:t>مورد</w:t>
      </w:r>
      <w:r w:rsidR="00A308FB" w:rsidRPr="00EA7B1D">
        <w:rPr>
          <w:rtl/>
        </w:rPr>
        <w:t xml:space="preserve"> </w:t>
      </w:r>
      <w:r w:rsidR="00A308FB" w:rsidRPr="00EA7B1D">
        <w:rPr>
          <w:rFonts w:hint="eastAsia"/>
          <w:rtl/>
        </w:rPr>
        <w:t>ن</w:t>
      </w:r>
      <w:r w:rsidR="00A308FB" w:rsidRPr="00EA7B1D">
        <w:rPr>
          <w:rFonts w:hint="cs"/>
          <w:rtl/>
        </w:rPr>
        <w:t>ی</w:t>
      </w:r>
      <w:r w:rsidR="00A308FB" w:rsidRPr="00EA7B1D">
        <w:rPr>
          <w:rFonts w:hint="eastAsia"/>
          <w:rtl/>
        </w:rPr>
        <w:t>از</w:t>
      </w:r>
      <w:r w:rsidR="00A308FB" w:rsidRPr="00EA7B1D">
        <w:rPr>
          <w:rtl/>
        </w:rPr>
        <w:t xml:space="preserve"> </w:t>
      </w:r>
      <w:r w:rsidR="00A308FB" w:rsidRPr="00EA7B1D">
        <w:rPr>
          <w:rFonts w:hint="eastAsia"/>
          <w:rtl/>
        </w:rPr>
        <w:t>به</w:t>
      </w:r>
      <w:r w:rsidR="00A308FB" w:rsidRPr="00EA7B1D">
        <w:rPr>
          <w:rtl/>
        </w:rPr>
        <w:t xml:space="preserve"> </w:t>
      </w:r>
      <w:r w:rsidR="00A308FB" w:rsidRPr="00EA7B1D">
        <w:rPr>
          <w:rFonts w:hint="eastAsia"/>
          <w:rtl/>
        </w:rPr>
        <w:t>ساختمان</w:t>
      </w:r>
      <w:r w:rsidR="00932BEF">
        <w:rPr>
          <w:rFonts w:hint="cs"/>
          <w:rtl/>
        </w:rPr>
        <w:t>‌</w:t>
      </w:r>
      <w:r w:rsidR="00A308FB" w:rsidRPr="00EA7B1D">
        <w:rPr>
          <w:rFonts w:hint="eastAsia"/>
          <w:rtl/>
        </w:rPr>
        <w:t>ها</w:t>
      </w:r>
      <w:r w:rsidR="00A308FB" w:rsidRPr="00EA7B1D">
        <w:rPr>
          <w:rFonts w:hint="cs"/>
          <w:rtl/>
        </w:rPr>
        <w:t>ی</w:t>
      </w:r>
      <w:r w:rsidR="00A308FB" w:rsidRPr="00EA7B1D">
        <w:rPr>
          <w:rtl/>
        </w:rPr>
        <w:t xml:space="preserve"> </w:t>
      </w:r>
      <w:r w:rsidR="00A308FB" w:rsidRPr="00EA7B1D">
        <w:rPr>
          <w:rFonts w:hint="eastAsia"/>
          <w:rtl/>
        </w:rPr>
        <w:t>فولاد</w:t>
      </w:r>
      <w:r w:rsidR="00A308FB" w:rsidRPr="00EA7B1D">
        <w:rPr>
          <w:rFonts w:hint="cs"/>
          <w:rtl/>
        </w:rPr>
        <w:t>ی</w:t>
      </w:r>
      <w:r w:rsidR="00A308FB" w:rsidRPr="00EA7B1D">
        <w:rPr>
          <w:rtl/>
        </w:rPr>
        <w:t xml:space="preserve"> </w:t>
      </w:r>
      <w:r w:rsidR="00A308FB" w:rsidRPr="00EA7B1D">
        <w:rPr>
          <w:rFonts w:hint="eastAsia"/>
          <w:rtl/>
        </w:rPr>
        <w:t>و</w:t>
      </w:r>
      <w:r w:rsidR="00A308FB" w:rsidRPr="00EA7B1D">
        <w:rPr>
          <w:rtl/>
        </w:rPr>
        <w:t xml:space="preserve"> </w:t>
      </w:r>
      <w:r w:rsidR="00A308FB" w:rsidRPr="00EA7B1D">
        <w:rPr>
          <w:rFonts w:hint="eastAsia"/>
          <w:rtl/>
        </w:rPr>
        <w:t>بتن</w:t>
      </w:r>
      <w:r w:rsidR="00A308FB" w:rsidRPr="00EA7B1D">
        <w:rPr>
          <w:rFonts w:hint="cs"/>
          <w:rtl/>
        </w:rPr>
        <w:t>ی</w:t>
      </w:r>
      <w:r w:rsidR="00A308FB" w:rsidRPr="00EA7B1D">
        <w:rPr>
          <w:rtl/>
        </w:rPr>
        <w:t xml:space="preserve"> </w:t>
      </w:r>
      <w:r w:rsidR="00A308FB" w:rsidRPr="00EA7B1D">
        <w:rPr>
          <w:rFonts w:hint="eastAsia"/>
          <w:rtl/>
        </w:rPr>
        <w:t>است</w:t>
      </w:r>
      <w:r w:rsidR="00A308FB" w:rsidRPr="00EA7B1D">
        <w:rPr>
          <w:rtl/>
        </w:rPr>
        <w:t xml:space="preserve"> </w:t>
      </w:r>
      <w:r w:rsidR="00A308FB" w:rsidRPr="00EA7B1D">
        <w:rPr>
          <w:rFonts w:hint="eastAsia"/>
          <w:rtl/>
        </w:rPr>
        <w:t>که</w:t>
      </w:r>
      <w:r w:rsidR="00A308FB" w:rsidRPr="00EA7B1D">
        <w:rPr>
          <w:rtl/>
        </w:rPr>
        <w:t xml:space="preserve"> </w:t>
      </w:r>
      <w:r w:rsidR="00A308FB" w:rsidRPr="00EA7B1D">
        <w:rPr>
          <w:rFonts w:hint="eastAsia"/>
          <w:rtl/>
        </w:rPr>
        <w:t>پس</w:t>
      </w:r>
      <w:r w:rsidR="00A308FB" w:rsidRPr="00EA7B1D">
        <w:rPr>
          <w:rtl/>
        </w:rPr>
        <w:t xml:space="preserve"> </w:t>
      </w:r>
      <w:r w:rsidR="00A308FB" w:rsidRPr="00EA7B1D">
        <w:rPr>
          <w:rFonts w:hint="eastAsia"/>
          <w:rtl/>
        </w:rPr>
        <w:t>از</w:t>
      </w:r>
      <w:r w:rsidR="00A308FB" w:rsidRPr="00EA7B1D">
        <w:rPr>
          <w:rtl/>
        </w:rPr>
        <w:t xml:space="preserve"> </w:t>
      </w:r>
      <w:r w:rsidR="00A308FB" w:rsidRPr="00EA7B1D">
        <w:rPr>
          <w:rFonts w:hint="eastAsia"/>
          <w:rtl/>
        </w:rPr>
        <w:t>طراح</w:t>
      </w:r>
      <w:r w:rsidR="00A308FB" w:rsidRPr="00EA7B1D">
        <w:rPr>
          <w:rFonts w:hint="cs"/>
          <w:rtl/>
        </w:rPr>
        <w:t>ی</w:t>
      </w:r>
      <w:r w:rsidR="00A308FB" w:rsidRPr="00EA7B1D">
        <w:rPr>
          <w:rtl/>
        </w:rPr>
        <w:t xml:space="preserve"> </w:t>
      </w:r>
      <w:r w:rsidR="00A308FB" w:rsidRPr="00EA7B1D">
        <w:rPr>
          <w:rFonts w:hint="eastAsia"/>
          <w:rtl/>
        </w:rPr>
        <w:t>اجزا</w:t>
      </w:r>
      <w:r w:rsidR="00A308FB" w:rsidRPr="00EA7B1D">
        <w:rPr>
          <w:rFonts w:hint="cs"/>
          <w:rtl/>
        </w:rPr>
        <w:t>ی</w:t>
      </w:r>
      <w:r w:rsidR="00A308FB" w:rsidRPr="00EA7B1D">
        <w:rPr>
          <w:rtl/>
        </w:rPr>
        <w:t xml:space="preserve"> </w:t>
      </w:r>
      <w:r w:rsidR="00A308FB" w:rsidRPr="00EA7B1D">
        <w:rPr>
          <w:rFonts w:hint="eastAsia"/>
          <w:rtl/>
        </w:rPr>
        <w:t>مختلف</w:t>
      </w:r>
      <w:r w:rsidR="00A308FB" w:rsidRPr="00EA7B1D">
        <w:rPr>
          <w:rtl/>
        </w:rPr>
        <w:t xml:space="preserve"> </w:t>
      </w:r>
      <w:r w:rsidR="00A308FB" w:rsidRPr="00EA7B1D">
        <w:rPr>
          <w:rFonts w:hint="eastAsia"/>
          <w:rtl/>
        </w:rPr>
        <w:t>سازه</w:t>
      </w:r>
      <w:r w:rsidR="00A308FB" w:rsidRPr="00EA7B1D">
        <w:rPr>
          <w:rtl/>
        </w:rPr>
        <w:softHyphen/>
      </w:r>
      <w:r w:rsidR="00A308FB" w:rsidRPr="00EA7B1D">
        <w:rPr>
          <w:rFonts w:hint="eastAsia"/>
          <w:rtl/>
        </w:rPr>
        <w:t>ها</w:t>
      </w:r>
      <w:r w:rsidR="00A308FB" w:rsidRPr="00EA7B1D">
        <w:rPr>
          <w:rtl/>
        </w:rPr>
        <w:t xml:space="preserve"> </w:t>
      </w:r>
      <w:r w:rsidR="00A308FB" w:rsidRPr="00EA7B1D">
        <w:rPr>
          <w:rFonts w:hint="eastAsia"/>
          <w:rtl/>
        </w:rPr>
        <w:t>بدست</w:t>
      </w:r>
      <w:r w:rsidR="00A308FB" w:rsidRPr="00EA7B1D">
        <w:rPr>
          <w:rtl/>
        </w:rPr>
        <w:t xml:space="preserve"> </w:t>
      </w:r>
      <w:r w:rsidR="00A308FB" w:rsidRPr="00EA7B1D">
        <w:rPr>
          <w:rFonts w:hint="eastAsia"/>
          <w:rtl/>
        </w:rPr>
        <w:t>م</w:t>
      </w:r>
      <w:r w:rsidR="00A308FB" w:rsidRPr="00EA7B1D">
        <w:rPr>
          <w:rFonts w:hint="cs"/>
          <w:rtl/>
        </w:rPr>
        <w:t>ی</w:t>
      </w:r>
      <w:r w:rsidR="00A308FB" w:rsidRPr="00EA7B1D">
        <w:rPr>
          <w:rtl/>
        </w:rPr>
        <w:softHyphen/>
      </w:r>
      <w:r w:rsidR="00A308FB" w:rsidRPr="00EA7B1D">
        <w:rPr>
          <w:rFonts w:hint="eastAsia"/>
          <w:rtl/>
        </w:rPr>
        <w:t>آ</w:t>
      </w:r>
      <w:r w:rsidR="00A308FB" w:rsidRPr="00EA7B1D">
        <w:rPr>
          <w:rFonts w:hint="cs"/>
          <w:rtl/>
        </w:rPr>
        <w:t>ی</w:t>
      </w:r>
      <w:r w:rsidR="00A308FB" w:rsidRPr="00EA7B1D">
        <w:rPr>
          <w:rFonts w:hint="eastAsia"/>
          <w:rtl/>
        </w:rPr>
        <w:t>د</w:t>
      </w:r>
      <w:r w:rsidR="00A308FB" w:rsidRPr="00EA7B1D">
        <w:rPr>
          <w:rtl/>
        </w:rPr>
        <w:t>.</w:t>
      </w:r>
      <w:r w:rsidR="00A308FB" w:rsidRPr="00EA7B1D">
        <w:rPr>
          <w:rFonts w:ascii="yekanYW" w:eastAsia="Times New Roman" w:hAnsi="yekanYW" w:cs="B Nazanin" w:hint="cs"/>
          <w:color w:val="000000"/>
          <w:sz w:val="24"/>
          <w:shd w:val="clear" w:color="auto" w:fill="FFFFFF"/>
          <w:rtl/>
        </w:rPr>
        <w:t xml:space="preserve"> </w:t>
      </w:r>
      <w:r w:rsidR="00310E3C" w:rsidRPr="00EA7B1D">
        <w:rPr>
          <w:rtl/>
        </w:rPr>
        <w:t xml:space="preserve">مطابق </w:t>
      </w:r>
      <w:r w:rsidR="004B24D7" w:rsidRPr="00EA7B1D">
        <w:rPr>
          <w:rtl/>
        </w:rPr>
        <w:t>برآوردهای انجام شده</w:t>
      </w:r>
      <w:r w:rsidR="00310E3C" w:rsidRPr="00EA7B1D">
        <w:rPr>
          <w:rtl/>
        </w:rPr>
        <w:t>، ساختمان اسکلت بتنی با وزن 880 تن از ساختمان اسکلت فولادی با وزن ۳۶۳</w:t>
      </w:r>
      <w:r w:rsidR="000C4ED9" w:rsidRPr="00EA7B1D">
        <w:rPr>
          <w:rtl/>
        </w:rPr>
        <w:t xml:space="preserve"> </w:t>
      </w:r>
      <w:r w:rsidR="00310E3C" w:rsidRPr="00EA7B1D">
        <w:rPr>
          <w:rtl/>
        </w:rPr>
        <w:t>تن بسیار سنگین</w:t>
      </w:r>
      <w:r w:rsidR="000C4ED9" w:rsidRPr="00EA7B1D">
        <w:rPr>
          <w:rtl/>
        </w:rPr>
        <w:t>‌</w:t>
      </w:r>
      <w:r w:rsidR="00310E3C" w:rsidRPr="00EA7B1D">
        <w:rPr>
          <w:rtl/>
        </w:rPr>
        <w:t>تر است.</w:t>
      </w:r>
      <w:r w:rsidR="00E96498" w:rsidRPr="00EA7B1D">
        <w:rPr>
          <w:rtl/>
        </w:rPr>
        <w:t xml:space="preserve"> </w:t>
      </w:r>
    </w:p>
    <w:p w14:paraId="10D9E897" w14:textId="77777777" w:rsidR="003A5A7E" w:rsidRPr="00EA7B1D" w:rsidRDefault="003A5A7E" w:rsidP="00932BEF"/>
    <w:p w14:paraId="6E5CFC3C" w14:textId="2619ACCD" w:rsidR="00300C31" w:rsidRPr="00EA7B1D" w:rsidRDefault="00300C31" w:rsidP="005C7CB7">
      <w:pPr>
        <w:pStyle w:val="Caption"/>
        <w:bidi/>
      </w:pPr>
      <w:bookmarkStart w:id="4" w:name="_Ref65355963"/>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1</w:t>
      </w:r>
      <w:r w:rsidRPr="00EA7B1D">
        <w:rPr>
          <w:rtl/>
        </w:rPr>
        <w:fldChar w:fldCharType="end"/>
      </w:r>
      <w:bookmarkEnd w:id="4"/>
      <w:r w:rsidRPr="00EA7B1D">
        <w:rPr>
          <w:rFonts w:hint="cs"/>
          <w:rtl/>
        </w:rPr>
        <w:t xml:space="preserve">. </w:t>
      </w:r>
      <w:r w:rsidRPr="00932BEF">
        <w:rPr>
          <w:rtl/>
        </w:rPr>
        <w:t>نوع و مقدار مصالح مورد استفاده در ساختمان اسکلت بتن</w:t>
      </w:r>
      <w:r w:rsidRPr="00932BEF">
        <w:rPr>
          <w:rFonts w:hint="cs"/>
          <w:rtl/>
        </w:rPr>
        <w:t>ی</w:t>
      </w:r>
    </w:p>
    <w:tbl>
      <w:tblPr>
        <w:bidiVisual/>
        <w:tblW w:w="4855" w:type="pct"/>
        <w:jc w:val="center"/>
        <w:tblBorders>
          <w:insideH w:val="single" w:sz="2" w:space="0" w:color="auto"/>
        </w:tblBorders>
        <w:tblLook w:val="04A0" w:firstRow="1" w:lastRow="0" w:firstColumn="1" w:lastColumn="0" w:noHBand="0" w:noVBand="1"/>
      </w:tblPr>
      <w:tblGrid>
        <w:gridCol w:w="1633"/>
        <w:gridCol w:w="1128"/>
        <w:gridCol w:w="1566"/>
      </w:tblGrid>
      <w:tr w:rsidR="00A40CD4" w:rsidRPr="00EA7B1D" w14:paraId="0B987796" w14:textId="77777777" w:rsidTr="001B6CDF">
        <w:trPr>
          <w:trHeight w:val="98"/>
          <w:jc w:val="center"/>
        </w:trPr>
        <w:tc>
          <w:tcPr>
            <w:tcW w:w="1887" w:type="pct"/>
            <w:tcBorders>
              <w:top w:val="single" w:sz="12" w:space="0" w:color="auto"/>
              <w:bottom w:val="single" w:sz="12" w:space="0" w:color="auto"/>
            </w:tcBorders>
            <w:shd w:val="clear" w:color="auto" w:fill="auto"/>
            <w:noWrap/>
            <w:vAlign w:val="center"/>
            <w:hideMark/>
          </w:tcPr>
          <w:p w14:paraId="5600D849" w14:textId="136AC9C3" w:rsidR="00A40CD4" w:rsidRPr="00EA7B1D" w:rsidRDefault="004763DA" w:rsidP="00230D9E">
            <w:pPr>
              <w:jc w:val="center"/>
              <w:rPr>
                <w:b/>
                <w:bCs/>
              </w:rPr>
            </w:pPr>
            <w:r w:rsidRPr="00EA7B1D">
              <w:rPr>
                <w:b/>
                <w:bCs/>
              </w:rPr>
              <w:t>Material</w:t>
            </w:r>
          </w:p>
        </w:tc>
        <w:tc>
          <w:tcPr>
            <w:tcW w:w="1303" w:type="pct"/>
            <w:tcBorders>
              <w:top w:val="single" w:sz="12" w:space="0" w:color="auto"/>
              <w:bottom w:val="single" w:sz="12" w:space="0" w:color="auto"/>
            </w:tcBorders>
            <w:shd w:val="clear" w:color="auto" w:fill="auto"/>
            <w:noWrap/>
            <w:vAlign w:val="center"/>
            <w:hideMark/>
          </w:tcPr>
          <w:p w14:paraId="79764E92" w14:textId="3095D0F9" w:rsidR="00A40CD4" w:rsidRPr="00EA7B1D" w:rsidRDefault="004763DA" w:rsidP="00230D9E">
            <w:pPr>
              <w:jc w:val="center"/>
              <w:rPr>
                <w:b/>
                <w:bCs/>
                <w:rtl/>
              </w:rPr>
            </w:pPr>
            <w:r w:rsidRPr="00EA7B1D">
              <w:rPr>
                <w:b/>
                <w:bCs/>
              </w:rPr>
              <w:t>Unit</w:t>
            </w:r>
          </w:p>
        </w:tc>
        <w:tc>
          <w:tcPr>
            <w:tcW w:w="1810" w:type="pct"/>
            <w:tcBorders>
              <w:top w:val="single" w:sz="12" w:space="0" w:color="auto"/>
              <w:bottom w:val="single" w:sz="12" w:space="0" w:color="auto"/>
            </w:tcBorders>
            <w:shd w:val="clear" w:color="auto" w:fill="auto"/>
            <w:noWrap/>
            <w:vAlign w:val="center"/>
            <w:hideMark/>
          </w:tcPr>
          <w:p w14:paraId="4AB13704" w14:textId="2BD2F12E" w:rsidR="00A40CD4" w:rsidRPr="00EA7B1D" w:rsidRDefault="004763DA" w:rsidP="00230D9E">
            <w:pPr>
              <w:jc w:val="center"/>
              <w:rPr>
                <w:b/>
                <w:bCs/>
                <w:rtl/>
              </w:rPr>
            </w:pPr>
            <w:r w:rsidRPr="00EA7B1D">
              <w:rPr>
                <w:b/>
                <w:bCs/>
              </w:rPr>
              <w:t>Amount</w:t>
            </w:r>
          </w:p>
        </w:tc>
      </w:tr>
      <w:tr w:rsidR="00A40CD4" w:rsidRPr="00EA7B1D" w14:paraId="18F1B88F" w14:textId="77777777" w:rsidTr="001B6CDF">
        <w:trPr>
          <w:trHeight w:val="95"/>
          <w:jc w:val="center"/>
        </w:trPr>
        <w:tc>
          <w:tcPr>
            <w:tcW w:w="1887" w:type="pct"/>
            <w:tcBorders>
              <w:top w:val="single" w:sz="12" w:space="0" w:color="auto"/>
            </w:tcBorders>
            <w:shd w:val="clear" w:color="auto" w:fill="auto"/>
            <w:noWrap/>
            <w:vAlign w:val="center"/>
            <w:hideMark/>
          </w:tcPr>
          <w:p w14:paraId="733074E1" w14:textId="417B1DF3" w:rsidR="00A40CD4" w:rsidRPr="00EA7B1D" w:rsidRDefault="004763DA" w:rsidP="00230D9E">
            <w:pPr>
              <w:jc w:val="center"/>
              <w:rPr>
                <w:rtl/>
              </w:rPr>
            </w:pPr>
            <w:r w:rsidRPr="00EA7B1D">
              <w:t>Cement</w:t>
            </w:r>
          </w:p>
        </w:tc>
        <w:tc>
          <w:tcPr>
            <w:tcW w:w="1303" w:type="pct"/>
            <w:tcBorders>
              <w:top w:val="single" w:sz="12" w:space="0" w:color="auto"/>
            </w:tcBorders>
            <w:shd w:val="clear" w:color="auto" w:fill="auto"/>
            <w:noWrap/>
            <w:vAlign w:val="center"/>
            <w:hideMark/>
          </w:tcPr>
          <w:p w14:paraId="2500CF34" w14:textId="753F4F52" w:rsidR="00A40CD4" w:rsidRPr="00EA7B1D" w:rsidRDefault="004763DA" w:rsidP="00230D9E">
            <w:pPr>
              <w:jc w:val="center"/>
              <w:rPr>
                <w:rtl/>
              </w:rPr>
            </w:pPr>
            <w:r w:rsidRPr="00EA7B1D">
              <w:t>Ton</w:t>
            </w:r>
          </w:p>
        </w:tc>
        <w:tc>
          <w:tcPr>
            <w:tcW w:w="1810" w:type="pct"/>
            <w:tcBorders>
              <w:top w:val="single" w:sz="12" w:space="0" w:color="auto"/>
            </w:tcBorders>
            <w:shd w:val="clear" w:color="auto" w:fill="auto"/>
            <w:noWrap/>
            <w:vAlign w:val="center"/>
            <w:hideMark/>
          </w:tcPr>
          <w:p w14:paraId="2B19D449" w14:textId="738CB156" w:rsidR="00A40CD4" w:rsidRPr="00EA7B1D" w:rsidRDefault="004763DA" w:rsidP="00230D9E">
            <w:pPr>
              <w:jc w:val="center"/>
              <w:rPr>
                <w:rtl/>
              </w:rPr>
            </w:pPr>
            <w:r w:rsidRPr="00EA7B1D">
              <w:t>105</w:t>
            </w:r>
          </w:p>
        </w:tc>
      </w:tr>
      <w:tr w:rsidR="004763DA" w:rsidRPr="00EA7B1D" w14:paraId="586FFB6E" w14:textId="77777777" w:rsidTr="001B6CDF">
        <w:trPr>
          <w:trHeight w:val="95"/>
          <w:jc w:val="center"/>
        </w:trPr>
        <w:tc>
          <w:tcPr>
            <w:tcW w:w="1887" w:type="pct"/>
            <w:shd w:val="clear" w:color="auto" w:fill="auto"/>
            <w:noWrap/>
            <w:vAlign w:val="center"/>
            <w:hideMark/>
          </w:tcPr>
          <w:p w14:paraId="0C41F6BB" w14:textId="1B53154A" w:rsidR="004763DA" w:rsidRPr="00EA7B1D" w:rsidRDefault="004763DA" w:rsidP="004763DA">
            <w:pPr>
              <w:jc w:val="center"/>
              <w:rPr>
                <w:lang w:val="en-US"/>
              </w:rPr>
            </w:pPr>
            <w:r w:rsidRPr="00EA7B1D">
              <w:rPr>
                <w:lang w:val="en-US"/>
              </w:rPr>
              <w:t>Gravel</w:t>
            </w:r>
          </w:p>
        </w:tc>
        <w:tc>
          <w:tcPr>
            <w:tcW w:w="1303" w:type="pct"/>
            <w:shd w:val="clear" w:color="auto" w:fill="auto"/>
            <w:noWrap/>
            <w:hideMark/>
          </w:tcPr>
          <w:p w14:paraId="59A320ED" w14:textId="2B5088D5" w:rsidR="004763DA" w:rsidRPr="00EA7B1D" w:rsidRDefault="004763DA" w:rsidP="004763DA">
            <w:pPr>
              <w:jc w:val="center"/>
              <w:rPr>
                <w:rtl/>
              </w:rPr>
            </w:pPr>
            <w:r w:rsidRPr="00EA7B1D">
              <w:t>Ton</w:t>
            </w:r>
          </w:p>
        </w:tc>
        <w:tc>
          <w:tcPr>
            <w:tcW w:w="1810" w:type="pct"/>
            <w:shd w:val="clear" w:color="auto" w:fill="auto"/>
            <w:noWrap/>
            <w:vAlign w:val="center"/>
            <w:hideMark/>
          </w:tcPr>
          <w:p w14:paraId="6232F864" w14:textId="7B5FE71C" w:rsidR="004763DA" w:rsidRPr="00EA7B1D" w:rsidRDefault="004763DA" w:rsidP="004763DA">
            <w:pPr>
              <w:jc w:val="center"/>
              <w:rPr>
                <w:rtl/>
              </w:rPr>
            </w:pPr>
            <w:r w:rsidRPr="00EA7B1D">
              <w:t>261</w:t>
            </w:r>
          </w:p>
        </w:tc>
      </w:tr>
      <w:tr w:rsidR="004763DA" w:rsidRPr="00EA7B1D" w14:paraId="549DF51D" w14:textId="77777777" w:rsidTr="001B6CDF">
        <w:trPr>
          <w:trHeight w:val="95"/>
          <w:jc w:val="center"/>
        </w:trPr>
        <w:tc>
          <w:tcPr>
            <w:tcW w:w="1887" w:type="pct"/>
            <w:shd w:val="clear" w:color="auto" w:fill="auto"/>
            <w:noWrap/>
            <w:vAlign w:val="center"/>
            <w:hideMark/>
          </w:tcPr>
          <w:p w14:paraId="5B0D8267" w14:textId="0C224759" w:rsidR="004763DA" w:rsidRPr="00EA7B1D" w:rsidRDefault="004763DA" w:rsidP="004763DA">
            <w:pPr>
              <w:jc w:val="center"/>
            </w:pPr>
            <w:r w:rsidRPr="00EA7B1D">
              <w:t>Sand</w:t>
            </w:r>
          </w:p>
        </w:tc>
        <w:tc>
          <w:tcPr>
            <w:tcW w:w="1303" w:type="pct"/>
            <w:shd w:val="clear" w:color="auto" w:fill="auto"/>
            <w:noWrap/>
            <w:hideMark/>
          </w:tcPr>
          <w:p w14:paraId="30508249" w14:textId="0B6AEF5A" w:rsidR="004763DA" w:rsidRPr="00EA7B1D" w:rsidRDefault="004763DA" w:rsidP="004763DA">
            <w:pPr>
              <w:jc w:val="center"/>
              <w:rPr>
                <w:rtl/>
              </w:rPr>
            </w:pPr>
            <w:r w:rsidRPr="00EA7B1D">
              <w:t>Ton</w:t>
            </w:r>
          </w:p>
        </w:tc>
        <w:tc>
          <w:tcPr>
            <w:tcW w:w="1810" w:type="pct"/>
            <w:shd w:val="clear" w:color="auto" w:fill="auto"/>
            <w:noWrap/>
            <w:vAlign w:val="center"/>
            <w:hideMark/>
          </w:tcPr>
          <w:p w14:paraId="1BA2EE55" w14:textId="1C7DA1B2" w:rsidR="004763DA" w:rsidRPr="00EA7B1D" w:rsidRDefault="004763DA" w:rsidP="004763DA">
            <w:pPr>
              <w:jc w:val="center"/>
              <w:rPr>
                <w:rtl/>
              </w:rPr>
            </w:pPr>
            <w:r w:rsidRPr="00EA7B1D">
              <w:t>315</w:t>
            </w:r>
          </w:p>
        </w:tc>
      </w:tr>
      <w:tr w:rsidR="004763DA" w:rsidRPr="00EA7B1D" w14:paraId="5791B7AF" w14:textId="77777777" w:rsidTr="001B6CDF">
        <w:trPr>
          <w:trHeight w:val="95"/>
          <w:jc w:val="center"/>
        </w:trPr>
        <w:tc>
          <w:tcPr>
            <w:tcW w:w="1887" w:type="pct"/>
            <w:shd w:val="clear" w:color="auto" w:fill="auto"/>
            <w:noWrap/>
            <w:vAlign w:val="center"/>
            <w:hideMark/>
          </w:tcPr>
          <w:p w14:paraId="4AD14941" w14:textId="09BCCA9F" w:rsidR="004763DA" w:rsidRPr="00EA7B1D" w:rsidRDefault="004763DA" w:rsidP="004763DA">
            <w:pPr>
              <w:jc w:val="center"/>
            </w:pPr>
            <w:r w:rsidRPr="00EA7B1D">
              <w:t>Water</w:t>
            </w:r>
          </w:p>
        </w:tc>
        <w:tc>
          <w:tcPr>
            <w:tcW w:w="1303" w:type="pct"/>
            <w:shd w:val="clear" w:color="auto" w:fill="auto"/>
            <w:noWrap/>
            <w:hideMark/>
          </w:tcPr>
          <w:p w14:paraId="59F415C8" w14:textId="10398B01" w:rsidR="004763DA" w:rsidRPr="00EA7B1D" w:rsidRDefault="004763DA" w:rsidP="004763DA">
            <w:pPr>
              <w:jc w:val="center"/>
              <w:rPr>
                <w:rtl/>
              </w:rPr>
            </w:pPr>
            <w:r w:rsidRPr="00EA7B1D">
              <w:t>Ton</w:t>
            </w:r>
          </w:p>
        </w:tc>
        <w:tc>
          <w:tcPr>
            <w:tcW w:w="1810" w:type="pct"/>
            <w:shd w:val="clear" w:color="auto" w:fill="auto"/>
            <w:noWrap/>
            <w:vAlign w:val="center"/>
            <w:hideMark/>
          </w:tcPr>
          <w:p w14:paraId="03F48B54" w14:textId="0B28BA7C" w:rsidR="004763DA" w:rsidRPr="00EA7B1D" w:rsidRDefault="004763DA" w:rsidP="004763DA">
            <w:pPr>
              <w:jc w:val="center"/>
              <w:rPr>
                <w:rtl/>
              </w:rPr>
            </w:pPr>
            <w:r w:rsidRPr="00EA7B1D">
              <w:t>34.8</w:t>
            </w:r>
          </w:p>
        </w:tc>
      </w:tr>
      <w:tr w:rsidR="004763DA" w:rsidRPr="00EA7B1D" w14:paraId="39D541D4" w14:textId="77777777" w:rsidTr="001B6CDF">
        <w:trPr>
          <w:trHeight w:val="95"/>
          <w:jc w:val="center"/>
        </w:trPr>
        <w:tc>
          <w:tcPr>
            <w:tcW w:w="1887" w:type="pct"/>
            <w:shd w:val="clear" w:color="auto" w:fill="auto"/>
            <w:noWrap/>
            <w:vAlign w:val="center"/>
            <w:hideMark/>
          </w:tcPr>
          <w:p w14:paraId="0C4087D3" w14:textId="37C76E74" w:rsidR="004763DA" w:rsidRPr="00EA7B1D" w:rsidRDefault="004763DA" w:rsidP="004763DA">
            <w:pPr>
              <w:jc w:val="center"/>
            </w:pPr>
            <w:r w:rsidRPr="00EA7B1D">
              <w:t>Superplasticizers</w:t>
            </w:r>
          </w:p>
        </w:tc>
        <w:tc>
          <w:tcPr>
            <w:tcW w:w="1303" w:type="pct"/>
            <w:shd w:val="clear" w:color="auto" w:fill="auto"/>
            <w:noWrap/>
            <w:hideMark/>
          </w:tcPr>
          <w:p w14:paraId="22A75590" w14:textId="48339B3D" w:rsidR="004763DA" w:rsidRPr="00EA7B1D" w:rsidRDefault="004763DA" w:rsidP="004763DA">
            <w:pPr>
              <w:jc w:val="center"/>
              <w:rPr>
                <w:rtl/>
              </w:rPr>
            </w:pPr>
            <w:r w:rsidRPr="00EA7B1D">
              <w:t>Ton</w:t>
            </w:r>
          </w:p>
        </w:tc>
        <w:tc>
          <w:tcPr>
            <w:tcW w:w="1810" w:type="pct"/>
            <w:shd w:val="clear" w:color="auto" w:fill="auto"/>
            <w:noWrap/>
            <w:vAlign w:val="center"/>
            <w:hideMark/>
          </w:tcPr>
          <w:p w14:paraId="088A39BA" w14:textId="38613C62" w:rsidR="004763DA" w:rsidRPr="00EA7B1D" w:rsidRDefault="004763DA" w:rsidP="004763DA">
            <w:pPr>
              <w:jc w:val="center"/>
              <w:rPr>
                <w:rtl/>
              </w:rPr>
            </w:pPr>
            <w:r w:rsidRPr="00EA7B1D">
              <w:t>0.6</w:t>
            </w:r>
          </w:p>
        </w:tc>
      </w:tr>
      <w:tr w:rsidR="004763DA" w:rsidRPr="00EA7B1D" w14:paraId="28CB20F2" w14:textId="77777777" w:rsidTr="001B6CDF">
        <w:trPr>
          <w:trHeight w:val="95"/>
          <w:jc w:val="center"/>
        </w:trPr>
        <w:tc>
          <w:tcPr>
            <w:tcW w:w="1887" w:type="pct"/>
            <w:shd w:val="clear" w:color="auto" w:fill="auto"/>
            <w:noWrap/>
            <w:vAlign w:val="center"/>
            <w:hideMark/>
          </w:tcPr>
          <w:p w14:paraId="454B30C4" w14:textId="132E471A" w:rsidR="004763DA" w:rsidRPr="00EA7B1D" w:rsidRDefault="004763DA" w:rsidP="004763DA">
            <w:r w:rsidRPr="00EA7B1D">
              <w:t>Reinforce Steel</w:t>
            </w:r>
          </w:p>
        </w:tc>
        <w:tc>
          <w:tcPr>
            <w:tcW w:w="1303" w:type="pct"/>
            <w:shd w:val="clear" w:color="auto" w:fill="auto"/>
            <w:noWrap/>
            <w:hideMark/>
          </w:tcPr>
          <w:p w14:paraId="709AA55E" w14:textId="248F4C3A" w:rsidR="004763DA" w:rsidRPr="00EA7B1D" w:rsidRDefault="004763DA" w:rsidP="004763DA">
            <w:pPr>
              <w:jc w:val="center"/>
              <w:rPr>
                <w:rtl/>
              </w:rPr>
            </w:pPr>
            <w:r w:rsidRPr="00EA7B1D">
              <w:t>Ton</w:t>
            </w:r>
          </w:p>
        </w:tc>
        <w:tc>
          <w:tcPr>
            <w:tcW w:w="1810" w:type="pct"/>
            <w:shd w:val="clear" w:color="auto" w:fill="auto"/>
            <w:noWrap/>
            <w:vAlign w:val="center"/>
            <w:hideMark/>
          </w:tcPr>
          <w:p w14:paraId="77C70300" w14:textId="6B4E9FE7" w:rsidR="004763DA" w:rsidRPr="00EA7B1D" w:rsidRDefault="004763DA" w:rsidP="004763DA">
            <w:pPr>
              <w:jc w:val="center"/>
              <w:rPr>
                <w:rtl/>
              </w:rPr>
            </w:pPr>
            <w:r w:rsidRPr="00EA7B1D">
              <w:t>40</w:t>
            </w:r>
          </w:p>
        </w:tc>
      </w:tr>
      <w:tr w:rsidR="004763DA" w:rsidRPr="00EA7B1D" w14:paraId="65F1DA52" w14:textId="77777777" w:rsidTr="001B6CDF">
        <w:trPr>
          <w:trHeight w:val="98"/>
          <w:jc w:val="center"/>
        </w:trPr>
        <w:tc>
          <w:tcPr>
            <w:tcW w:w="1887" w:type="pct"/>
            <w:tcBorders>
              <w:bottom w:val="single" w:sz="2" w:space="0" w:color="auto"/>
            </w:tcBorders>
            <w:shd w:val="clear" w:color="auto" w:fill="auto"/>
            <w:noWrap/>
            <w:vAlign w:val="center"/>
            <w:hideMark/>
          </w:tcPr>
          <w:p w14:paraId="13BBA6D4" w14:textId="2DAEEEA6" w:rsidR="004763DA" w:rsidRPr="00EA7B1D" w:rsidRDefault="004763DA" w:rsidP="004763DA">
            <w:pPr>
              <w:jc w:val="center"/>
            </w:pPr>
            <w:r w:rsidRPr="00EA7B1D">
              <w:t>Cement block</w:t>
            </w:r>
          </w:p>
        </w:tc>
        <w:tc>
          <w:tcPr>
            <w:tcW w:w="1303" w:type="pct"/>
            <w:tcBorders>
              <w:bottom w:val="single" w:sz="2" w:space="0" w:color="auto"/>
            </w:tcBorders>
            <w:shd w:val="clear" w:color="auto" w:fill="auto"/>
            <w:noWrap/>
            <w:hideMark/>
          </w:tcPr>
          <w:p w14:paraId="20FBCE5C" w14:textId="53FBB9E8" w:rsidR="004763DA" w:rsidRPr="00EA7B1D" w:rsidRDefault="004763DA" w:rsidP="004763DA">
            <w:pPr>
              <w:jc w:val="center"/>
              <w:rPr>
                <w:rtl/>
              </w:rPr>
            </w:pPr>
            <w:r w:rsidRPr="00EA7B1D">
              <w:t>Ton</w:t>
            </w:r>
          </w:p>
        </w:tc>
        <w:tc>
          <w:tcPr>
            <w:tcW w:w="1810" w:type="pct"/>
            <w:tcBorders>
              <w:bottom w:val="single" w:sz="2" w:space="0" w:color="auto"/>
            </w:tcBorders>
            <w:shd w:val="clear" w:color="auto" w:fill="auto"/>
            <w:noWrap/>
            <w:vAlign w:val="center"/>
            <w:hideMark/>
          </w:tcPr>
          <w:p w14:paraId="772873DD" w14:textId="24A387F6" w:rsidR="004763DA" w:rsidRPr="00EA7B1D" w:rsidRDefault="004763DA" w:rsidP="004763DA">
            <w:pPr>
              <w:jc w:val="center"/>
              <w:rPr>
                <w:rtl/>
              </w:rPr>
            </w:pPr>
            <w:r w:rsidRPr="00EA7B1D">
              <w:t>120</w:t>
            </w:r>
          </w:p>
        </w:tc>
      </w:tr>
      <w:tr w:rsidR="004763DA" w:rsidRPr="00EA7B1D" w14:paraId="7F413B3F" w14:textId="77777777" w:rsidTr="001B6CDF">
        <w:trPr>
          <w:trHeight w:val="20"/>
          <w:jc w:val="center"/>
        </w:trPr>
        <w:tc>
          <w:tcPr>
            <w:tcW w:w="1887" w:type="pct"/>
            <w:tcBorders>
              <w:top w:val="single" w:sz="2" w:space="0" w:color="auto"/>
              <w:bottom w:val="single" w:sz="4" w:space="0" w:color="auto"/>
            </w:tcBorders>
            <w:shd w:val="clear" w:color="auto" w:fill="auto"/>
            <w:noWrap/>
            <w:vAlign w:val="center"/>
            <w:hideMark/>
          </w:tcPr>
          <w:p w14:paraId="0A517181" w14:textId="095978B9" w:rsidR="004763DA" w:rsidRPr="00EA7B1D" w:rsidRDefault="004763DA" w:rsidP="004763DA">
            <w:pPr>
              <w:jc w:val="center"/>
            </w:pPr>
            <w:r w:rsidRPr="00EA7B1D">
              <w:t>Total Weight</w:t>
            </w:r>
          </w:p>
        </w:tc>
        <w:tc>
          <w:tcPr>
            <w:tcW w:w="1303" w:type="pct"/>
            <w:tcBorders>
              <w:top w:val="single" w:sz="2" w:space="0" w:color="auto"/>
              <w:bottom w:val="single" w:sz="4" w:space="0" w:color="auto"/>
            </w:tcBorders>
            <w:shd w:val="clear" w:color="auto" w:fill="auto"/>
            <w:noWrap/>
            <w:hideMark/>
          </w:tcPr>
          <w:p w14:paraId="717C230C" w14:textId="5F07BB88" w:rsidR="004763DA" w:rsidRPr="00EA7B1D" w:rsidRDefault="004763DA" w:rsidP="004763DA">
            <w:pPr>
              <w:jc w:val="center"/>
              <w:rPr>
                <w:rtl/>
              </w:rPr>
            </w:pPr>
            <w:r w:rsidRPr="00EA7B1D">
              <w:t>Ton</w:t>
            </w:r>
          </w:p>
        </w:tc>
        <w:tc>
          <w:tcPr>
            <w:tcW w:w="1810" w:type="pct"/>
            <w:tcBorders>
              <w:top w:val="single" w:sz="2" w:space="0" w:color="auto"/>
              <w:bottom w:val="single" w:sz="4" w:space="0" w:color="auto"/>
            </w:tcBorders>
            <w:shd w:val="clear" w:color="auto" w:fill="auto"/>
            <w:noWrap/>
            <w:vAlign w:val="center"/>
            <w:hideMark/>
          </w:tcPr>
          <w:p w14:paraId="4259849C" w14:textId="215B583B" w:rsidR="004763DA" w:rsidRPr="00EA7B1D" w:rsidRDefault="004763DA" w:rsidP="004763DA">
            <w:pPr>
              <w:jc w:val="center"/>
              <w:rPr>
                <w:rtl/>
              </w:rPr>
            </w:pPr>
            <w:r w:rsidRPr="00EA7B1D">
              <w:t>876.4</w:t>
            </w:r>
          </w:p>
        </w:tc>
      </w:tr>
    </w:tbl>
    <w:p w14:paraId="5E2C857E" w14:textId="64A0ADA9" w:rsidR="00F53E86" w:rsidRPr="003A5A7E" w:rsidRDefault="004763DA" w:rsidP="001B6CDF">
      <w:pPr>
        <w:bidi w:val="0"/>
        <w:jc w:val="center"/>
        <w:rPr>
          <w:sz w:val="18"/>
          <w:szCs w:val="22"/>
        </w:rPr>
      </w:pPr>
      <w:r w:rsidRPr="003A5A7E">
        <w:rPr>
          <w:b/>
          <w:bCs/>
          <w:sz w:val="18"/>
          <w:szCs w:val="22"/>
        </w:rPr>
        <w:t>Table.1.</w:t>
      </w:r>
      <w:r w:rsidRPr="003A5A7E">
        <w:rPr>
          <w:sz w:val="18"/>
          <w:szCs w:val="22"/>
        </w:rPr>
        <w:t xml:space="preserve"> </w:t>
      </w:r>
      <w:r w:rsidR="00B73A21" w:rsidRPr="003A5A7E">
        <w:rPr>
          <w:sz w:val="18"/>
          <w:szCs w:val="22"/>
          <w:lang w:val="en-US"/>
        </w:rPr>
        <w:t xml:space="preserve">Type and amount of materials in </w:t>
      </w:r>
      <w:r w:rsidR="00B73A21" w:rsidRPr="003A5A7E">
        <w:rPr>
          <w:sz w:val="18"/>
          <w:szCs w:val="22"/>
        </w:rPr>
        <w:t>c</w:t>
      </w:r>
      <w:r w:rsidRPr="003A5A7E">
        <w:rPr>
          <w:sz w:val="18"/>
          <w:szCs w:val="22"/>
        </w:rPr>
        <w:t xml:space="preserve">oncrete </w:t>
      </w:r>
      <w:r w:rsidR="00B73A21" w:rsidRPr="003A5A7E">
        <w:rPr>
          <w:sz w:val="18"/>
          <w:szCs w:val="22"/>
        </w:rPr>
        <w:t xml:space="preserve">structure building </w:t>
      </w:r>
      <w:bookmarkStart w:id="5" w:name="_Ref1485127"/>
    </w:p>
    <w:bookmarkEnd w:id="5"/>
    <w:p w14:paraId="1915BBD5" w14:textId="29D9FCD5" w:rsidR="00E96498" w:rsidRPr="00EA7B1D" w:rsidRDefault="00E96498" w:rsidP="005C7CB7">
      <w:pPr>
        <w:pStyle w:val="Caption"/>
        <w:bidi/>
      </w:pPr>
      <w:r w:rsidRPr="00EA7B1D">
        <w:rPr>
          <w:rtl/>
        </w:rPr>
        <w:t xml:space="preserve"> </w:t>
      </w:r>
    </w:p>
    <w:p w14:paraId="70E99BA0" w14:textId="5482330A" w:rsidR="00300C31" w:rsidRPr="00EA7B1D" w:rsidRDefault="00300C31" w:rsidP="005C7CB7">
      <w:pPr>
        <w:pStyle w:val="Caption"/>
        <w:bidi/>
      </w:pPr>
      <w:bookmarkStart w:id="6" w:name="_Ref65355997"/>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2</w:t>
      </w:r>
      <w:r w:rsidRPr="00EA7B1D">
        <w:rPr>
          <w:rtl/>
        </w:rPr>
        <w:fldChar w:fldCharType="end"/>
      </w:r>
      <w:bookmarkEnd w:id="6"/>
      <w:r w:rsidRPr="00EA7B1D">
        <w:rPr>
          <w:rFonts w:hint="cs"/>
          <w:rtl/>
        </w:rPr>
        <w:t xml:space="preserve">. </w:t>
      </w:r>
      <w:r w:rsidRPr="00932BEF">
        <w:rPr>
          <w:rtl/>
        </w:rPr>
        <w:t>نوع و مقدار مصالح مورد استفاده در ساختمان اسکلت فولاد</w:t>
      </w:r>
      <w:r w:rsidRPr="00932BEF">
        <w:rPr>
          <w:rFonts w:hint="cs"/>
          <w:rtl/>
        </w:rPr>
        <w:t>ی</w:t>
      </w:r>
    </w:p>
    <w:tbl>
      <w:tblPr>
        <w:bidiVisual/>
        <w:tblW w:w="5076" w:type="pct"/>
        <w:jc w:val="center"/>
        <w:tblBorders>
          <w:insideH w:val="single" w:sz="2" w:space="0" w:color="auto"/>
        </w:tblBorders>
        <w:tblLook w:val="04A0" w:firstRow="1" w:lastRow="0" w:firstColumn="1" w:lastColumn="0" w:noHBand="0" w:noVBand="1"/>
      </w:tblPr>
      <w:tblGrid>
        <w:gridCol w:w="1657"/>
        <w:gridCol w:w="1238"/>
        <w:gridCol w:w="1629"/>
      </w:tblGrid>
      <w:tr w:rsidR="003976A5" w:rsidRPr="00EA7B1D" w14:paraId="48F7189A" w14:textId="77777777" w:rsidTr="00DD4481">
        <w:trPr>
          <w:trHeight w:val="271"/>
          <w:jc w:val="center"/>
        </w:trPr>
        <w:tc>
          <w:tcPr>
            <w:tcW w:w="1832" w:type="pct"/>
            <w:tcBorders>
              <w:top w:val="single" w:sz="12" w:space="0" w:color="auto"/>
              <w:bottom w:val="single" w:sz="12" w:space="0" w:color="auto"/>
            </w:tcBorders>
            <w:shd w:val="clear" w:color="auto" w:fill="auto"/>
            <w:noWrap/>
            <w:vAlign w:val="center"/>
            <w:hideMark/>
          </w:tcPr>
          <w:p w14:paraId="5E4B7A0B" w14:textId="66AC2773" w:rsidR="003976A5" w:rsidRPr="00EA7B1D" w:rsidRDefault="003976A5" w:rsidP="003976A5">
            <w:pPr>
              <w:jc w:val="center"/>
              <w:rPr>
                <w:b/>
                <w:bCs/>
              </w:rPr>
            </w:pPr>
            <w:r w:rsidRPr="00EA7B1D">
              <w:rPr>
                <w:b/>
                <w:bCs/>
              </w:rPr>
              <w:t>Material</w:t>
            </w:r>
          </w:p>
        </w:tc>
        <w:tc>
          <w:tcPr>
            <w:tcW w:w="1368" w:type="pct"/>
            <w:tcBorders>
              <w:top w:val="single" w:sz="12" w:space="0" w:color="auto"/>
              <w:bottom w:val="single" w:sz="12" w:space="0" w:color="auto"/>
            </w:tcBorders>
            <w:shd w:val="clear" w:color="auto" w:fill="auto"/>
            <w:noWrap/>
            <w:vAlign w:val="center"/>
            <w:hideMark/>
          </w:tcPr>
          <w:p w14:paraId="1095EF83" w14:textId="3E6FF92E" w:rsidR="003976A5" w:rsidRPr="00EA7B1D" w:rsidRDefault="003976A5" w:rsidP="003976A5">
            <w:pPr>
              <w:jc w:val="center"/>
              <w:rPr>
                <w:b/>
                <w:bCs/>
                <w:rtl/>
              </w:rPr>
            </w:pPr>
            <w:r w:rsidRPr="00EA7B1D">
              <w:rPr>
                <w:b/>
                <w:bCs/>
              </w:rPr>
              <w:t>Unit</w:t>
            </w:r>
          </w:p>
        </w:tc>
        <w:tc>
          <w:tcPr>
            <w:tcW w:w="1800" w:type="pct"/>
            <w:tcBorders>
              <w:top w:val="single" w:sz="12" w:space="0" w:color="auto"/>
              <w:bottom w:val="single" w:sz="12" w:space="0" w:color="auto"/>
            </w:tcBorders>
            <w:shd w:val="clear" w:color="auto" w:fill="auto"/>
            <w:noWrap/>
            <w:vAlign w:val="center"/>
            <w:hideMark/>
          </w:tcPr>
          <w:p w14:paraId="63121D33" w14:textId="547899F7" w:rsidR="003976A5" w:rsidRPr="00EA7B1D" w:rsidRDefault="003976A5" w:rsidP="003976A5">
            <w:pPr>
              <w:jc w:val="center"/>
              <w:rPr>
                <w:b/>
                <w:bCs/>
                <w:rtl/>
              </w:rPr>
            </w:pPr>
            <w:r w:rsidRPr="00EA7B1D">
              <w:rPr>
                <w:b/>
                <w:bCs/>
              </w:rPr>
              <w:t>Amount</w:t>
            </w:r>
          </w:p>
        </w:tc>
      </w:tr>
      <w:tr w:rsidR="004763DA" w:rsidRPr="00EA7B1D" w14:paraId="7539A34E" w14:textId="77777777" w:rsidTr="001B6CDF">
        <w:trPr>
          <w:trHeight w:val="263"/>
          <w:jc w:val="center"/>
        </w:trPr>
        <w:tc>
          <w:tcPr>
            <w:tcW w:w="1832" w:type="pct"/>
            <w:tcBorders>
              <w:top w:val="single" w:sz="12" w:space="0" w:color="auto"/>
              <w:bottom w:val="single" w:sz="2" w:space="0" w:color="auto"/>
            </w:tcBorders>
            <w:shd w:val="clear" w:color="auto" w:fill="auto"/>
            <w:noWrap/>
            <w:vAlign w:val="center"/>
            <w:hideMark/>
          </w:tcPr>
          <w:p w14:paraId="4A779513" w14:textId="7638E921" w:rsidR="004763DA" w:rsidRPr="00EA7B1D" w:rsidRDefault="004763DA" w:rsidP="004763DA">
            <w:pPr>
              <w:jc w:val="center"/>
              <w:rPr>
                <w:rtl/>
              </w:rPr>
            </w:pPr>
            <w:r w:rsidRPr="00EA7B1D">
              <w:t>Steel</w:t>
            </w:r>
          </w:p>
        </w:tc>
        <w:tc>
          <w:tcPr>
            <w:tcW w:w="1368" w:type="pct"/>
            <w:tcBorders>
              <w:top w:val="single" w:sz="12" w:space="0" w:color="auto"/>
              <w:bottom w:val="single" w:sz="2" w:space="0" w:color="auto"/>
            </w:tcBorders>
            <w:shd w:val="clear" w:color="auto" w:fill="auto"/>
            <w:noWrap/>
            <w:hideMark/>
          </w:tcPr>
          <w:p w14:paraId="689EDE87" w14:textId="1B4F488E" w:rsidR="004763DA" w:rsidRPr="00EA7B1D" w:rsidRDefault="004763DA" w:rsidP="004763DA">
            <w:pPr>
              <w:jc w:val="center"/>
              <w:rPr>
                <w:rtl/>
              </w:rPr>
            </w:pPr>
            <w:r w:rsidRPr="00EA7B1D">
              <w:t>Ton</w:t>
            </w:r>
          </w:p>
        </w:tc>
        <w:tc>
          <w:tcPr>
            <w:tcW w:w="1800" w:type="pct"/>
            <w:tcBorders>
              <w:top w:val="single" w:sz="12" w:space="0" w:color="auto"/>
              <w:bottom w:val="single" w:sz="2" w:space="0" w:color="auto"/>
            </w:tcBorders>
            <w:shd w:val="clear" w:color="auto" w:fill="auto"/>
            <w:noWrap/>
            <w:vAlign w:val="center"/>
            <w:hideMark/>
          </w:tcPr>
          <w:p w14:paraId="31CBDF13" w14:textId="1DFE4197" w:rsidR="004763DA" w:rsidRPr="00EA7B1D" w:rsidRDefault="004763DA" w:rsidP="004763DA">
            <w:pPr>
              <w:jc w:val="center"/>
              <w:rPr>
                <w:rtl/>
              </w:rPr>
            </w:pPr>
            <w:r w:rsidRPr="00EA7B1D">
              <w:t>65</w:t>
            </w:r>
          </w:p>
        </w:tc>
      </w:tr>
      <w:tr w:rsidR="004763DA" w:rsidRPr="00EA7B1D" w14:paraId="14C22C0C" w14:textId="77777777" w:rsidTr="001B6CDF">
        <w:trPr>
          <w:trHeight w:val="263"/>
          <w:jc w:val="center"/>
        </w:trPr>
        <w:tc>
          <w:tcPr>
            <w:tcW w:w="1832" w:type="pct"/>
            <w:tcBorders>
              <w:top w:val="single" w:sz="2" w:space="0" w:color="auto"/>
              <w:bottom w:val="single" w:sz="4" w:space="0" w:color="auto"/>
            </w:tcBorders>
            <w:shd w:val="clear" w:color="auto" w:fill="auto"/>
            <w:noWrap/>
            <w:vAlign w:val="center"/>
            <w:hideMark/>
          </w:tcPr>
          <w:p w14:paraId="3F3AEB83" w14:textId="47F5DFD4" w:rsidR="004763DA" w:rsidRPr="00EA7B1D" w:rsidRDefault="004763DA" w:rsidP="004763DA">
            <w:pPr>
              <w:jc w:val="center"/>
            </w:pPr>
            <w:r w:rsidRPr="00EA7B1D">
              <w:t>Cement</w:t>
            </w:r>
          </w:p>
        </w:tc>
        <w:tc>
          <w:tcPr>
            <w:tcW w:w="1368" w:type="pct"/>
            <w:tcBorders>
              <w:top w:val="single" w:sz="2" w:space="0" w:color="auto"/>
              <w:bottom w:val="single" w:sz="4" w:space="0" w:color="auto"/>
            </w:tcBorders>
            <w:shd w:val="clear" w:color="auto" w:fill="auto"/>
            <w:noWrap/>
            <w:hideMark/>
          </w:tcPr>
          <w:p w14:paraId="5269C3F3" w14:textId="33F12466" w:rsidR="004763DA" w:rsidRPr="00EA7B1D" w:rsidRDefault="004763DA" w:rsidP="004763DA">
            <w:pPr>
              <w:jc w:val="center"/>
              <w:rPr>
                <w:rtl/>
              </w:rPr>
            </w:pPr>
            <w:r w:rsidRPr="00EA7B1D">
              <w:t>Ton</w:t>
            </w:r>
          </w:p>
        </w:tc>
        <w:tc>
          <w:tcPr>
            <w:tcW w:w="1800" w:type="pct"/>
            <w:tcBorders>
              <w:top w:val="single" w:sz="2" w:space="0" w:color="auto"/>
              <w:bottom w:val="single" w:sz="4" w:space="0" w:color="auto"/>
            </w:tcBorders>
            <w:shd w:val="clear" w:color="auto" w:fill="auto"/>
            <w:noWrap/>
            <w:vAlign w:val="center"/>
            <w:hideMark/>
          </w:tcPr>
          <w:p w14:paraId="3E8F266E" w14:textId="23A6F6AC" w:rsidR="004763DA" w:rsidRPr="00EA7B1D" w:rsidRDefault="004763DA" w:rsidP="004763DA">
            <w:pPr>
              <w:jc w:val="center"/>
              <w:rPr>
                <w:rtl/>
              </w:rPr>
            </w:pPr>
            <w:r w:rsidRPr="00EA7B1D">
              <w:t>42</w:t>
            </w:r>
          </w:p>
        </w:tc>
      </w:tr>
      <w:tr w:rsidR="004763DA" w:rsidRPr="00EA7B1D" w14:paraId="207A6E86" w14:textId="77777777" w:rsidTr="001B6CDF">
        <w:trPr>
          <w:trHeight w:val="263"/>
          <w:jc w:val="center"/>
        </w:trPr>
        <w:tc>
          <w:tcPr>
            <w:tcW w:w="1832" w:type="pct"/>
            <w:tcBorders>
              <w:top w:val="single" w:sz="4" w:space="0" w:color="auto"/>
            </w:tcBorders>
            <w:shd w:val="clear" w:color="auto" w:fill="auto"/>
            <w:noWrap/>
            <w:vAlign w:val="center"/>
            <w:hideMark/>
          </w:tcPr>
          <w:p w14:paraId="782072EA" w14:textId="0089001B" w:rsidR="004763DA" w:rsidRPr="00EA7B1D" w:rsidRDefault="004763DA" w:rsidP="004763DA">
            <w:pPr>
              <w:jc w:val="center"/>
            </w:pPr>
            <w:r w:rsidRPr="00EA7B1D">
              <w:rPr>
                <w:lang w:val="en-US"/>
              </w:rPr>
              <w:t>Gravel</w:t>
            </w:r>
          </w:p>
        </w:tc>
        <w:tc>
          <w:tcPr>
            <w:tcW w:w="1368" w:type="pct"/>
            <w:tcBorders>
              <w:top w:val="single" w:sz="4" w:space="0" w:color="auto"/>
            </w:tcBorders>
            <w:shd w:val="clear" w:color="auto" w:fill="auto"/>
            <w:noWrap/>
            <w:hideMark/>
          </w:tcPr>
          <w:p w14:paraId="0FE581CF" w14:textId="4B1DDABA" w:rsidR="004763DA" w:rsidRPr="00EA7B1D" w:rsidRDefault="004763DA" w:rsidP="004763DA">
            <w:pPr>
              <w:jc w:val="center"/>
              <w:rPr>
                <w:rtl/>
              </w:rPr>
            </w:pPr>
            <w:r w:rsidRPr="00EA7B1D">
              <w:t>Ton</w:t>
            </w:r>
          </w:p>
        </w:tc>
        <w:tc>
          <w:tcPr>
            <w:tcW w:w="1800" w:type="pct"/>
            <w:tcBorders>
              <w:top w:val="single" w:sz="4" w:space="0" w:color="auto"/>
            </w:tcBorders>
            <w:shd w:val="clear" w:color="auto" w:fill="auto"/>
            <w:noWrap/>
            <w:vAlign w:val="center"/>
            <w:hideMark/>
          </w:tcPr>
          <w:p w14:paraId="72B18CFB" w14:textId="6F449435" w:rsidR="004763DA" w:rsidRPr="00EA7B1D" w:rsidRDefault="003976A5" w:rsidP="003976A5">
            <w:pPr>
              <w:jc w:val="center"/>
              <w:rPr>
                <w:rtl/>
              </w:rPr>
            </w:pPr>
            <w:r w:rsidRPr="00EA7B1D">
              <w:t>104.4</w:t>
            </w:r>
          </w:p>
        </w:tc>
      </w:tr>
      <w:tr w:rsidR="004763DA" w:rsidRPr="00EA7B1D" w14:paraId="5686E16C" w14:textId="77777777" w:rsidTr="00DD4481">
        <w:trPr>
          <w:trHeight w:val="263"/>
          <w:jc w:val="center"/>
        </w:trPr>
        <w:tc>
          <w:tcPr>
            <w:tcW w:w="1832" w:type="pct"/>
            <w:shd w:val="clear" w:color="auto" w:fill="auto"/>
            <w:noWrap/>
            <w:vAlign w:val="center"/>
            <w:hideMark/>
          </w:tcPr>
          <w:p w14:paraId="13EECF8B" w14:textId="7C68CD14" w:rsidR="004763DA" w:rsidRPr="00EA7B1D" w:rsidRDefault="004763DA" w:rsidP="004763DA">
            <w:pPr>
              <w:jc w:val="center"/>
            </w:pPr>
            <w:r w:rsidRPr="00EA7B1D">
              <w:t>Sand</w:t>
            </w:r>
          </w:p>
        </w:tc>
        <w:tc>
          <w:tcPr>
            <w:tcW w:w="1368" w:type="pct"/>
            <w:shd w:val="clear" w:color="auto" w:fill="auto"/>
            <w:noWrap/>
            <w:hideMark/>
          </w:tcPr>
          <w:p w14:paraId="4B9CB833" w14:textId="31778D85" w:rsidR="004763DA" w:rsidRPr="00EA7B1D" w:rsidRDefault="004763DA" w:rsidP="004763DA">
            <w:pPr>
              <w:jc w:val="center"/>
              <w:rPr>
                <w:rtl/>
              </w:rPr>
            </w:pPr>
            <w:r w:rsidRPr="00EA7B1D">
              <w:t>Ton</w:t>
            </w:r>
          </w:p>
        </w:tc>
        <w:tc>
          <w:tcPr>
            <w:tcW w:w="1800" w:type="pct"/>
            <w:shd w:val="clear" w:color="auto" w:fill="auto"/>
            <w:noWrap/>
            <w:vAlign w:val="center"/>
            <w:hideMark/>
          </w:tcPr>
          <w:p w14:paraId="565358EA" w14:textId="1CF3143A" w:rsidR="004763DA" w:rsidRPr="00EA7B1D" w:rsidRDefault="003976A5" w:rsidP="004763DA">
            <w:pPr>
              <w:jc w:val="center"/>
              <w:rPr>
                <w:rtl/>
              </w:rPr>
            </w:pPr>
            <w:r w:rsidRPr="00EA7B1D">
              <w:t>126</w:t>
            </w:r>
          </w:p>
        </w:tc>
      </w:tr>
      <w:tr w:rsidR="004763DA" w:rsidRPr="00EA7B1D" w14:paraId="2B68D4D9" w14:textId="77777777" w:rsidTr="00DD4481">
        <w:trPr>
          <w:trHeight w:val="263"/>
          <w:jc w:val="center"/>
        </w:trPr>
        <w:tc>
          <w:tcPr>
            <w:tcW w:w="1832" w:type="pct"/>
            <w:shd w:val="clear" w:color="auto" w:fill="auto"/>
            <w:noWrap/>
            <w:vAlign w:val="center"/>
            <w:hideMark/>
          </w:tcPr>
          <w:p w14:paraId="0F82D2F7" w14:textId="4F801FD8" w:rsidR="004763DA" w:rsidRPr="00EA7B1D" w:rsidRDefault="004763DA" w:rsidP="004763DA">
            <w:pPr>
              <w:jc w:val="center"/>
            </w:pPr>
            <w:r w:rsidRPr="00EA7B1D">
              <w:t>Water</w:t>
            </w:r>
          </w:p>
        </w:tc>
        <w:tc>
          <w:tcPr>
            <w:tcW w:w="1368" w:type="pct"/>
            <w:shd w:val="clear" w:color="auto" w:fill="auto"/>
            <w:noWrap/>
            <w:hideMark/>
          </w:tcPr>
          <w:p w14:paraId="28E40255" w14:textId="2096ADB9" w:rsidR="004763DA" w:rsidRPr="00EA7B1D" w:rsidRDefault="004763DA" w:rsidP="004763DA">
            <w:pPr>
              <w:jc w:val="center"/>
              <w:rPr>
                <w:rtl/>
              </w:rPr>
            </w:pPr>
            <w:r w:rsidRPr="00EA7B1D">
              <w:t>Ton</w:t>
            </w:r>
          </w:p>
        </w:tc>
        <w:tc>
          <w:tcPr>
            <w:tcW w:w="1800" w:type="pct"/>
            <w:shd w:val="clear" w:color="auto" w:fill="auto"/>
            <w:noWrap/>
            <w:vAlign w:val="center"/>
            <w:hideMark/>
          </w:tcPr>
          <w:p w14:paraId="4E3A3DFC" w14:textId="37477E67" w:rsidR="004763DA" w:rsidRPr="00EA7B1D" w:rsidRDefault="003976A5" w:rsidP="004763DA">
            <w:pPr>
              <w:jc w:val="center"/>
              <w:rPr>
                <w:rtl/>
              </w:rPr>
            </w:pPr>
            <w:r w:rsidRPr="00EA7B1D">
              <w:t>15.35</w:t>
            </w:r>
          </w:p>
        </w:tc>
      </w:tr>
      <w:tr w:rsidR="004763DA" w:rsidRPr="00EA7B1D" w14:paraId="7DD8387A" w14:textId="77777777" w:rsidTr="00DD4481">
        <w:trPr>
          <w:trHeight w:val="263"/>
          <w:jc w:val="center"/>
        </w:trPr>
        <w:tc>
          <w:tcPr>
            <w:tcW w:w="1832" w:type="pct"/>
            <w:shd w:val="clear" w:color="auto" w:fill="auto"/>
            <w:noWrap/>
            <w:vAlign w:val="center"/>
            <w:hideMark/>
          </w:tcPr>
          <w:p w14:paraId="6FBA5CAD" w14:textId="535D025D" w:rsidR="004763DA" w:rsidRPr="00EA7B1D" w:rsidRDefault="004763DA" w:rsidP="004763DA">
            <w:pPr>
              <w:jc w:val="center"/>
            </w:pPr>
            <w:r w:rsidRPr="00EA7B1D">
              <w:t>Superplasticizers</w:t>
            </w:r>
          </w:p>
        </w:tc>
        <w:tc>
          <w:tcPr>
            <w:tcW w:w="1368" w:type="pct"/>
            <w:shd w:val="clear" w:color="auto" w:fill="auto"/>
            <w:noWrap/>
            <w:hideMark/>
          </w:tcPr>
          <w:p w14:paraId="5B823C80" w14:textId="624C4092" w:rsidR="004763DA" w:rsidRPr="00EA7B1D" w:rsidRDefault="004763DA" w:rsidP="004763DA">
            <w:pPr>
              <w:jc w:val="center"/>
              <w:rPr>
                <w:rtl/>
              </w:rPr>
            </w:pPr>
            <w:r w:rsidRPr="00EA7B1D">
              <w:t>Ton</w:t>
            </w:r>
          </w:p>
        </w:tc>
        <w:tc>
          <w:tcPr>
            <w:tcW w:w="1800" w:type="pct"/>
            <w:shd w:val="clear" w:color="auto" w:fill="auto"/>
            <w:noWrap/>
            <w:vAlign w:val="center"/>
            <w:hideMark/>
          </w:tcPr>
          <w:p w14:paraId="2E57EAD2" w14:textId="1AD025FC" w:rsidR="004763DA" w:rsidRPr="00EA7B1D" w:rsidRDefault="003976A5" w:rsidP="004763DA">
            <w:pPr>
              <w:jc w:val="center"/>
              <w:rPr>
                <w:rtl/>
              </w:rPr>
            </w:pPr>
            <w:r w:rsidRPr="00EA7B1D">
              <w:t>0.24</w:t>
            </w:r>
          </w:p>
        </w:tc>
      </w:tr>
      <w:tr w:rsidR="004763DA" w:rsidRPr="00EA7B1D" w14:paraId="74DD1F3D" w14:textId="77777777" w:rsidTr="00DD4481">
        <w:trPr>
          <w:trHeight w:val="271"/>
          <w:jc w:val="center"/>
        </w:trPr>
        <w:tc>
          <w:tcPr>
            <w:tcW w:w="1832" w:type="pct"/>
            <w:shd w:val="clear" w:color="auto" w:fill="auto"/>
            <w:noWrap/>
            <w:vAlign w:val="center"/>
            <w:hideMark/>
          </w:tcPr>
          <w:p w14:paraId="6AFB9761" w14:textId="0AE5C660" w:rsidR="004763DA" w:rsidRPr="00EA7B1D" w:rsidRDefault="004763DA" w:rsidP="004763DA">
            <w:pPr>
              <w:jc w:val="center"/>
            </w:pPr>
            <w:r w:rsidRPr="00EA7B1D">
              <w:t>Reinforce Steel</w:t>
            </w:r>
          </w:p>
        </w:tc>
        <w:tc>
          <w:tcPr>
            <w:tcW w:w="1368" w:type="pct"/>
            <w:shd w:val="clear" w:color="auto" w:fill="auto"/>
            <w:noWrap/>
            <w:hideMark/>
          </w:tcPr>
          <w:p w14:paraId="50EB5634" w14:textId="57865B69" w:rsidR="004763DA" w:rsidRPr="00EA7B1D" w:rsidRDefault="004763DA" w:rsidP="004763DA">
            <w:pPr>
              <w:jc w:val="center"/>
              <w:rPr>
                <w:rtl/>
              </w:rPr>
            </w:pPr>
            <w:r w:rsidRPr="00EA7B1D">
              <w:t>Ton</w:t>
            </w:r>
          </w:p>
        </w:tc>
        <w:tc>
          <w:tcPr>
            <w:tcW w:w="1800" w:type="pct"/>
            <w:shd w:val="clear" w:color="auto" w:fill="auto"/>
            <w:noWrap/>
            <w:vAlign w:val="center"/>
            <w:hideMark/>
          </w:tcPr>
          <w:p w14:paraId="6F56ED5E" w14:textId="23934600" w:rsidR="004763DA" w:rsidRPr="00EA7B1D" w:rsidRDefault="003976A5" w:rsidP="004763DA">
            <w:pPr>
              <w:jc w:val="center"/>
              <w:rPr>
                <w:rtl/>
              </w:rPr>
            </w:pPr>
            <w:r w:rsidRPr="00EA7B1D">
              <w:t>10</w:t>
            </w:r>
          </w:p>
        </w:tc>
      </w:tr>
      <w:tr w:rsidR="004763DA" w:rsidRPr="00EA7B1D" w14:paraId="6C66B6BB" w14:textId="77777777" w:rsidTr="00DD4481">
        <w:trPr>
          <w:trHeight w:val="271"/>
          <w:jc w:val="center"/>
        </w:trPr>
        <w:tc>
          <w:tcPr>
            <w:tcW w:w="1832" w:type="pct"/>
            <w:shd w:val="clear" w:color="auto" w:fill="auto"/>
            <w:noWrap/>
            <w:vAlign w:val="center"/>
            <w:hideMark/>
          </w:tcPr>
          <w:p w14:paraId="62045D2C" w14:textId="26DA3DD9" w:rsidR="004763DA" w:rsidRPr="00EA7B1D" w:rsidRDefault="004763DA" w:rsidP="004763DA">
            <w:pPr>
              <w:jc w:val="center"/>
            </w:pPr>
            <w:r w:rsidRPr="00EA7B1D">
              <w:t>Weld</w:t>
            </w:r>
          </w:p>
        </w:tc>
        <w:tc>
          <w:tcPr>
            <w:tcW w:w="1368" w:type="pct"/>
            <w:shd w:val="clear" w:color="auto" w:fill="auto"/>
            <w:noWrap/>
            <w:hideMark/>
          </w:tcPr>
          <w:p w14:paraId="5C773E1E" w14:textId="014DEA00" w:rsidR="004763DA" w:rsidRPr="00EA7B1D" w:rsidRDefault="004763DA" w:rsidP="004763DA">
            <w:pPr>
              <w:jc w:val="center"/>
              <w:rPr>
                <w:rtl/>
              </w:rPr>
            </w:pPr>
            <w:r w:rsidRPr="00EA7B1D">
              <w:t>Ton</w:t>
            </w:r>
          </w:p>
        </w:tc>
        <w:tc>
          <w:tcPr>
            <w:tcW w:w="1800" w:type="pct"/>
            <w:shd w:val="clear" w:color="auto" w:fill="auto"/>
            <w:noWrap/>
            <w:vAlign w:val="center"/>
            <w:hideMark/>
          </w:tcPr>
          <w:p w14:paraId="6596FCA2" w14:textId="18C4674C" w:rsidR="004763DA" w:rsidRPr="00EA7B1D" w:rsidRDefault="003976A5" w:rsidP="004763DA">
            <w:pPr>
              <w:jc w:val="center"/>
              <w:rPr>
                <w:rtl/>
              </w:rPr>
            </w:pPr>
            <w:r w:rsidRPr="00EA7B1D">
              <w:t>5</w:t>
            </w:r>
          </w:p>
        </w:tc>
      </w:tr>
      <w:tr w:rsidR="004763DA" w:rsidRPr="00EA7B1D" w14:paraId="6E733DA5" w14:textId="77777777" w:rsidTr="001B6CDF">
        <w:trPr>
          <w:trHeight w:val="271"/>
          <w:jc w:val="center"/>
        </w:trPr>
        <w:tc>
          <w:tcPr>
            <w:tcW w:w="1832" w:type="pct"/>
            <w:tcBorders>
              <w:bottom w:val="single" w:sz="2" w:space="0" w:color="auto"/>
            </w:tcBorders>
            <w:shd w:val="clear" w:color="auto" w:fill="auto"/>
            <w:noWrap/>
            <w:vAlign w:val="center"/>
            <w:hideMark/>
          </w:tcPr>
          <w:p w14:paraId="3B7D02A5" w14:textId="66689BA9" w:rsidR="004763DA" w:rsidRPr="00EA7B1D" w:rsidRDefault="004763DA" w:rsidP="004763DA">
            <w:pPr>
              <w:jc w:val="center"/>
            </w:pPr>
            <w:r w:rsidRPr="00EA7B1D">
              <w:t>Dye</w:t>
            </w:r>
          </w:p>
        </w:tc>
        <w:tc>
          <w:tcPr>
            <w:tcW w:w="1368" w:type="pct"/>
            <w:tcBorders>
              <w:bottom w:val="single" w:sz="2" w:space="0" w:color="auto"/>
            </w:tcBorders>
            <w:shd w:val="clear" w:color="auto" w:fill="auto"/>
            <w:noWrap/>
            <w:hideMark/>
          </w:tcPr>
          <w:p w14:paraId="45DB3E32" w14:textId="7120734E" w:rsidR="004763DA" w:rsidRPr="00EA7B1D" w:rsidRDefault="004763DA" w:rsidP="004763DA">
            <w:pPr>
              <w:jc w:val="center"/>
              <w:rPr>
                <w:rtl/>
              </w:rPr>
            </w:pPr>
            <w:r w:rsidRPr="00EA7B1D">
              <w:t>Ton</w:t>
            </w:r>
          </w:p>
        </w:tc>
        <w:tc>
          <w:tcPr>
            <w:tcW w:w="1800" w:type="pct"/>
            <w:tcBorders>
              <w:bottom w:val="single" w:sz="2" w:space="0" w:color="auto"/>
            </w:tcBorders>
            <w:shd w:val="clear" w:color="auto" w:fill="auto"/>
            <w:noWrap/>
            <w:vAlign w:val="center"/>
            <w:hideMark/>
          </w:tcPr>
          <w:p w14:paraId="06EDDE3B" w14:textId="085CB8F4" w:rsidR="004763DA" w:rsidRPr="00EA7B1D" w:rsidRDefault="003976A5" w:rsidP="004763DA">
            <w:pPr>
              <w:jc w:val="center"/>
              <w:rPr>
                <w:rtl/>
              </w:rPr>
            </w:pPr>
            <w:r w:rsidRPr="00EA7B1D">
              <w:t>0.25</w:t>
            </w:r>
          </w:p>
        </w:tc>
      </w:tr>
      <w:tr w:rsidR="004763DA" w:rsidRPr="00EA7B1D" w14:paraId="757C00A6" w14:textId="77777777" w:rsidTr="001B6CDF">
        <w:trPr>
          <w:trHeight w:val="271"/>
          <w:jc w:val="center"/>
        </w:trPr>
        <w:tc>
          <w:tcPr>
            <w:tcW w:w="1832" w:type="pct"/>
            <w:tcBorders>
              <w:top w:val="single" w:sz="2" w:space="0" w:color="auto"/>
              <w:bottom w:val="single" w:sz="4" w:space="0" w:color="auto"/>
            </w:tcBorders>
            <w:shd w:val="clear" w:color="auto" w:fill="auto"/>
            <w:noWrap/>
            <w:vAlign w:val="center"/>
            <w:hideMark/>
          </w:tcPr>
          <w:p w14:paraId="5610D654" w14:textId="47A60CDD" w:rsidR="004763DA" w:rsidRPr="00EA7B1D" w:rsidRDefault="004763DA" w:rsidP="004763DA">
            <w:pPr>
              <w:jc w:val="center"/>
            </w:pPr>
            <w:r w:rsidRPr="00EA7B1D">
              <w:t>Total</w:t>
            </w:r>
          </w:p>
        </w:tc>
        <w:tc>
          <w:tcPr>
            <w:tcW w:w="1368" w:type="pct"/>
            <w:tcBorders>
              <w:top w:val="single" w:sz="2" w:space="0" w:color="auto"/>
              <w:bottom w:val="single" w:sz="4" w:space="0" w:color="auto"/>
            </w:tcBorders>
            <w:shd w:val="clear" w:color="auto" w:fill="auto"/>
            <w:noWrap/>
            <w:hideMark/>
          </w:tcPr>
          <w:p w14:paraId="5EFB4A3A" w14:textId="2EA26D20" w:rsidR="004763DA" w:rsidRPr="00EA7B1D" w:rsidRDefault="004763DA" w:rsidP="004763DA">
            <w:pPr>
              <w:jc w:val="center"/>
              <w:rPr>
                <w:rtl/>
              </w:rPr>
            </w:pPr>
            <w:r w:rsidRPr="00EA7B1D">
              <w:t>Ton</w:t>
            </w:r>
          </w:p>
        </w:tc>
        <w:tc>
          <w:tcPr>
            <w:tcW w:w="1800" w:type="pct"/>
            <w:tcBorders>
              <w:top w:val="single" w:sz="2" w:space="0" w:color="auto"/>
              <w:bottom w:val="single" w:sz="4" w:space="0" w:color="auto"/>
            </w:tcBorders>
            <w:shd w:val="clear" w:color="auto" w:fill="auto"/>
            <w:noWrap/>
            <w:vAlign w:val="center"/>
            <w:hideMark/>
          </w:tcPr>
          <w:p w14:paraId="695B7A9E" w14:textId="0AE6B60A" w:rsidR="004763DA" w:rsidRPr="00EA7B1D" w:rsidRDefault="003976A5" w:rsidP="004763DA">
            <w:pPr>
              <w:jc w:val="center"/>
              <w:rPr>
                <w:rtl/>
              </w:rPr>
            </w:pPr>
            <w:r w:rsidRPr="00EA7B1D">
              <w:t>363.24</w:t>
            </w:r>
          </w:p>
        </w:tc>
      </w:tr>
    </w:tbl>
    <w:p w14:paraId="7D2A46BD" w14:textId="2AC53C77" w:rsidR="003976A5" w:rsidRPr="003A5A7E" w:rsidRDefault="003976A5" w:rsidP="001B6CDF">
      <w:pPr>
        <w:bidi w:val="0"/>
        <w:jc w:val="center"/>
        <w:rPr>
          <w:sz w:val="18"/>
          <w:szCs w:val="22"/>
        </w:rPr>
      </w:pPr>
      <w:r w:rsidRPr="003A5A7E">
        <w:rPr>
          <w:b/>
          <w:bCs/>
          <w:sz w:val="18"/>
          <w:szCs w:val="22"/>
        </w:rPr>
        <w:t>Table.2.</w:t>
      </w:r>
      <w:r w:rsidRPr="003A5A7E">
        <w:rPr>
          <w:sz w:val="18"/>
          <w:szCs w:val="22"/>
        </w:rPr>
        <w:t xml:space="preserve"> </w:t>
      </w:r>
      <w:r w:rsidR="004312D8" w:rsidRPr="003A5A7E">
        <w:rPr>
          <w:sz w:val="18"/>
          <w:szCs w:val="22"/>
          <w:lang w:val="en-US"/>
        </w:rPr>
        <w:t xml:space="preserve">Type and amount of materials in </w:t>
      </w:r>
      <w:r w:rsidR="004312D8" w:rsidRPr="003A5A7E">
        <w:rPr>
          <w:sz w:val="18"/>
          <w:szCs w:val="22"/>
        </w:rPr>
        <w:t xml:space="preserve">steel structure building </w:t>
      </w:r>
    </w:p>
    <w:p w14:paraId="61255F20" w14:textId="5C7CCE01" w:rsidR="005822D2" w:rsidRPr="00EA7B1D" w:rsidRDefault="005822D2" w:rsidP="003B134F">
      <w:pPr>
        <w:pStyle w:val="ListParagraph"/>
        <w:rPr>
          <w:b/>
          <w:bCs/>
        </w:rPr>
      </w:pPr>
    </w:p>
    <w:p w14:paraId="7F096EC3" w14:textId="77777777" w:rsidR="00D16884" w:rsidRPr="00EA7B1D" w:rsidRDefault="00D16884" w:rsidP="00223A45"/>
    <w:p w14:paraId="6F2A3135" w14:textId="5EA432D1" w:rsidR="000B6A67" w:rsidRPr="00EA7B1D" w:rsidRDefault="005A1ED2" w:rsidP="005C7CB7">
      <w:pPr>
        <w:pStyle w:val="Heading2"/>
      </w:pPr>
      <w:r w:rsidRPr="00EA7B1D">
        <w:rPr>
          <w:rFonts w:hint="cs"/>
          <w:rtl/>
        </w:rPr>
        <w:t xml:space="preserve"> </w:t>
      </w:r>
      <w:r w:rsidR="000B6A67" w:rsidRPr="00EA7B1D">
        <w:rPr>
          <w:rFonts w:hint="eastAsia"/>
          <w:rtl/>
        </w:rPr>
        <w:t>فرآ</w:t>
      </w:r>
      <w:r w:rsidR="000B6A67" w:rsidRPr="00EA7B1D">
        <w:rPr>
          <w:rFonts w:hint="cs"/>
          <w:rtl/>
        </w:rPr>
        <w:t>ی</w:t>
      </w:r>
      <w:r w:rsidR="000B6A67" w:rsidRPr="00EA7B1D">
        <w:rPr>
          <w:rFonts w:hint="eastAsia"/>
          <w:rtl/>
        </w:rPr>
        <w:t>ند</w:t>
      </w:r>
      <w:r w:rsidR="000B6A67" w:rsidRPr="00EA7B1D">
        <w:rPr>
          <w:rtl/>
        </w:rPr>
        <w:t xml:space="preserve"> </w:t>
      </w:r>
      <w:r w:rsidR="000B6A67" w:rsidRPr="00EA7B1D">
        <w:rPr>
          <w:rFonts w:hint="eastAsia"/>
          <w:rtl/>
        </w:rPr>
        <w:t>تحل</w:t>
      </w:r>
      <w:r w:rsidR="000B6A67" w:rsidRPr="00EA7B1D">
        <w:rPr>
          <w:rFonts w:hint="cs"/>
          <w:rtl/>
        </w:rPr>
        <w:t>ی</w:t>
      </w:r>
      <w:r w:rsidR="000B6A67" w:rsidRPr="00EA7B1D">
        <w:rPr>
          <w:rFonts w:hint="eastAsia"/>
          <w:rtl/>
        </w:rPr>
        <w:t>ل</w:t>
      </w:r>
      <w:r w:rsidR="00E03119" w:rsidRPr="00EA7B1D">
        <w:rPr>
          <w:rtl/>
        </w:rPr>
        <w:t xml:space="preserve"> </w:t>
      </w:r>
      <w:r w:rsidR="00E03119" w:rsidRPr="00EA7B1D">
        <w:rPr>
          <w:rFonts w:hint="eastAsia"/>
          <w:rtl/>
        </w:rPr>
        <w:t>چرخه</w:t>
      </w:r>
      <w:r w:rsidR="00E03119" w:rsidRPr="00EA7B1D">
        <w:rPr>
          <w:rtl/>
        </w:rPr>
        <w:t xml:space="preserve"> </w:t>
      </w:r>
      <w:r w:rsidR="00E03119" w:rsidRPr="00EA7B1D">
        <w:rPr>
          <w:rFonts w:hint="eastAsia"/>
          <w:rtl/>
        </w:rPr>
        <w:t>عمر</w:t>
      </w:r>
    </w:p>
    <w:p w14:paraId="6CA6B3B9" w14:textId="50FC9012" w:rsidR="00E03119" w:rsidRDefault="00E03119" w:rsidP="00932BEF">
      <w:r w:rsidRPr="00EA7B1D">
        <w:rPr>
          <w:rFonts w:hint="eastAsia"/>
          <w:rtl/>
        </w:rPr>
        <w:t>در</w:t>
      </w:r>
      <w:r w:rsidRPr="00EA7B1D">
        <w:rPr>
          <w:rtl/>
        </w:rPr>
        <w:t xml:space="preserve"> </w:t>
      </w:r>
      <w:r w:rsidRPr="00EA7B1D">
        <w:rPr>
          <w:rFonts w:hint="eastAsia"/>
          <w:rtl/>
        </w:rPr>
        <w:t>ا</w:t>
      </w:r>
      <w:r w:rsidRPr="00EA7B1D">
        <w:rPr>
          <w:rFonts w:hint="cs"/>
          <w:rtl/>
        </w:rPr>
        <w:t>ی</w:t>
      </w:r>
      <w:r w:rsidRPr="00EA7B1D">
        <w:rPr>
          <w:rFonts w:hint="eastAsia"/>
          <w:rtl/>
        </w:rPr>
        <w:t>ن</w:t>
      </w:r>
      <w:r w:rsidRPr="00EA7B1D">
        <w:rPr>
          <w:rtl/>
        </w:rPr>
        <w:t xml:space="preserve"> </w:t>
      </w:r>
      <w:r w:rsidRPr="00EA7B1D">
        <w:rPr>
          <w:rFonts w:hint="eastAsia"/>
          <w:rtl/>
        </w:rPr>
        <w:t>بخش</w:t>
      </w:r>
      <w:r w:rsidRPr="00EA7B1D">
        <w:rPr>
          <w:rtl/>
        </w:rPr>
        <w:t xml:space="preserve"> </w:t>
      </w:r>
      <w:r w:rsidRPr="00EA7B1D">
        <w:rPr>
          <w:rFonts w:hint="eastAsia"/>
          <w:rtl/>
        </w:rPr>
        <w:t>مراحل</w:t>
      </w:r>
      <w:r w:rsidRPr="00EA7B1D">
        <w:rPr>
          <w:rtl/>
        </w:rPr>
        <w:t xml:space="preserve"> </w:t>
      </w:r>
      <w:r w:rsidRPr="00EA7B1D">
        <w:rPr>
          <w:rFonts w:hint="eastAsia"/>
          <w:rtl/>
        </w:rPr>
        <w:t>تحل</w:t>
      </w:r>
      <w:r w:rsidRPr="00EA7B1D">
        <w:rPr>
          <w:rFonts w:hint="cs"/>
          <w:rtl/>
        </w:rPr>
        <w:t>ی</w:t>
      </w:r>
      <w:r w:rsidRPr="00EA7B1D">
        <w:rPr>
          <w:rFonts w:hint="eastAsia"/>
          <w:rtl/>
        </w:rPr>
        <w:t>ل</w:t>
      </w:r>
      <w:r w:rsidRPr="00EA7B1D">
        <w:rPr>
          <w:rtl/>
        </w:rPr>
        <w:t xml:space="preserve"> </w:t>
      </w:r>
      <w:r w:rsidRPr="00EA7B1D">
        <w:rPr>
          <w:rFonts w:hint="eastAsia"/>
          <w:rtl/>
        </w:rPr>
        <w:t>چرخه</w:t>
      </w:r>
      <w:r w:rsidRPr="00EA7B1D">
        <w:rPr>
          <w:rtl/>
        </w:rPr>
        <w:t xml:space="preserve"> </w:t>
      </w:r>
      <w:r w:rsidRPr="00EA7B1D">
        <w:rPr>
          <w:rFonts w:hint="eastAsia"/>
          <w:rtl/>
        </w:rPr>
        <w:t>عمر</w:t>
      </w:r>
      <w:r w:rsidRPr="00EA7B1D">
        <w:rPr>
          <w:rtl/>
        </w:rPr>
        <w:t xml:space="preserve"> </w:t>
      </w:r>
      <w:r w:rsidRPr="00EA7B1D">
        <w:rPr>
          <w:rFonts w:hint="eastAsia"/>
          <w:rtl/>
        </w:rPr>
        <w:t>دو</w:t>
      </w:r>
      <w:r w:rsidRPr="00EA7B1D">
        <w:rPr>
          <w:rtl/>
        </w:rPr>
        <w:t xml:space="preserve"> </w:t>
      </w:r>
      <w:r w:rsidRPr="00EA7B1D">
        <w:rPr>
          <w:rFonts w:hint="eastAsia"/>
          <w:rtl/>
        </w:rPr>
        <w:t>ت</w:t>
      </w:r>
      <w:r w:rsidRPr="00EA7B1D">
        <w:rPr>
          <w:rFonts w:hint="cs"/>
          <w:rtl/>
        </w:rPr>
        <w:t>ی</w:t>
      </w:r>
      <w:r w:rsidRPr="00EA7B1D">
        <w:rPr>
          <w:rFonts w:hint="eastAsia"/>
          <w:rtl/>
        </w:rPr>
        <w:t>پ</w:t>
      </w:r>
      <w:r w:rsidRPr="00EA7B1D">
        <w:rPr>
          <w:rtl/>
        </w:rPr>
        <w:t xml:space="preserve"> </w:t>
      </w:r>
      <w:r w:rsidRPr="00EA7B1D">
        <w:rPr>
          <w:rFonts w:hint="eastAsia"/>
          <w:rtl/>
        </w:rPr>
        <w:t>ساختمان</w:t>
      </w:r>
      <w:r w:rsidRPr="00EA7B1D">
        <w:rPr>
          <w:rtl/>
        </w:rPr>
        <w:t xml:space="preserve"> </w:t>
      </w:r>
      <w:r w:rsidRPr="00EA7B1D">
        <w:rPr>
          <w:rFonts w:hint="eastAsia"/>
          <w:rtl/>
        </w:rPr>
        <w:t>بتن</w:t>
      </w:r>
      <w:r w:rsidRPr="00EA7B1D">
        <w:rPr>
          <w:rFonts w:hint="cs"/>
          <w:rtl/>
        </w:rPr>
        <w:t>ی</w:t>
      </w:r>
      <w:r w:rsidRPr="00EA7B1D">
        <w:rPr>
          <w:rtl/>
        </w:rPr>
        <w:t xml:space="preserve"> </w:t>
      </w:r>
      <w:r w:rsidRPr="00EA7B1D">
        <w:rPr>
          <w:rFonts w:hint="eastAsia"/>
          <w:rtl/>
        </w:rPr>
        <w:t>و</w:t>
      </w:r>
      <w:r w:rsidRPr="00EA7B1D">
        <w:rPr>
          <w:rtl/>
        </w:rPr>
        <w:t xml:space="preserve"> </w:t>
      </w:r>
      <w:r w:rsidRPr="00EA7B1D">
        <w:rPr>
          <w:rFonts w:hint="eastAsia"/>
          <w:rtl/>
        </w:rPr>
        <w:t>فولاد</w:t>
      </w:r>
      <w:r w:rsidRPr="00EA7B1D">
        <w:rPr>
          <w:rFonts w:hint="cs"/>
          <w:rtl/>
        </w:rPr>
        <w:t>ی</w:t>
      </w:r>
      <w:r w:rsidRPr="00EA7B1D">
        <w:rPr>
          <w:rtl/>
        </w:rPr>
        <w:t xml:space="preserve"> </w:t>
      </w:r>
      <w:r w:rsidRPr="00EA7B1D">
        <w:rPr>
          <w:rFonts w:hint="eastAsia"/>
          <w:rtl/>
        </w:rPr>
        <w:t>در</w:t>
      </w:r>
      <w:r w:rsidRPr="00EA7B1D">
        <w:rPr>
          <w:rtl/>
        </w:rPr>
        <w:t xml:space="preserve"> </w:t>
      </w:r>
      <w:r w:rsidR="008147E0" w:rsidRPr="00EA7B1D">
        <w:rPr>
          <w:rFonts w:hint="eastAsia"/>
          <w:rtl/>
        </w:rPr>
        <w:t>چهار</w:t>
      </w:r>
      <w:r w:rsidR="008147E0" w:rsidRPr="00EA7B1D">
        <w:rPr>
          <w:rtl/>
        </w:rPr>
        <w:t xml:space="preserve"> مرحله تول</w:t>
      </w:r>
      <w:r w:rsidR="008147E0" w:rsidRPr="00EA7B1D">
        <w:rPr>
          <w:rFonts w:hint="cs"/>
          <w:rtl/>
        </w:rPr>
        <w:t>ی</w:t>
      </w:r>
      <w:r w:rsidR="008147E0" w:rsidRPr="00EA7B1D">
        <w:rPr>
          <w:rFonts w:hint="eastAsia"/>
          <w:rtl/>
        </w:rPr>
        <w:t>د</w:t>
      </w:r>
      <w:r w:rsidR="008147E0" w:rsidRPr="00EA7B1D">
        <w:rPr>
          <w:rtl/>
        </w:rPr>
        <w:t xml:space="preserve"> و فراور</w:t>
      </w:r>
      <w:r w:rsidR="008147E0" w:rsidRPr="00EA7B1D">
        <w:rPr>
          <w:rFonts w:hint="cs"/>
          <w:rtl/>
        </w:rPr>
        <w:t>ی</w:t>
      </w:r>
      <w:r w:rsidR="008147E0" w:rsidRPr="00EA7B1D">
        <w:rPr>
          <w:rtl/>
        </w:rPr>
        <w:t xml:space="preserve"> مواد و مصالح، </w:t>
      </w:r>
      <w:r w:rsidRPr="00EA7B1D">
        <w:rPr>
          <w:rFonts w:hint="eastAsia"/>
          <w:rtl/>
        </w:rPr>
        <w:t>ساخت،</w:t>
      </w:r>
      <w:r w:rsidRPr="00EA7B1D">
        <w:rPr>
          <w:rtl/>
        </w:rPr>
        <w:t xml:space="preserve"> </w:t>
      </w:r>
      <w:r w:rsidRPr="00EA7B1D">
        <w:rPr>
          <w:rFonts w:hint="eastAsia"/>
          <w:rtl/>
        </w:rPr>
        <w:t>بهره</w:t>
      </w:r>
      <w:r w:rsidRPr="00EA7B1D">
        <w:rPr>
          <w:rtl/>
        </w:rPr>
        <w:t xml:space="preserve"> </w:t>
      </w:r>
      <w:r w:rsidRPr="00EA7B1D">
        <w:rPr>
          <w:rFonts w:hint="eastAsia"/>
          <w:rtl/>
        </w:rPr>
        <w:t>بردار</w:t>
      </w:r>
      <w:r w:rsidRPr="00EA7B1D">
        <w:rPr>
          <w:rFonts w:hint="cs"/>
          <w:rtl/>
        </w:rPr>
        <w:t>ی</w:t>
      </w:r>
      <w:r w:rsidRPr="00EA7B1D">
        <w:rPr>
          <w:rtl/>
        </w:rPr>
        <w:t xml:space="preserve"> </w:t>
      </w:r>
      <w:r w:rsidRPr="00EA7B1D">
        <w:rPr>
          <w:rFonts w:hint="eastAsia"/>
          <w:rtl/>
        </w:rPr>
        <w:t>و</w:t>
      </w:r>
      <w:r w:rsidRPr="00EA7B1D">
        <w:rPr>
          <w:rtl/>
        </w:rPr>
        <w:t xml:space="preserve"> </w:t>
      </w:r>
      <w:r w:rsidRPr="00EA7B1D">
        <w:rPr>
          <w:rFonts w:hint="eastAsia"/>
          <w:rtl/>
        </w:rPr>
        <w:t>پا</w:t>
      </w:r>
      <w:r w:rsidRPr="00EA7B1D">
        <w:rPr>
          <w:rFonts w:hint="cs"/>
          <w:rtl/>
        </w:rPr>
        <w:t>ی</w:t>
      </w:r>
      <w:r w:rsidRPr="00EA7B1D">
        <w:rPr>
          <w:rFonts w:hint="eastAsia"/>
          <w:rtl/>
        </w:rPr>
        <w:t>ان</w:t>
      </w:r>
      <w:r w:rsidRPr="00EA7B1D">
        <w:rPr>
          <w:rtl/>
        </w:rPr>
        <w:t xml:space="preserve"> </w:t>
      </w:r>
      <w:r w:rsidRPr="00EA7B1D">
        <w:rPr>
          <w:rFonts w:hint="eastAsia"/>
          <w:rtl/>
        </w:rPr>
        <w:t>عمر</w:t>
      </w:r>
      <w:r w:rsidRPr="00EA7B1D">
        <w:rPr>
          <w:rtl/>
        </w:rPr>
        <w:t xml:space="preserve"> </w:t>
      </w:r>
      <w:r w:rsidRPr="00EA7B1D">
        <w:rPr>
          <w:rFonts w:hint="eastAsia"/>
          <w:rtl/>
        </w:rPr>
        <w:t>مورد</w:t>
      </w:r>
      <w:r w:rsidRPr="00EA7B1D">
        <w:rPr>
          <w:rtl/>
        </w:rPr>
        <w:t xml:space="preserve"> </w:t>
      </w:r>
      <w:r w:rsidRPr="00EA7B1D">
        <w:rPr>
          <w:rFonts w:hint="eastAsia"/>
          <w:rtl/>
        </w:rPr>
        <w:t>بررس</w:t>
      </w:r>
      <w:r w:rsidRPr="00EA7B1D">
        <w:rPr>
          <w:rFonts w:hint="cs"/>
          <w:rtl/>
        </w:rPr>
        <w:t>ی</w:t>
      </w:r>
      <w:r w:rsidRPr="00EA7B1D">
        <w:rPr>
          <w:rtl/>
        </w:rPr>
        <w:t xml:space="preserve"> </w:t>
      </w:r>
      <w:r w:rsidRPr="00EA7B1D">
        <w:rPr>
          <w:rFonts w:hint="eastAsia"/>
          <w:rtl/>
        </w:rPr>
        <w:t>قرار</w:t>
      </w:r>
      <w:r w:rsidRPr="00EA7B1D">
        <w:rPr>
          <w:rtl/>
        </w:rPr>
        <w:t xml:space="preserve"> </w:t>
      </w:r>
      <w:r w:rsidRPr="00EA7B1D">
        <w:rPr>
          <w:rFonts w:hint="eastAsia"/>
          <w:rtl/>
        </w:rPr>
        <w:t>م</w:t>
      </w:r>
      <w:r w:rsidRPr="00EA7B1D">
        <w:rPr>
          <w:rFonts w:hint="cs"/>
          <w:rtl/>
        </w:rPr>
        <w:t>ی</w:t>
      </w:r>
      <w:r w:rsidR="00932BEF">
        <w:rPr>
          <w:rFonts w:ascii="Arial" w:eastAsia="Arial" w:hAnsi="Arial" w:cs="Arial" w:hint="cs"/>
          <w:rtl/>
        </w:rPr>
        <w:t>‌</w:t>
      </w:r>
      <w:r w:rsidRPr="00EA7B1D">
        <w:rPr>
          <w:rFonts w:hint="eastAsia"/>
          <w:rtl/>
        </w:rPr>
        <w:t>گ</w:t>
      </w:r>
      <w:r w:rsidR="00AB3630" w:rsidRPr="00EA7B1D">
        <w:rPr>
          <w:rFonts w:hint="cs"/>
          <w:rtl/>
        </w:rPr>
        <w:t>ی</w:t>
      </w:r>
      <w:r w:rsidRPr="00EA7B1D">
        <w:rPr>
          <w:rFonts w:hint="eastAsia"/>
          <w:rtl/>
        </w:rPr>
        <w:t>رد</w:t>
      </w:r>
      <w:r w:rsidRPr="00EA7B1D">
        <w:rPr>
          <w:rtl/>
        </w:rPr>
        <w:t>.</w:t>
      </w:r>
    </w:p>
    <w:p w14:paraId="7A72EDA7" w14:textId="77777777" w:rsidR="005C7CB7" w:rsidRDefault="005C7CB7" w:rsidP="00932BEF">
      <w:pPr>
        <w:rPr>
          <w:rtl/>
        </w:rPr>
      </w:pPr>
    </w:p>
    <w:p w14:paraId="0605A6AF" w14:textId="5C3E583C" w:rsidR="00AB3630" w:rsidRPr="00EA7B1D" w:rsidRDefault="00AB3630" w:rsidP="005C7CB7">
      <w:pPr>
        <w:pStyle w:val="Heading3"/>
        <w:rPr>
          <w:rtl/>
        </w:rPr>
      </w:pPr>
      <w:r w:rsidRPr="00EA7B1D">
        <w:rPr>
          <w:rFonts w:hint="eastAsia"/>
          <w:rtl/>
        </w:rPr>
        <w:t>تول</w:t>
      </w:r>
      <w:r w:rsidRPr="00EA7B1D">
        <w:rPr>
          <w:rFonts w:hint="cs"/>
          <w:rtl/>
        </w:rPr>
        <w:t>ی</w:t>
      </w:r>
      <w:r w:rsidRPr="00EA7B1D">
        <w:rPr>
          <w:rFonts w:hint="eastAsia"/>
          <w:rtl/>
        </w:rPr>
        <w:t>د</w:t>
      </w:r>
      <w:r w:rsidRPr="00EA7B1D">
        <w:rPr>
          <w:rtl/>
        </w:rPr>
        <w:t xml:space="preserve"> </w:t>
      </w:r>
      <w:r w:rsidRPr="00EA7B1D">
        <w:rPr>
          <w:rFonts w:hint="eastAsia"/>
          <w:rtl/>
        </w:rPr>
        <w:t>و</w:t>
      </w:r>
      <w:r w:rsidRPr="00EA7B1D">
        <w:rPr>
          <w:rtl/>
        </w:rPr>
        <w:t xml:space="preserve"> </w:t>
      </w:r>
      <w:r w:rsidRPr="00EA7B1D">
        <w:rPr>
          <w:rFonts w:hint="eastAsia"/>
          <w:rtl/>
        </w:rPr>
        <w:t>فرآو</w:t>
      </w:r>
      <w:r w:rsidR="004F4EB9" w:rsidRPr="00EA7B1D">
        <w:rPr>
          <w:rFonts w:hint="eastAsia"/>
          <w:rtl/>
        </w:rPr>
        <w:t>ر</w:t>
      </w:r>
      <w:r w:rsidRPr="00EA7B1D">
        <w:rPr>
          <w:rFonts w:hint="cs"/>
          <w:rtl/>
        </w:rPr>
        <w:t>ی</w:t>
      </w:r>
      <w:r w:rsidRPr="00EA7B1D">
        <w:rPr>
          <w:rtl/>
        </w:rPr>
        <w:t xml:space="preserve"> </w:t>
      </w:r>
      <w:r w:rsidRPr="00EA7B1D">
        <w:rPr>
          <w:rFonts w:hint="eastAsia"/>
          <w:rtl/>
        </w:rPr>
        <w:t>مواد</w:t>
      </w:r>
      <w:r w:rsidRPr="00EA7B1D">
        <w:rPr>
          <w:rtl/>
        </w:rPr>
        <w:t xml:space="preserve"> </w:t>
      </w:r>
      <w:r w:rsidRPr="00EA7B1D">
        <w:rPr>
          <w:rFonts w:hint="eastAsia"/>
          <w:rtl/>
        </w:rPr>
        <w:t>و</w:t>
      </w:r>
      <w:r w:rsidRPr="00EA7B1D">
        <w:rPr>
          <w:rtl/>
        </w:rPr>
        <w:t xml:space="preserve"> </w:t>
      </w:r>
      <w:r w:rsidRPr="00EA7B1D">
        <w:rPr>
          <w:rFonts w:hint="eastAsia"/>
          <w:rtl/>
        </w:rPr>
        <w:t>مصالح</w:t>
      </w:r>
    </w:p>
    <w:p w14:paraId="79E5C90B" w14:textId="2A16257A" w:rsidR="00795ED5" w:rsidRDefault="00862226" w:rsidP="00932BEF">
      <w:pPr>
        <w:rPr>
          <w:rtl/>
        </w:rPr>
      </w:pPr>
      <w:r w:rsidRPr="00EA7B1D">
        <w:rPr>
          <w:rFonts w:hint="eastAsia"/>
          <w:rtl/>
        </w:rPr>
        <w:t>ا</w:t>
      </w:r>
      <w:r w:rsidRPr="00EA7B1D">
        <w:rPr>
          <w:rFonts w:hint="cs"/>
          <w:rtl/>
        </w:rPr>
        <w:t>ی</w:t>
      </w:r>
      <w:r w:rsidRPr="00EA7B1D">
        <w:rPr>
          <w:rFonts w:hint="eastAsia"/>
          <w:rtl/>
        </w:rPr>
        <w:t>ن</w:t>
      </w:r>
      <w:r w:rsidRPr="00EA7B1D">
        <w:rPr>
          <w:rtl/>
        </w:rPr>
        <w:t xml:space="preserve"> بخش با استفاده از </w:t>
      </w:r>
      <w:r w:rsidR="00EA584B" w:rsidRPr="00EA7B1D">
        <w:rPr>
          <w:rFonts w:hint="eastAsia"/>
          <w:rtl/>
        </w:rPr>
        <w:t>داده</w:t>
      </w:r>
      <w:r w:rsidR="007930D9" w:rsidRPr="00EA7B1D">
        <w:rPr>
          <w:rtl/>
        </w:rPr>
        <w:softHyphen/>
      </w:r>
      <w:r w:rsidR="00EA584B" w:rsidRPr="00EA7B1D">
        <w:rPr>
          <w:rFonts w:hint="eastAsia"/>
          <w:rtl/>
        </w:rPr>
        <w:t>ها</w:t>
      </w:r>
      <w:r w:rsidR="00EA584B" w:rsidRPr="00EA7B1D">
        <w:rPr>
          <w:rFonts w:hint="cs"/>
          <w:rtl/>
        </w:rPr>
        <w:t>ی</w:t>
      </w:r>
      <w:r w:rsidR="00EA584B" w:rsidRPr="00EA7B1D">
        <w:rPr>
          <w:rtl/>
        </w:rPr>
        <w:t xml:space="preserve">  بخش </w:t>
      </w:r>
      <w:r w:rsidRPr="00EA7B1D">
        <w:rPr>
          <w:rtl/>
        </w:rPr>
        <w:t xml:space="preserve">۲-۱ </w:t>
      </w:r>
      <w:r w:rsidRPr="00EA7B1D">
        <w:rPr>
          <w:rFonts w:hint="eastAsia"/>
          <w:rtl/>
        </w:rPr>
        <w:t>که</w:t>
      </w:r>
      <w:r w:rsidRPr="00EA7B1D">
        <w:rPr>
          <w:rtl/>
        </w:rPr>
        <w:t xml:space="preserve"> </w:t>
      </w:r>
      <w:r w:rsidRPr="00EA7B1D">
        <w:rPr>
          <w:rFonts w:hint="eastAsia"/>
          <w:rtl/>
        </w:rPr>
        <w:t>مصالح</w:t>
      </w:r>
      <w:r w:rsidRPr="00EA7B1D">
        <w:rPr>
          <w:rtl/>
        </w:rPr>
        <w:t xml:space="preserve"> </w:t>
      </w:r>
      <w:r w:rsidRPr="00EA7B1D">
        <w:rPr>
          <w:rFonts w:hint="eastAsia"/>
          <w:rtl/>
        </w:rPr>
        <w:t>و</w:t>
      </w:r>
      <w:r w:rsidRPr="00EA7B1D">
        <w:rPr>
          <w:rtl/>
        </w:rPr>
        <w:t xml:space="preserve"> </w:t>
      </w:r>
      <w:r w:rsidRPr="00EA7B1D">
        <w:rPr>
          <w:rFonts w:hint="eastAsia"/>
          <w:rtl/>
        </w:rPr>
        <w:t>مواد</w:t>
      </w:r>
      <w:r w:rsidRPr="00EA7B1D">
        <w:rPr>
          <w:rtl/>
        </w:rPr>
        <w:t xml:space="preserve"> </w:t>
      </w:r>
      <w:r w:rsidRPr="00EA7B1D">
        <w:rPr>
          <w:rFonts w:hint="eastAsia"/>
          <w:rtl/>
        </w:rPr>
        <w:t>مورد</w:t>
      </w:r>
      <w:r w:rsidRPr="00EA7B1D">
        <w:rPr>
          <w:rtl/>
        </w:rPr>
        <w:t xml:space="preserve"> </w:t>
      </w:r>
      <w:r w:rsidRPr="00EA7B1D">
        <w:rPr>
          <w:rFonts w:hint="eastAsia"/>
          <w:rtl/>
        </w:rPr>
        <w:t>ن</w:t>
      </w:r>
      <w:r w:rsidRPr="00EA7B1D">
        <w:rPr>
          <w:rFonts w:hint="cs"/>
          <w:rtl/>
        </w:rPr>
        <w:t>ی</w:t>
      </w:r>
      <w:r w:rsidRPr="00EA7B1D">
        <w:rPr>
          <w:rFonts w:hint="eastAsia"/>
          <w:rtl/>
        </w:rPr>
        <w:t>از</w:t>
      </w:r>
      <w:r w:rsidRPr="00EA7B1D">
        <w:rPr>
          <w:rtl/>
        </w:rPr>
        <w:t xml:space="preserve"> </w:t>
      </w:r>
      <w:r w:rsidRPr="00EA7B1D">
        <w:rPr>
          <w:rFonts w:hint="eastAsia"/>
          <w:rtl/>
        </w:rPr>
        <w:t>دو</w:t>
      </w:r>
      <w:r w:rsidRPr="00EA7B1D">
        <w:rPr>
          <w:rtl/>
        </w:rPr>
        <w:t xml:space="preserve"> </w:t>
      </w:r>
      <w:r w:rsidRPr="00EA7B1D">
        <w:rPr>
          <w:rFonts w:hint="eastAsia"/>
          <w:rtl/>
        </w:rPr>
        <w:t>نوع</w:t>
      </w:r>
      <w:r w:rsidRPr="00EA7B1D">
        <w:rPr>
          <w:rtl/>
        </w:rPr>
        <w:t xml:space="preserve"> </w:t>
      </w:r>
      <w:r w:rsidRPr="00EA7B1D">
        <w:rPr>
          <w:rFonts w:hint="eastAsia"/>
          <w:rtl/>
        </w:rPr>
        <w:t>ساختمان</w:t>
      </w:r>
      <w:r w:rsidRPr="00EA7B1D">
        <w:rPr>
          <w:rtl/>
        </w:rPr>
        <w:t xml:space="preserve"> </w:t>
      </w:r>
      <w:r w:rsidRPr="00EA7B1D">
        <w:rPr>
          <w:rFonts w:hint="eastAsia"/>
          <w:rtl/>
        </w:rPr>
        <w:t>اسکلت</w:t>
      </w:r>
      <w:r w:rsidRPr="00EA7B1D">
        <w:rPr>
          <w:rtl/>
        </w:rPr>
        <w:t xml:space="preserve"> </w:t>
      </w:r>
      <w:r w:rsidRPr="00EA7B1D">
        <w:rPr>
          <w:rFonts w:hint="eastAsia"/>
          <w:rtl/>
        </w:rPr>
        <w:t>بتن</w:t>
      </w:r>
      <w:r w:rsidRPr="00EA7B1D">
        <w:rPr>
          <w:rFonts w:hint="cs"/>
          <w:rtl/>
        </w:rPr>
        <w:t>ی</w:t>
      </w:r>
      <w:r w:rsidRPr="00EA7B1D">
        <w:rPr>
          <w:rtl/>
        </w:rPr>
        <w:t xml:space="preserve"> </w:t>
      </w:r>
      <w:r w:rsidRPr="00EA7B1D">
        <w:rPr>
          <w:rFonts w:hint="eastAsia"/>
          <w:rtl/>
        </w:rPr>
        <w:t>و</w:t>
      </w:r>
      <w:r w:rsidRPr="00EA7B1D">
        <w:rPr>
          <w:rtl/>
        </w:rPr>
        <w:t xml:space="preserve"> </w:t>
      </w:r>
      <w:r w:rsidRPr="00EA7B1D">
        <w:rPr>
          <w:rFonts w:hint="eastAsia"/>
          <w:rtl/>
        </w:rPr>
        <w:t>فولاد</w:t>
      </w:r>
      <w:r w:rsidRPr="00EA7B1D">
        <w:rPr>
          <w:rFonts w:hint="cs"/>
          <w:rtl/>
        </w:rPr>
        <w:t>ی</w:t>
      </w:r>
      <w:r w:rsidRPr="00EA7B1D">
        <w:rPr>
          <w:rtl/>
        </w:rPr>
        <w:t xml:space="preserve"> </w:t>
      </w:r>
      <w:r w:rsidRPr="00EA7B1D">
        <w:rPr>
          <w:rFonts w:hint="eastAsia"/>
          <w:rtl/>
        </w:rPr>
        <w:t>ا</w:t>
      </w:r>
      <w:r w:rsidRPr="00EA7B1D">
        <w:rPr>
          <w:rFonts w:hint="cs"/>
          <w:rtl/>
        </w:rPr>
        <w:t>ی</w:t>
      </w:r>
      <w:r w:rsidRPr="00EA7B1D">
        <w:rPr>
          <w:rFonts w:hint="eastAsia"/>
          <w:rtl/>
        </w:rPr>
        <w:t>ن</w:t>
      </w:r>
      <w:r w:rsidRPr="00EA7B1D">
        <w:rPr>
          <w:rtl/>
        </w:rPr>
        <w:t xml:space="preserve"> </w:t>
      </w:r>
      <w:r w:rsidR="00932BEF">
        <w:rPr>
          <w:rFonts w:hint="cs"/>
          <w:rtl/>
        </w:rPr>
        <w:t>پژوهش</w:t>
      </w:r>
      <w:r w:rsidRPr="00EA7B1D">
        <w:rPr>
          <w:rtl/>
        </w:rPr>
        <w:t xml:space="preserve"> </w:t>
      </w:r>
      <w:r w:rsidRPr="00EA7B1D">
        <w:rPr>
          <w:rFonts w:hint="eastAsia"/>
          <w:rtl/>
        </w:rPr>
        <w:t>را</w:t>
      </w:r>
      <w:r w:rsidRPr="00EA7B1D">
        <w:rPr>
          <w:rtl/>
        </w:rPr>
        <w:t xml:space="preserve"> </w:t>
      </w:r>
      <w:r w:rsidRPr="00EA7B1D">
        <w:rPr>
          <w:rFonts w:hint="eastAsia"/>
          <w:rtl/>
        </w:rPr>
        <w:t>نشان</w:t>
      </w:r>
      <w:r w:rsidRPr="00EA7B1D">
        <w:rPr>
          <w:rtl/>
        </w:rPr>
        <w:t xml:space="preserve"> </w:t>
      </w:r>
      <w:r w:rsidRPr="00EA7B1D">
        <w:rPr>
          <w:rFonts w:hint="eastAsia"/>
          <w:rtl/>
        </w:rPr>
        <w:t>م</w:t>
      </w:r>
      <w:r w:rsidRPr="00EA7B1D">
        <w:rPr>
          <w:rFonts w:hint="cs"/>
          <w:rtl/>
        </w:rPr>
        <w:t>ی‌</w:t>
      </w:r>
      <w:r w:rsidRPr="00EA7B1D">
        <w:rPr>
          <w:rFonts w:hint="eastAsia"/>
          <w:rtl/>
        </w:rPr>
        <w:t>دهد</w:t>
      </w:r>
      <w:r w:rsidR="00850E3D" w:rsidRPr="00EA7B1D">
        <w:rPr>
          <w:rFonts w:hint="eastAsia"/>
          <w:rtl/>
        </w:rPr>
        <w:t>،</w:t>
      </w:r>
      <w:r w:rsidR="00850E3D" w:rsidRPr="00EA7B1D">
        <w:rPr>
          <w:rtl/>
        </w:rPr>
        <w:t xml:space="preserve"> </w:t>
      </w:r>
      <w:r w:rsidRPr="00EA7B1D">
        <w:rPr>
          <w:rFonts w:hint="eastAsia"/>
          <w:rtl/>
        </w:rPr>
        <w:t>به</w:t>
      </w:r>
      <w:r w:rsidRPr="00EA7B1D">
        <w:rPr>
          <w:rtl/>
        </w:rPr>
        <w:t xml:space="preserve"> </w:t>
      </w:r>
      <w:r w:rsidR="00850E3D" w:rsidRPr="00EA7B1D">
        <w:rPr>
          <w:rFonts w:hint="eastAsia"/>
          <w:rtl/>
        </w:rPr>
        <w:t>تع</w:t>
      </w:r>
      <w:r w:rsidR="00850E3D" w:rsidRPr="00EA7B1D">
        <w:rPr>
          <w:rFonts w:hint="cs"/>
          <w:rtl/>
        </w:rPr>
        <w:t>یی</w:t>
      </w:r>
      <w:r w:rsidR="00850E3D" w:rsidRPr="00EA7B1D">
        <w:rPr>
          <w:rFonts w:hint="eastAsia"/>
          <w:rtl/>
        </w:rPr>
        <w:t>ن</w:t>
      </w:r>
      <w:r w:rsidR="00850E3D" w:rsidRPr="00EA7B1D">
        <w:rPr>
          <w:rtl/>
        </w:rPr>
        <w:t xml:space="preserve"> </w:t>
      </w:r>
      <w:r w:rsidR="00CD1D5A">
        <w:rPr>
          <w:rFonts w:hint="eastAsia"/>
          <w:rtl/>
        </w:rPr>
        <w:t>آثار</w:t>
      </w:r>
      <w:r w:rsidRPr="00EA7B1D">
        <w:rPr>
          <w:rtl/>
        </w:rPr>
        <w:t xml:space="preserve"> مح</w:t>
      </w:r>
      <w:r w:rsidRPr="00EA7B1D">
        <w:rPr>
          <w:rFonts w:hint="cs"/>
          <w:rtl/>
        </w:rPr>
        <w:t>ی</w:t>
      </w:r>
      <w:r w:rsidRPr="00EA7B1D">
        <w:rPr>
          <w:rFonts w:hint="eastAsia"/>
          <w:rtl/>
        </w:rPr>
        <w:t>ط‌ز</w:t>
      </w:r>
      <w:r w:rsidRPr="00EA7B1D">
        <w:rPr>
          <w:rFonts w:hint="cs"/>
          <w:rtl/>
        </w:rPr>
        <w:t>ی</w:t>
      </w:r>
      <w:r w:rsidRPr="00EA7B1D">
        <w:rPr>
          <w:rFonts w:hint="eastAsia"/>
          <w:rtl/>
        </w:rPr>
        <w:t>ست</w:t>
      </w:r>
      <w:r w:rsidRPr="00EA7B1D">
        <w:rPr>
          <w:rFonts w:hint="cs"/>
          <w:rtl/>
        </w:rPr>
        <w:t>ی</w:t>
      </w:r>
      <w:r w:rsidRPr="00EA7B1D">
        <w:rPr>
          <w:rtl/>
        </w:rPr>
        <w:t xml:space="preserve"> تول</w:t>
      </w:r>
      <w:r w:rsidRPr="00EA7B1D">
        <w:rPr>
          <w:rFonts w:hint="cs"/>
          <w:rtl/>
        </w:rPr>
        <w:t>ی</w:t>
      </w:r>
      <w:r w:rsidRPr="00EA7B1D">
        <w:rPr>
          <w:rFonts w:hint="eastAsia"/>
          <w:rtl/>
        </w:rPr>
        <w:t>د</w:t>
      </w:r>
      <w:r w:rsidRPr="00EA7B1D">
        <w:rPr>
          <w:rtl/>
        </w:rPr>
        <w:t xml:space="preserve"> و فراور</w:t>
      </w:r>
      <w:r w:rsidRPr="00EA7B1D">
        <w:rPr>
          <w:rFonts w:hint="cs"/>
          <w:rtl/>
        </w:rPr>
        <w:t>ی</w:t>
      </w:r>
      <w:r w:rsidRPr="00EA7B1D">
        <w:rPr>
          <w:rtl/>
        </w:rPr>
        <w:t xml:space="preserve"> ا</w:t>
      </w:r>
      <w:r w:rsidRPr="00EA7B1D">
        <w:rPr>
          <w:rFonts w:hint="cs"/>
          <w:rtl/>
        </w:rPr>
        <w:t>ی</w:t>
      </w:r>
      <w:r w:rsidRPr="00EA7B1D">
        <w:rPr>
          <w:rFonts w:hint="eastAsia"/>
          <w:rtl/>
        </w:rPr>
        <w:t>ن</w:t>
      </w:r>
      <w:r w:rsidRPr="00EA7B1D">
        <w:rPr>
          <w:rtl/>
        </w:rPr>
        <w:t xml:space="preserve"> مصالح در محل تول</w:t>
      </w:r>
      <w:r w:rsidRPr="00EA7B1D">
        <w:rPr>
          <w:rFonts w:hint="cs"/>
          <w:rtl/>
        </w:rPr>
        <w:t>ی</w:t>
      </w:r>
      <w:r w:rsidRPr="00EA7B1D">
        <w:rPr>
          <w:rFonts w:hint="eastAsia"/>
          <w:rtl/>
        </w:rPr>
        <w:t>د</w:t>
      </w:r>
      <w:r w:rsidRPr="00EA7B1D">
        <w:rPr>
          <w:rtl/>
        </w:rPr>
        <w:t xml:space="preserve"> </w:t>
      </w:r>
      <w:r w:rsidR="00673FEA" w:rsidRPr="00EA7B1D">
        <w:rPr>
          <w:rFonts w:hint="eastAsia"/>
          <w:rtl/>
        </w:rPr>
        <w:t>م</w:t>
      </w:r>
      <w:r w:rsidR="00673FEA" w:rsidRPr="00EA7B1D">
        <w:rPr>
          <w:rFonts w:hint="cs"/>
          <w:rtl/>
        </w:rPr>
        <w:t>ی</w:t>
      </w:r>
      <w:r w:rsidR="00932BEF">
        <w:rPr>
          <w:rFonts w:hint="cs"/>
          <w:rtl/>
        </w:rPr>
        <w:t>‌</w:t>
      </w:r>
      <w:r w:rsidR="00673FEA" w:rsidRPr="00EA7B1D">
        <w:rPr>
          <w:rFonts w:hint="eastAsia"/>
          <w:rtl/>
        </w:rPr>
        <w:t>پردازد</w:t>
      </w:r>
      <w:r w:rsidRPr="00EA7B1D">
        <w:rPr>
          <w:rFonts w:hint="cs"/>
          <w:rtl/>
        </w:rPr>
        <w:t>.</w:t>
      </w:r>
    </w:p>
    <w:p w14:paraId="0285F698" w14:textId="77777777" w:rsidR="003A5A7E" w:rsidRPr="00EA7B1D" w:rsidRDefault="003A5A7E" w:rsidP="00932BEF">
      <w:pPr>
        <w:rPr>
          <w:rtl/>
        </w:rPr>
      </w:pPr>
    </w:p>
    <w:p w14:paraId="4BC4CF73" w14:textId="23C85F1F" w:rsidR="00C738C8" w:rsidRPr="00EA7B1D" w:rsidRDefault="00862226" w:rsidP="005C7CB7">
      <w:pPr>
        <w:pStyle w:val="Heading3"/>
      </w:pPr>
      <w:r w:rsidRPr="00EA7B1D">
        <w:rPr>
          <w:rtl/>
        </w:rPr>
        <w:t>ساخت ساختمان</w:t>
      </w:r>
    </w:p>
    <w:p w14:paraId="149983B1" w14:textId="56A45C08" w:rsidR="00E96498" w:rsidRDefault="00704B05" w:rsidP="00932BEF">
      <w:pPr>
        <w:rPr>
          <w:rtl/>
        </w:rPr>
      </w:pPr>
      <w:r w:rsidRPr="00EA7B1D">
        <w:rPr>
          <w:rtl/>
        </w:rPr>
        <w:t xml:space="preserve">در مرحله ساخت، </w:t>
      </w:r>
      <w:r w:rsidR="008E5576" w:rsidRPr="00EA7B1D">
        <w:rPr>
          <w:rtl/>
        </w:rPr>
        <w:t>مواد و مصالح ابتدا با</w:t>
      </w:r>
      <w:r w:rsidR="008E5576" w:rsidRPr="00EA7B1D">
        <w:rPr>
          <w:rFonts w:hint="cs"/>
          <w:rtl/>
        </w:rPr>
        <w:t>ی</w:t>
      </w:r>
      <w:r w:rsidR="008E5576" w:rsidRPr="00EA7B1D">
        <w:rPr>
          <w:rFonts w:hint="eastAsia"/>
          <w:rtl/>
        </w:rPr>
        <w:t>د</w:t>
      </w:r>
      <w:r w:rsidR="008E5576" w:rsidRPr="00EA7B1D">
        <w:rPr>
          <w:rtl/>
        </w:rPr>
        <w:t xml:space="preserve"> </w:t>
      </w:r>
      <w:r w:rsidR="008E5576" w:rsidRPr="00EA7B1D">
        <w:rPr>
          <w:rFonts w:hint="eastAsia"/>
          <w:rtl/>
        </w:rPr>
        <w:t>از</w:t>
      </w:r>
      <w:r w:rsidR="008E5576" w:rsidRPr="00EA7B1D">
        <w:rPr>
          <w:rtl/>
        </w:rPr>
        <w:t xml:space="preserve"> </w:t>
      </w:r>
      <w:r w:rsidR="008E5576" w:rsidRPr="00EA7B1D">
        <w:rPr>
          <w:rFonts w:hint="eastAsia"/>
          <w:rtl/>
        </w:rPr>
        <w:t>مکان</w:t>
      </w:r>
      <w:r w:rsidR="00932BEF">
        <w:rPr>
          <w:rFonts w:ascii="Arial" w:eastAsia="Arial" w:hAnsi="Arial" w:cs="Arial" w:hint="cs"/>
          <w:rtl/>
        </w:rPr>
        <w:t>‌</w:t>
      </w:r>
      <w:r w:rsidR="008E5576" w:rsidRPr="00EA7B1D">
        <w:rPr>
          <w:rFonts w:hint="eastAsia"/>
          <w:rtl/>
        </w:rPr>
        <w:t>ها</w:t>
      </w:r>
      <w:r w:rsidR="008E5576" w:rsidRPr="00EA7B1D">
        <w:rPr>
          <w:rFonts w:hint="cs"/>
          <w:rtl/>
        </w:rPr>
        <w:t>ی</w:t>
      </w:r>
      <w:r w:rsidR="008E5576" w:rsidRPr="00EA7B1D">
        <w:rPr>
          <w:rtl/>
        </w:rPr>
        <w:t xml:space="preserve"> </w:t>
      </w:r>
      <w:r w:rsidR="008E5576" w:rsidRPr="00EA7B1D">
        <w:rPr>
          <w:rFonts w:hint="eastAsia"/>
          <w:rtl/>
        </w:rPr>
        <w:t>دپو</w:t>
      </w:r>
      <w:r w:rsidR="008E5576" w:rsidRPr="00EA7B1D">
        <w:rPr>
          <w:rtl/>
        </w:rPr>
        <w:t xml:space="preserve"> </w:t>
      </w:r>
      <w:r w:rsidR="008E5576" w:rsidRPr="00EA7B1D">
        <w:rPr>
          <w:rFonts w:hint="eastAsia"/>
          <w:rtl/>
        </w:rPr>
        <w:t>و</w:t>
      </w:r>
      <w:r w:rsidR="008E5576" w:rsidRPr="00EA7B1D">
        <w:rPr>
          <w:rtl/>
        </w:rPr>
        <w:t xml:space="preserve"> </w:t>
      </w:r>
      <w:r w:rsidR="008E5576" w:rsidRPr="00EA7B1D">
        <w:rPr>
          <w:rFonts w:hint="cs"/>
          <w:rtl/>
        </w:rPr>
        <w:t>ی</w:t>
      </w:r>
      <w:r w:rsidR="008E5576" w:rsidRPr="00EA7B1D">
        <w:rPr>
          <w:rFonts w:hint="eastAsia"/>
          <w:rtl/>
        </w:rPr>
        <w:t>ا</w:t>
      </w:r>
      <w:r w:rsidR="008E5576" w:rsidRPr="00EA7B1D">
        <w:rPr>
          <w:rtl/>
        </w:rPr>
        <w:t xml:space="preserve"> </w:t>
      </w:r>
      <w:r w:rsidR="008E5576" w:rsidRPr="00EA7B1D">
        <w:rPr>
          <w:rFonts w:hint="eastAsia"/>
          <w:rtl/>
        </w:rPr>
        <w:t>انبارها</w:t>
      </w:r>
      <w:r w:rsidR="008E5576" w:rsidRPr="00EA7B1D">
        <w:rPr>
          <w:rtl/>
        </w:rPr>
        <w:t xml:space="preserve"> </w:t>
      </w:r>
      <w:r w:rsidR="008E5576" w:rsidRPr="00EA7B1D">
        <w:rPr>
          <w:rFonts w:hint="eastAsia"/>
          <w:rtl/>
        </w:rPr>
        <w:t>به</w:t>
      </w:r>
      <w:r w:rsidR="008E5576" w:rsidRPr="00EA7B1D">
        <w:rPr>
          <w:rtl/>
        </w:rPr>
        <w:t xml:space="preserve"> </w:t>
      </w:r>
      <w:r w:rsidR="008E5576" w:rsidRPr="00EA7B1D">
        <w:rPr>
          <w:rFonts w:hint="eastAsia"/>
          <w:rtl/>
        </w:rPr>
        <w:t>محل</w:t>
      </w:r>
      <w:r w:rsidR="008E5576" w:rsidRPr="00EA7B1D">
        <w:rPr>
          <w:rtl/>
        </w:rPr>
        <w:t xml:space="preserve"> </w:t>
      </w:r>
      <w:r w:rsidR="008E5576" w:rsidRPr="00EA7B1D">
        <w:rPr>
          <w:rFonts w:hint="eastAsia"/>
          <w:rtl/>
        </w:rPr>
        <w:t>ساخت</w:t>
      </w:r>
      <w:r w:rsidR="008E5576" w:rsidRPr="00EA7B1D">
        <w:rPr>
          <w:rtl/>
        </w:rPr>
        <w:t xml:space="preserve"> </w:t>
      </w:r>
      <w:r w:rsidR="008E5576" w:rsidRPr="00EA7B1D">
        <w:rPr>
          <w:rFonts w:hint="eastAsia"/>
          <w:rtl/>
        </w:rPr>
        <w:t>انتقال</w:t>
      </w:r>
      <w:r w:rsidR="008E5576" w:rsidRPr="00EA7B1D">
        <w:rPr>
          <w:rtl/>
        </w:rPr>
        <w:t xml:space="preserve"> </w:t>
      </w:r>
      <w:r w:rsidR="008E5576" w:rsidRPr="00EA7B1D">
        <w:rPr>
          <w:rFonts w:hint="cs"/>
          <w:rtl/>
        </w:rPr>
        <w:t>ی</w:t>
      </w:r>
      <w:r w:rsidR="008E5576" w:rsidRPr="00EA7B1D">
        <w:rPr>
          <w:rFonts w:hint="eastAsia"/>
          <w:rtl/>
        </w:rPr>
        <w:t>ابند</w:t>
      </w:r>
      <w:r w:rsidR="00FA4C2F" w:rsidRPr="00EA7B1D">
        <w:rPr>
          <w:rtl/>
        </w:rPr>
        <w:t>،</w:t>
      </w:r>
      <w:r w:rsidR="008E5576" w:rsidRPr="00EA7B1D">
        <w:rPr>
          <w:rtl/>
        </w:rPr>
        <w:t xml:space="preserve"> فولاد با</w:t>
      </w:r>
      <w:r w:rsidR="008E5576" w:rsidRPr="00EA7B1D">
        <w:rPr>
          <w:rFonts w:hint="cs"/>
          <w:rtl/>
        </w:rPr>
        <w:t>ی</w:t>
      </w:r>
      <w:r w:rsidR="008E5576" w:rsidRPr="00EA7B1D">
        <w:rPr>
          <w:rFonts w:hint="eastAsia"/>
          <w:rtl/>
        </w:rPr>
        <w:t>د</w:t>
      </w:r>
      <w:r w:rsidR="00494FBE" w:rsidRPr="00EA7B1D">
        <w:t xml:space="preserve"> </w:t>
      </w:r>
      <w:r w:rsidR="00494FBE" w:rsidRPr="00EA7B1D">
        <w:rPr>
          <w:rtl/>
        </w:rPr>
        <w:t>پس از رنگ</w:t>
      </w:r>
      <w:r w:rsidR="00932BEF">
        <w:rPr>
          <w:rFonts w:hint="cs"/>
          <w:rtl/>
        </w:rPr>
        <w:t>‌</w:t>
      </w:r>
      <w:r w:rsidR="00494FBE" w:rsidRPr="00EA7B1D">
        <w:rPr>
          <w:rtl/>
        </w:rPr>
        <w:t>آم</w:t>
      </w:r>
      <w:r w:rsidR="00494FBE" w:rsidRPr="00EA7B1D">
        <w:rPr>
          <w:rFonts w:hint="cs"/>
          <w:rtl/>
        </w:rPr>
        <w:t>ی</w:t>
      </w:r>
      <w:r w:rsidR="00494FBE" w:rsidRPr="00EA7B1D">
        <w:rPr>
          <w:rFonts w:hint="eastAsia"/>
          <w:rtl/>
        </w:rPr>
        <w:t>ز</w:t>
      </w:r>
      <w:r w:rsidR="00494FBE" w:rsidRPr="00EA7B1D">
        <w:rPr>
          <w:rFonts w:hint="cs"/>
          <w:rtl/>
        </w:rPr>
        <w:t>ی</w:t>
      </w:r>
      <w:r w:rsidR="00494FBE" w:rsidRPr="00EA7B1D">
        <w:rPr>
          <w:rtl/>
        </w:rPr>
        <w:t xml:space="preserve"> </w:t>
      </w:r>
      <w:r w:rsidR="00494FBE" w:rsidRPr="00EA7B1D">
        <w:rPr>
          <w:rFonts w:hint="eastAsia"/>
          <w:rtl/>
        </w:rPr>
        <w:t>و</w:t>
      </w:r>
      <w:r w:rsidR="00494FBE" w:rsidRPr="00EA7B1D">
        <w:rPr>
          <w:rtl/>
        </w:rPr>
        <w:t xml:space="preserve"> </w:t>
      </w:r>
      <w:r w:rsidR="00494FBE" w:rsidRPr="00EA7B1D">
        <w:rPr>
          <w:rFonts w:hint="eastAsia"/>
          <w:rtl/>
        </w:rPr>
        <w:t>جوش</w:t>
      </w:r>
      <w:r w:rsidR="00932BEF">
        <w:rPr>
          <w:rFonts w:hint="cs"/>
          <w:rtl/>
        </w:rPr>
        <w:t>‌</w:t>
      </w:r>
      <w:r w:rsidR="00494FBE" w:rsidRPr="00EA7B1D">
        <w:rPr>
          <w:rFonts w:hint="eastAsia"/>
          <w:rtl/>
        </w:rPr>
        <w:t>کار</w:t>
      </w:r>
      <w:r w:rsidR="00494FBE" w:rsidRPr="00EA7B1D">
        <w:rPr>
          <w:rFonts w:hint="cs"/>
          <w:rtl/>
        </w:rPr>
        <w:t>ی</w:t>
      </w:r>
      <w:r w:rsidR="00ED3EA6" w:rsidRPr="00EA7B1D">
        <w:rPr>
          <w:rFonts w:hint="cs"/>
          <w:rtl/>
        </w:rPr>
        <w:t xml:space="preserve"> </w:t>
      </w:r>
      <w:r w:rsidR="00494FBE" w:rsidRPr="00EA7B1D">
        <w:rPr>
          <w:rtl/>
        </w:rPr>
        <w:t xml:space="preserve">(در </w:t>
      </w:r>
      <w:r w:rsidR="00494FBE" w:rsidRPr="00EA7B1D">
        <w:rPr>
          <w:rFonts w:hint="eastAsia"/>
          <w:rtl/>
        </w:rPr>
        <w:t>صورت</w:t>
      </w:r>
      <w:r w:rsidR="00494FBE" w:rsidRPr="00EA7B1D">
        <w:rPr>
          <w:rtl/>
        </w:rPr>
        <w:t xml:space="preserve"> </w:t>
      </w:r>
      <w:r w:rsidR="00494FBE" w:rsidRPr="00EA7B1D">
        <w:rPr>
          <w:rFonts w:hint="eastAsia"/>
          <w:rtl/>
        </w:rPr>
        <w:t>ن</w:t>
      </w:r>
      <w:r w:rsidR="00494FBE" w:rsidRPr="00EA7B1D">
        <w:rPr>
          <w:rFonts w:hint="cs"/>
          <w:rtl/>
        </w:rPr>
        <w:t>ی</w:t>
      </w:r>
      <w:r w:rsidR="00494FBE" w:rsidRPr="00EA7B1D">
        <w:rPr>
          <w:rFonts w:hint="eastAsia"/>
          <w:rtl/>
        </w:rPr>
        <w:t>از</w:t>
      </w:r>
      <w:r w:rsidR="00494FBE" w:rsidRPr="00EA7B1D">
        <w:rPr>
          <w:rtl/>
        </w:rPr>
        <w:t>)</w:t>
      </w:r>
      <w:r w:rsidR="008E5576" w:rsidRPr="00EA7B1D">
        <w:rPr>
          <w:rtl/>
        </w:rPr>
        <w:t xml:space="preserve"> از کارخانه به محل احداث ساختمان فرستاده شود.</w:t>
      </w:r>
      <w:r w:rsidR="00777348" w:rsidRPr="00EA7B1D">
        <w:rPr>
          <w:rtl/>
        </w:rPr>
        <w:t xml:space="preserve"> </w:t>
      </w:r>
      <w:r w:rsidRPr="00EA7B1D">
        <w:rPr>
          <w:rtl/>
        </w:rPr>
        <w:t>بنابرا</w:t>
      </w:r>
      <w:r w:rsidRPr="00EA7B1D">
        <w:rPr>
          <w:rFonts w:hint="cs"/>
          <w:rtl/>
        </w:rPr>
        <w:t>ی</w:t>
      </w:r>
      <w:r w:rsidRPr="00EA7B1D">
        <w:rPr>
          <w:rFonts w:hint="eastAsia"/>
          <w:rtl/>
        </w:rPr>
        <w:t>ن</w:t>
      </w:r>
      <w:r w:rsidRPr="00EA7B1D">
        <w:rPr>
          <w:rtl/>
        </w:rPr>
        <w:t xml:space="preserve"> </w:t>
      </w:r>
      <w:r w:rsidRPr="00EA7B1D">
        <w:rPr>
          <w:rFonts w:hint="eastAsia"/>
          <w:rtl/>
        </w:rPr>
        <w:t>حمل</w:t>
      </w:r>
      <w:r w:rsidRPr="00EA7B1D">
        <w:rPr>
          <w:rtl/>
        </w:rPr>
        <w:t xml:space="preserve"> </w:t>
      </w:r>
      <w:r w:rsidRPr="00EA7B1D">
        <w:rPr>
          <w:rFonts w:hint="eastAsia"/>
          <w:rtl/>
        </w:rPr>
        <w:t>و</w:t>
      </w:r>
      <w:r w:rsidRPr="00EA7B1D">
        <w:rPr>
          <w:rtl/>
        </w:rPr>
        <w:t xml:space="preserve"> </w:t>
      </w:r>
      <w:r w:rsidRPr="00EA7B1D">
        <w:rPr>
          <w:rFonts w:hint="eastAsia"/>
          <w:rtl/>
        </w:rPr>
        <w:t>نقل</w:t>
      </w:r>
      <w:r w:rsidRPr="00EA7B1D">
        <w:rPr>
          <w:rtl/>
        </w:rPr>
        <w:t xml:space="preserve"> </w:t>
      </w:r>
      <w:r w:rsidRPr="00EA7B1D">
        <w:rPr>
          <w:rFonts w:hint="eastAsia"/>
          <w:rtl/>
        </w:rPr>
        <w:t>مواد</w:t>
      </w:r>
      <w:r w:rsidRPr="00EA7B1D">
        <w:rPr>
          <w:rtl/>
        </w:rPr>
        <w:t xml:space="preserve"> </w:t>
      </w:r>
      <w:r w:rsidRPr="00EA7B1D">
        <w:rPr>
          <w:rFonts w:hint="eastAsia"/>
          <w:rtl/>
        </w:rPr>
        <w:t>و</w:t>
      </w:r>
      <w:r w:rsidRPr="00EA7B1D">
        <w:rPr>
          <w:rtl/>
        </w:rPr>
        <w:t xml:space="preserve"> </w:t>
      </w:r>
      <w:r w:rsidRPr="00EA7B1D">
        <w:rPr>
          <w:rFonts w:hint="eastAsia"/>
          <w:rtl/>
        </w:rPr>
        <w:t>مصالح</w:t>
      </w:r>
      <w:r w:rsidRPr="00EA7B1D">
        <w:rPr>
          <w:rtl/>
        </w:rPr>
        <w:t xml:space="preserve"> </w:t>
      </w:r>
      <w:r w:rsidRPr="00EA7B1D">
        <w:rPr>
          <w:rFonts w:hint="eastAsia"/>
          <w:rtl/>
        </w:rPr>
        <w:t>جز</w:t>
      </w:r>
      <w:r w:rsidRPr="00EA7B1D">
        <w:rPr>
          <w:rFonts w:hint="cs"/>
          <w:rtl/>
        </w:rPr>
        <w:t>یی</w:t>
      </w:r>
      <w:r w:rsidRPr="00EA7B1D">
        <w:rPr>
          <w:rtl/>
        </w:rPr>
        <w:t xml:space="preserve"> از مرحله ساخت در نظر گرفته شده است. </w:t>
      </w:r>
      <w:r w:rsidR="00393D40" w:rsidRPr="00EA7B1D">
        <w:rPr>
          <w:rtl/>
        </w:rPr>
        <w:t xml:space="preserve">در </w:t>
      </w:r>
      <w:r w:rsidR="00FF6A23" w:rsidRPr="00EA7B1D">
        <w:rPr>
          <w:rtl/>
        </w:rPr>
        <w:t xml:space="preserve">پروژه </w:t>
      </w:r>
      <w:r w:rsidRPr="00EA7B1D">
        <w:rPr>
          <w:rtl/>
        </w:rPr>
        <w:t xml:space="preserve">مفروض در </w:t>
      </w:r>
      <w:r w:rsidR="00FF6A23" w:rsidRPr="00EA7B1D">
        <w:rPr>
          <w:rtl/>
        </w:rPr>
        <w:t>ا</w:t>
      </w:r>
      <w:r w:rsidR="00FF6A23" w:rsidRPr="00EA7B1D">
        <w:rPr>
          <w:rFonts w:hint="cs"/>
          <w:rtl/>
        </w:rPr>
        <w:t>ی</w:t>
      </w:r>
      <w:r w:rsidR="00FF6A23" w:rsidRPr="00EA7B1D">
        <w:rPr>
          <w:rFonts w:hint="eastAsia"/>
          <w:rtl/>
        </w:rPr>
        <w:t>ن</w:t>
      </w:r>
      <w:r w:rsidR="00FF6A23" w:rsidRPr="00EA7B1D">
        <w:rPr>
          <w:rtl/>
        </w:rPr>
        <w:t xml:space="preserve"> </w:t>
      </w:r>
      <w:r w:rsidR="00932BEF">
        <w:rPr>
          <w:rFonts w:hint="cs"/>
          <w:rtl/>
        </w:rPr>
        <w:t>پژوهش</w:t>
      </w:r>
      <w:r w:rsidR="00FF6A23" w:rsidRPr="00EA7B1D">
        <w:rPr>
          <w:rtl/>
        </w:rPr>
        <w:t xml:space="preserve"> </w:t>
      </w:r>
      <w:r w:rsidR="00393D40" w:rsidRPr="00EA7B1D">
        <w:rPr>
          <w:rtl/>
        </w:rPr>
        <w:t xml:space="preserve">از </w:t>
      </w:r>
      <w:r w:rsidR="00A40CD4" w:rsidRPr="00EA7B1D">
        <w:rPr>
          <w:rtl/>
        </w:rPr>
        <w:t>ورق</w:t>
      </w:r>
      <w:r w:rsidR="00932BEF">
        <w:rPr>
          <w:rFonts w:hint="cs"/>
          <w:rtl/>
        </w:rPr>
        <w:t>‌</w:t>
      </w:r>
      <w:r w:rsidR="00A40CD4" w:rsidRPr="00EA7B1D">
        <w:rPr>
          <w:rtl/>
        </w:rPr>
        <w:t>ها</w:t>
      </w:r>
      <w:r w:rsidR="00A40CD4" w:rsidRPr="00EA7B1D">
        <w:rPr>
          <w:rFonts w:hint="cs"/>
          <w:rtl/>
        </w:rPr>
        <w:t>ی</w:t>
      </w:r>
      <w:r w:rsidR="00393D40" w:rsidRPr="00EA7B1D">
        <w:rPr>
          <w:rtl/>
        </w:rPr>
        <w:t xml:space="preserve"> فولاد</w:t>
      </w:r>
      <w:r w:rsidR="00393D40" w:rsidRPr="00EA7B1D">
        <w:rPr>
          <w:rFonts w:hint="cs"/>
          <w:rtl/>
        </w:rPr>
        <w:t>ی</w:t>
      </w:r>
      <w:r w:rsidR="00393D40" w:rsidRPr="00EA7B1D">
        <w:rPr>
          <w:rtl/>
        </w:rPr>
        <w:t xml:space="preserve"> شرکت فولاد مبارکه و از م</w:t>
      </w:r>
      <w:r w:rsidR="00393D40" w:rsidRPr="00EA7B1D">
        <w:rPr>
          <w:rFonts w:hint="cs"/>
          <w:rtl/>
        </w:rPr>
        <w:t>ی</w:t>
      </w:r>
      <w:r w:rsidR="00393D40" w:rsidRPr="00EA7B1D">
        <w:rPr>
          <w:rFonts w:hint="eastAsia"/>
          <w:rtl/>
        </w:rPr>
        <w:t>لگردها</w:t>
      </w:r>
      <w:r w:rsidR="00393D40" w:rsidRPr="00EA7B1D">
        <w:rPr>
          <w:rFonts w:hint="cs"/>
          <w:rtl/>
        </w:rPr>
        <w:t>ی</w:t>
      </w:r>
      <w:r w:rsidR="00393D40" w:rsidRPr="00EA7B1D">
        <w:rPr>
          <w:rtl/>
        </w:rPr>
        <w:t xml:space="preserve"> تول</w:t>
      </w:r>
      <w:r w:rsidR="00393D40" w:rsidRPr="00EA7B1D">
        <w:rPr>
          <w:rFonts w:hint="cs"/>
          <w:rtl/>
        </w:rPr>
        <w:t>ی</w:t>
      </w:r>
      <w:r w:rsidR="00393D40" w:rsidRPr="00EA7B1D">
        <w:rPr>
          <w:rFonts w:hint="eastAsia"/>
          <w:rtl/>
        </w:rPr>
        <w:t>د</w:t>
      </w:r>
      <w:r w:rsidR="00393D40" w:rsidRPr="00EA7B1D">
        <w:rPr>
          <w:rFonts w:hint="cs"/>
          <w:rtl/>
        </w:rPr>
        <w:t>ی</w:t>
      </w:r>
      <w:r w:rsidR="009526A3" w:rsidRPr="00EA7B1D">
        <w:rPr>
          <w:rtl/>
        </w:rPr>
        <w:t xml:space="preserve"> ذوب</w:t>
      </w:r>
      <w:r w:rsidR="00932BEF">
        <w:rPr>
          <w:rFonts w:hint="cs"/>
          <w:rtl/>
        </w:rPr>
        <w:t>‌</w:t>
      </w:r>
      <w:r w:rsidR="009526A3" w:rsidRPr="00EA7B1D">
        <w:rPr>
          <w:rtl/>
        </w:rPr>
        <w:t>آهن اصفهان استفاده شده است</w:t>
      </w:r>
      <w:r w:rsidR="00777348" w:rsidRPr="00EA7B1D">
        <w:rPr>
          <w:rtl/>
        </w:rPr>
        <w:t>.</w:t>
      </w:r>
      <w:r w:rsidR="009526A3" w:rsidRPr="00EA7B1D">
        <w:rPr>
          <w:rtl/>
        </w:rPr>
        <w:t xml:space="preserve"> همچن</w:t>
      </w:r>
      <w:r w:rsidR="009526A3" w:rsidRPr="00EA7B1D">
        <w:rPr>
          <w:rFonts w:hint="cs"/>
          <w:rtl/>
        </w:rPr>
        <w:t>ی</w:t>
      </w:r>
      <w:r w:rsidR="009526A3" w:rsidRPr="00EA7B1D">
        <w:rPr>
          <w:rFonts w:hint="eastAsia"/>
          <w:rtl/>
        </w:rPr>
        <w:t>ن</w:t>
      </w:r>
      <w:r w:rsidR="009526A3" w:rsidRPr="00EA7B1D">
        <w:rPr>
          <w:rtl/>
        </w:rPr>
        <w:t xml:space="preserve"> از </w:t>
      </w:r>
      <w:r w:rsidR="00FF6A23" w:rsidRPr="00EA7B1D">
        <w:rPr>
          <w:rtl/>
        </w:rPr>
        <w:t>فاصله‌</w:t>
      </w:r>
      <w:r w:rsidR="009526A3" w:rsidRPr="00EA7B1D">
        <w:rPr>
          <w:rtl/>
        </w:rPr>
        <w:t xml:space="preserve"> حمل فوق</w:t>
      </w:r>
      <w:r w:rsidR="00932BEF">
        <w:rPr>
          <w:rFonts w:hint="cs"/>
          <w:rtl/>
        </w:rPr>
        <w:t>‌</w:t>
      </w:r>
      <w:r w:rsidR="009526A3" w:rsidRPr="00EA7B1D">
        <w:rPr>
          <w:rtl/>
        </w:rPr>
        <w:t>روان</w:t>
      </w:r>
      <w:r w:rsidR="00932BEF">
        <w:rPr>
          <w:rFonts w:hint="cs"/>
          <w:rtl/>
        </w:rPr>
        <w:t>‌</w:t>
      </w:r>
      <w:r w:rsidR="009526A3" w:rsidRPr="00EA7B1D">
        <w:rPr>
          <w:rtl/>
        </w:rPr>
        <w:t>کننده و رنگ به علت ناچ</w:t>
      </w:r>
      <w:r w:rsidR="009526A3" w:rsidRPr="00EA7B1D">
        <w:rPr>
          <w:rFonts w:hint="cs"/>
          <w:rtl/>
        </w:rPr>
        <w:t>ی</w:t>
      </w:r>
      <w:r w:rsidR="009526A3" w:rsidRPr="00EA7B1D">
        <w:rPr>
          <w:rFonts w:hint="eastAsia"/>
          <w:rtl/>
        </w:rPr>
        <w:t>ز</w:t>
      </w:r>
      <w:r w:rsidR="009526A3" w:rsidRPr="00EA7B1D">
        <w:rPr>
          <w:rtl/>
        </w:rPr>
        <w:t xml:space="preserve"> </w:t>
      </w:r>
      <w:r w:rsidR="009526A3" w:rsidRPr="00EA7B1D">
        <w:rPr>
          <w:rFonts w:hint="eastAsia"/>
          <w:rtl/>
        </w:rPr>
        <w:t>بودن</w:t>
      </w:r>
      <w:r w:rsidR="009526A3" w:rsidRPr="00EA7B1D">
        <w:rPr>
          <w:rtl/>
        </w:rPr>
        <w:t xml:space="preserve"> </w:t>
      </w:r>
      <w:r w:rsidR="009526A3" w:rsidRPr="00EA7B1D">
        <w:rPr>
          <w:rFonts w:hint="eastAsia"/>
          <w:rtl/>
        </w:rPr>
        <w:t>در</w:t>
      </w:r>
      <w:r w:rsidR="009526A3" w:rsidRPr="00EA7B1D">
        <w:rPr>
          <w:rtl/>
        </w:rPr>
        <w:t xml:space="preserve"> </w:t>
      </w:r>
      <w:r w:rsidR="009526A3" w:rsidRPr="00EA7B1D">
        <w:rPr>
          <w:rFonts w:hint="eastAsia"/>
          <w:rtl/>
        </w:rPr>
        <w:t>مقابل</w:t>
      </w:r>
      <w:r w:rsidR="009526A3" w:rsidRPr="00EA7B1D">
        <w:rPr>
          <w:rtl/>
        </w:rPr>
        <w:t xml:space="preserve"> </w:t>
      </w:r>
      <w:r w:rsidR="009526A3" w:rsidRPr="00EA7B1D">
        <w:rPr>
          <w:rFonts w:hint="eastAsia"/>
          <w:rtl/>
        </w:rPr>
        <w:t>سا</w:t>
      </w:r>
      <w:r w:rsidR="009526A3" w:rsidRPr="00EA7B1D">
        <w:rPr>
          <w:rFonts w:hint="cs"/>
          <w:rtl/>
        </w:rPr>
        <w:t>ی</w:t>
      </w:r>
      <w:r w:rsidR="009526A3" w:rsidRPr="00EA7B1D">
        <w:rPr>
          <w:rFonts w:hint="eastAsia"/>
          <w:rtl/>
        </w:rPr>
        <w:t>ر</w:t>
      </w:r>
      <w:r w:rsidR="009526A3" w:rsidRPr="00EA7B1D">
        <w:rPr>
          <w:rtl/>
        </w:rPr>
        <w:t xml:space="preserve"> </w:t>
      </w:r>
      <w:r w:rsidR="009526A3" w:rsidRPr="00EA7B1D">
        <w:rPr>
          <w:rFonts w:hint="eastAsia"/>
          <w:rtl/>
        </w:rPr>
        <w:t>عوامل</w:t>
      </w:r>
      <w:r w:rsidR="009526A3" w:rsidRPr="00EA7B1D">
        <w:rPr>
          <w:rtl/>
        </w:rPr>
        <w:t xml:space="preserve"> </w:t>
      </w:r>
      <w:r w:rsidR="009526A3" w:rsidRPr="00EA7B1D">
        <w:rPr>
          <w:rFonts w:hint="eastAsia"/>
          <w:rtl/>
        </w:rPr>
        <w:t>صرف</w:t>
      </w:r>
      <w:r w:rsidR="009526A3" w:rsidRPr="00EA7B1D">
        <w:rPr>
          <w:rtl/>
        </w:rPr>
        <w:t xml:space="preserve"> </w:t>
      </w:r>
      <w:r w:rsidR="009526A3" w:rsidRPr="00EA7B1D">
        <w:rPr>
          <w:rFonts w:hint="eastAsia"/>
          <w:rtl/>
        </w:rPr>
        <w:t>نظر</w:t>
      </w:r>
      <w:r w:rsidR="009526A3" w:rsidRPr="00EA7B1D">
        <w:rPr>
          <w:rtl/>
        </w:rPr>
        <w:t xml:space="preserve"> </w:t>
      </w:r>
      <w:r w:rsidR="009526A3" w:rsidRPr="00EA7B1D">
        <w:rPr>
          <w:rFonts w:hint="eastAsia"/>
          <w:rtl/>
        </w:rPr>
        <w:t>شده</w:t>
      </w:r>
      <w:r w:rsidR="009526A3" w:rsidRPr="00EA7B1D">
        <w:rPr>
          <w:rtl/>
        </w:rPr>
        <w:t xml:space="preserve"> </w:t>
      </w:r>
      <w:r w:rsidR="009526A3" w:rsidRPr="00EA7B1D">
        <w:rPr>
          <w:rFonts w:hint="eastAsia"/>
          <w:rtl/>
        </w:rPr>
        <w:t>است</w:t>
      </w:r>
      <w:r w:rsidR="009526A3" w:rsidRPr="00EA7B1D">
        <w:rPr>
          <w:rtl/>
        </w:rPr>
        <w:t>.</w:t>
      </w:r>
      <w:r w:rsidR="00FF6A23" w:rsidRPr="00EA7B1D">
        <w:rPr>
          <w:rtl/>
        </w:rPr>
        <w:t xml:space="preserve"> فاصله تقر</w:t>
      </w:r>
      <w:r w:rsidR="00FF6A23" w:rsidRPr="00EA7B1D">
        <w:rPr>
          <w:rFonts w:hint="cs"/>
          <w:rtl/>
        </w:rPr>
        <w:t>ی</w:t>
      </w:r>
      <w:r w:rsidR="00FF6A23" w:rsidRPr="00EA7B1D">
        <w:rPr>
          <w:rFonts w:hint="eastAsia"/>
          <w:rtl/>
        </w:rPr>
        <w:t>ب</w:t>
      </w:r>
      <w:r w:rsidR="00FF6A23" w:rsidRPr="00EA7B1D">
        <w:rPr>
          <w:rFonts w:hint="cs"/>
          <w:rtl/>
        </w:rPr>
        <w:t>ی</w:t>
      </w:r>
      <w:r w:rsidR="00FF6A23" w:rsidRPr="00EA7B1D">
        <w:rPr>
          <w:rtl/>
        </w:rPr>
        <w:t xml:space="preserve"> </w:t>
      </w:r>
      <w:r w:rsidR="00FF6A23" w:rsidRPr="00EA7B1D">
        <w:rPr>
          <w:rFonts w:hint="eastAsia"/>
          <w:rtl/>
        </w:rPr>
        <w:t>انت</w:t>
      </w:r>
      <w:r w:rsidRPr="00EA7B1D">
        <w:rPr>
          <w:rtl/>
        </w:rPr>
        <w:t>ق</w:t>
      </w:r>
      <w:r w:rsidR="00FF6A23" w:rsidRPr="00EA7B1D">
        <w:rPr>
          <w:rtl/>
        </w:rPr>
        <w:t xml:space="preserve">ال مصالح در </w:t>
      </w:r>
      <w:r w:rsidR="00ED3EA6" w:rsidRPr="00EA7B1D">
        <w:rPr>
          <w:rtl/>
        </w:rPr>
        <w:fldChar w:fldCharType="begin"/>
      </w:r>
      <w:r w:rsidR="00ED3EA6" w:rsidRPr="00EA7B1D">
        <w:rPr>
          <w:rtl/>
        </w:rPr>
        <w:instrText xml:space="preserve"> </w:instrText>
      </w:r>
      <w:r w:rsidR="00ED3EA6" w:rsidRPr="00EA7B1D">
        <w:instrText>REF</w:instrText>
      </w:r>
      <w:r w:rsidR="00ED3EA6" w:rsidRPr="00EA7B1D">
        <w:rPr>
          <w:rtl/>
        </w:rPr>
        <w:instrText xml:space="preserve"> _</w:instrText>
      </w:r>
      <w:r w:rsidR="00ED3EA6" w:rsidRPr="00EA7B1D">
        <w:instrText>Ref</w:instrText>
      </w:r>
      <w:r w:rsidR="00ED3EA6" w:rsidRPr="00EA7B1D">
        <w:rPr>
          <w:rtl/>
        </w:rPr>
        <w:instrText xml:space="preserve">65356044 </w:instrText>
      </w:r>
      <w:r w:rsidR="00ED3EA6" w:rsidRPr="00EA7B1D">
        <w:instrText>\h</w:instrText>
      </w:r>
      <w:r w:rsidR="00ED3EA6" w:rsidRPr="00EA7B1D">
        <w:rPr>
          <w:rtl/>
        </w:rPr>
        <w:instrText xml:space="preserve"> </w:instrText>
      </w:r>
      <w:r w:rsidR="00EA7B1D">
        <w:rPr>
          <w:rtl/>
        </w:rPr>
        <w:instrText xml:space="preserve"> \* </w:instrText>
      </w:r>
      <w:r w:rsidR="00EA7B1D">
        <w:instrText xml:space="preserve">MERGEFORMAT </w:instrText>
      </w:r>
      <w:r w:rsidR="00ED3EA6" w:rsidRPr="00EA7B1D">
        <w:rPr>
          <w:rtl/>
        </w:rPr>
      </w:r>
      <w:r w:rsidR="00ED3EA6" w:rsidRPr="00EA7B1D">
        <w:rPr>
          <w:rtl/>
        </w:rPr>
        <w:fldChar w:fldCharType="separate"/>
      </w:r>
      <w:r w:rsidR="00642F72" w:rsidRPr="00EA7B1D">
        <w:rPr>
          <w:rtl/>
        </w:rPr>
        <w:t xml:space="preserve">جدول </w:t>
      </w:r>
      <w:r w:rsidR="00642F72">
        <w:rPr>
          <w:noProof/>
          <w:rtl/>
        </w:rPr>
        <w:t>3</w:t>
      </w:r>
      <w:r w:rsidR="00ED3EA6" w:rsidRPr="00EA7B1D">
        <w:rPr>
          <w:rtl/>
        </w:rPr>
        <w:fldChar w:fldCharType="end"/>
      </w:r>
      <w:r w:rsidR="00ED3EA6" w:rsidRPr="00EA7B1D">
        <w:rPr>
          <w:rFonts w:hint="cs"/>
          <w:rtl/>
        </w:rPr>
        <w:t xml:space="preserve"> </w:t>
      </w:r>
      <w:r w:rsidR="00FF6A23" w:rsidRPr="00EA7B1D">
        <w:rPr>
          <w:rtl/>
        </w:rPr>
        <w:t>آورده شده است.</w:t>
      </w:r>
      <w:r w:rsidRPr="00EA7B1D">
        <w:rPr>
          <w:rtl/>
        </w:rPr>
        <w:t xml:space="preserve"> </w:t>
      </w:r>
      <w:r w:rsidR="000B6A67" w:rsidRPr="00EA7B1D">
        <w:rPr>
          <w:rtl/>
        </w:rPr>
        <w:t>در ا</w:t>
      </w:r>
      <w:r w:rsidR="000B6A67" w:rsidRPr="00EA7B1D">
        <w:rPr>
          <w:rFonts w:hint="cs"/>
          <w:rtl/>
        </w:rPr>
        <w:t>ی</w:t>
      </w:r>
      <w:r w:rsidR="000B6A67" w:rsidRPr="00EA7B1D">
        <w:rPr>
          <w:rFonts w:hint="eastAsia"/>
          <w:rtl/>
        </w:rPr>
        <w:t>ن</w:t>
      </w:r>
      <w:r w:rsidR="000B6A67" w:rsidRPr="00EA7B1D">
        <w:rPr>
          <w:rtl/>
        </w:rPr>
        <w:t xml:space="preserve"> برآورد </w:t>
      </w:r>
      <w:r w:rsidR="00FF6A23" w:rsidRPr="00EA7B1D">
        <w:rPr>
          <w:rtl/>
        </w:rPr>
        <w:t>برگشت وسا</w:t>
      </w:r>
      <w:r w:rsidR="00FF6A23" w:rsidRPr="00EA7B1D">
        <w:rPr>
          <w:rFonts w:hint="cs"/>
          <w:rtl/>
        </w:rPr>
        <w:t>ی</w:t>
      </w:r>
      <w:r w:rsidR="00FF6A23" w:rsidRPr="00EA7B1D">
        <w:rPr>
          <w:rFonts w:hint="eastAsia"/>
          <w:rtl/>
        </w:rPr>
        <w:t>ل</w:t>
      </w:r>
      <w:r w:rsidR="00FF6A23" w:rsidRPr="00EA7B1D">
        <w:rPr>
          <w:rtl/>
        </w:rPr>
        <w:t xml:space="preserve"> </w:t>
      </w:r>
      <w:r w:rsidR="00FF6A23" w:rsidRPr="00EA7B1D">
        <w:rPr>
          <w:rFonts w:hint="eastAsia"/>
          <w:rtl/>
        </w:rPr>
        <w:t>نقل</w:t>
      </w:r>
      <w:r w:rsidR="00FF6A23" w:rsidRPr="00EA7B1D">
        <w:rPr>
          <w:rFonts w:hint="cs"/>
          <w:rtl/>
        </w:rPr>
        <w:t>ی</w:t>
      </w:r>
      <w:r w:rsidR="00FF6A23" w:rsidRPr="00EA7B1D">
        <w:rPr>
          <w:rFonts w:hint="eastAsia"/>
          <w:rtl/>
        </w:rPr>
        <w:t>ه</w:t>
      </w:r>
      <w:r w:rsidR="00FF6A23" w:rsidRPr="00EA7B1D">
        <w:rPr>
          <w:rtl/>
        </w:rPr>
        <w:t xml:space="preserve"> </w:t>
      </w:r>
      <w:r w:rsidR="00FF6A23" w:rsidRPr="00EA7B1D">
        <w:rPr>
          <w:rFonts w:hint="eastAsia"/>
          <w:rtl/>
        </w:rPr>
        <w:t>پس</w:t>
      </w:r>
      <w:r w:rsidR="00FF6A23" w:rsidRPr="00EA7B1D">
        <w:rPr>
          <w:rtl/>
        </w:rPr>
        <w:t xml:space="preserve"> </w:t>
      </w:r>
      <w:r w:rsidR="00FF6A23" w:rsidRPr="00EA7B1D">
        <w:rPr>
          <w:rFonts w:hint="eastAsia"/>
          <w:rtl/>
        </w:rPr>
        <w:t>از</w:t>
      </w:r>
      <w:r w:rsidR="00FF6A23" w:rsidRPr="00EA7B1D">
        <w:rPr>
          <w:rtl/>
        </w:rPr>
        <w:t xml:space="preserve"> </w:t>
      </w:r>
      <w:r w:rsidR="00FF6A23" w:rsidRPr="00EA7B1D">
        <w:rPr>
          <w:rFonts w:hint="eastAsia"/>
          <w:rtl/>
        </w:rPr>
        <w:t>تخل</w:t>
      </w:r>
      <w:r w:rsidR="00FF6A23" w:rsidRPr="00EA7B1D">
        <w:rPr>
          <w:rFonts w:hint="cs"/>
          <w:rtl/>
        </w:rPr>
        <w:t>ی</w:t>
      </w:r>
      <w:r w:rsidR="00FF6A23" w:rsidRPr="00EA7B1D">
        <w:rPr>
          <w:rFonts w:hint="eastAsia"/>
          <w:rtl/>
        </w:rPr>
        <w:t>ه</w:t>
      </w:r>
      <w:r w:rsidR="00FF6A23" w:rsidRPr="00EA7B1D">
        <w:rPr>
          <w:rtl/>
        </w:rPr>
        <w:t xml:space="preserve"> </w:t>
      </w:r>
      <w:r w:rsidR="00FF6A23" w:rsidRPr="00EA7B1D">
        <w:rPr>
          <w:rFonts w:hint="eastAsia"/>
          <w:rtl/>
        </w:rPr>
        <w:t>بار</w:t>
      </w:r>
      <w:r w:rsidR="00FF6A23" w:rsidRPr="00EA7B1D">
        <w:rPr>
          <w:rtl/>
        </w:rPr>
        <w:t xml:space="preserve"> </w:t>
      </w:r>
      <w:r w:rsidR="00FF6A23" w:rsidRPr="00EA7B1D">
        <w:rPr>
          <w:rFonts w:hint="eastAsia"/>
          <w:rtl/>
        </w:rPr>
        <w:t>ن</w:t>
      </w:r>
      <w:r w:rsidR="00FF6A23" w:rsidRPr="00EA7B1D">
        <w:rPr>
          <w:rFonts w:hint="cs"/>
          <w:rtl/>
        </w:rPr>
        <w:t>ی</w:t>
      </w:r>
      <w:r w:rsidR="00FF6A23" w:rsidRPr="00EA7B1D">
        <w:rPr>
          <w:rFonts w:hint="eastAsia"/>
          <w:rtl/>
        </w:rPr>
        <w:t>ز</w:t>
      </w:r>
      <w:r w:rsidR="00FF6A23" w:rsidRPr="00EA7B1D">
        <w:rPr>
          <w:rtl/>
        </w:rPr>
        <w:t xml:space="preserve"> </w:t>
      </w:r>
      <w:r w:rsidR="00FF6A23" w:rsidRPr="00EA7B1D">
        <w:rPr>
          <w:rFonts w:hint="eastAsia"/>
          <w:rtl/>
        </w:rPr>
        <w:t>در</w:t>
      </w:r>
      <w:r w:rsidR="00FF6A23" w:rsidRPr="00EA7B1D">
        <w:rPr>
          <w:rtl/>
        </w:rPr>
        <w:t xml:space="preserve"> </w:t>
      </w:r>
      <w:r w:rsidR="00FF6A23" w:rsidRPr="00EA7B1D">
        <w:rPr>
          <w:rFonts w:hint="eastAsia"/>
          <w:rtl/>
        </w:rPr>
        <w:t>نظر</w:t>
      </w:r>
      <w:r w:rsidR="00FF6A23" w:rsidRPr="00EA7B1D">
        <w:rPr>
          <w:rtl/>
        </w:rPr>
        <w:t xml:space="preserve"> </w:t>
      </w:r>
      <w:r w:rsidR="00FF6A23" w:rsidRPr="00EA7B1D">
        <w:rPr>
          <w:rFonts w:hint="eastAsia"/>
          <w:rtl/>
        </w:rPr>
        <w:t>گرفته</w:t>
      </w:r>
      <w:r w:rsidR="00FF6A23" w:rsidRPr="00EA7B1D">
        <w:rPr>
          <w:rtl/>
        </w:rPr>
        <w:t xml:space="preserve"> </w:t>
      </w:r>
      <w:r w:rsidR="00FF6A23" w:rsidRPr="00EA7B1D">
        <w:rPr>
          <w:rFonts w:hint="eastAsia"/>
          <w:rtl/>
        </w:rPr>
        <w:t>شده</w:t>
      </w:r>
      <w:r w:rsidR="00FF6A23" w:rsidRPr="00EA7B1D">
        <w:rPr>
          <w:rtl/>
        </w:rPr>
        <w:t xml:space="preserve"> </w:t>
      </w:r>
      <w:r w:rsidR="00FF6A23" w:rsidRPr="00EA7B1D">
        <w:rPr>
          <w:rFonts w:hint="eastAsia"/>
          <w:rtl/>
        </w:rPr>
        <w:t>است</w:t>
      </w:r>
      <w:r w:rsidR="00FF6A23" w:rsidRPr="00EA7B1D">
        <w:t>.</w:t>
      </w:r>
      <w:r w:rsidR="00FF6A23" w:rsidRPr="00EA7B1D">
        <w:rPr>
          <w:rtl/>
        </w:rPr>
        <w:t xml:space="preserve"> </w:t>
      </w:r>
    </w:p>
    <w:p w14:paraId="6CA604EF" w14:textId="77777777" w:rsidR="003A5A7E" w:rsidRPr="003A5A7E" w:rsidRDefault="003A5A7E" w:rsidP="00932BEF">
      <w:pPr>
        <w:rPr>
          <w:sz w:val="22"/>
          <w:szCs w:val="28"/>
        </w:rPr>
      </w:pPr>
    </w:p>
    <w:p w14:paraId="2FB63CF6" w14:textId="0B1E6BEA" w:rsidR="00300C31" w:rsidRPr="00EA7B1D" w:rsidRDefault="00300C31" w:rsidP="005C7CB7">
      <w:pPr>
        <w:pStyle w:val="Caption"/>
        <w:bidi/>
      </w:pPr>
      <w:bookmarkStart w:id="7" w:name="_Ref65356044"/>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3</w:t>
      </w:r>
      <w:r w:rsidRPr="00EA7B1D">
        <w:rPr>
          <w:rtl/>
        </w:rPr>
        <w:fldChar w:fldCharType="end"/>
      </w:r>
      <w:bookmarkEnd w:id="7"/>
      <w:r w:rsidRPr="00EA7B1D">
        <w:rPr>
          <w:rFonts w:hint="cs"/>
          <w:rtl/>
        </w:rPr>
        <w:t xml:space="preserve">. </w:t>
      </w:r>
      <w:r w:rsidRPr="00932BEF">
        <w:rPr>
          <w:rtl/>
        </w:rPr>
        <w:t>فواصل حمل مصالح تا محل ساخت</w:t>
      </w:r>
    </w:p>
    <w:tbl>
      <w:tblPr>
        <w:bidiVisual/>
        <w:tblW w:w="4959" w:type="pct"/>
        <w:jc w:val="center"/>
        <w:tblBorders>
          <w:insideH w:val="single" w:sz="2" w:space="0" w:color="auto"/>
        </w:tblBorders>
        <w:tblLook w:val="04A0" w:firstRow="1" w:lastRow="0" w:firstColumn="1" w:lastColumn="0" w:noHBand="0" w:noVBand="1"/>
      </w:tblPr>
      <w:tblGrid>
        <w:gridCol w:w="1501"/>
        <w:gridCol w:w="1216"/>
        <w:gridCol w:w="1702"/>
      </w:tblGrid>
      <w:tr w:rsidR="00A40CD4" w:rsidRPr="00EA7B1D" w14:paraId="71C3D57E" w14:textId="77777777" w:rsidTr="001B6CDF">
        <w:trPr>
          <w:trHeight w:val="264"/>
          <w:jc w:val="center"/>
        </w:trPr>
        <w:tc>
          <w:tcPr>
            <w:tcW w:w="1698" w:type="pct"/>
            <w:tcBorders>
              <w:top w:val="single" w:sz="12" w:space="0" w:color="auto"/>
              <w:bottom w:val="single" w:sz="12" w:space="0" w:color="auto"/>
            </w:tcBorders>
            <w:shd w:val="clear" w:color="auto" w:fill="auto"/>
            <w:noWrap/>
            <w:vAlign w:val="center"/>
            <w:hideMark/>
          </w:tcPr>
          <w:p w14:paraId="2E750C72" w14:textId="691721F5" w:rsidR="00A40CD4" w:rsidRPr="00EA7B1D" w:rsidRDefault="003976A5" w:rsidP="00236089">
            <w:pPr>
              <w:jc w:val="center"/>
              <w:rPr>
                <w:b/>
                <w:bCs/>
              </w:rPr>
            </w:pPr>
            <w:r w:rsidRPr="00EA7B1D">
              <w:rPr>
                <w:b/>
                <w:bCs/>
              </w:rPr>
              <w:t>Martials</w:t>
            </w:r>
          </w:p>
        </w:tc>
        <w:tc>
          <w:tcPr>
            <w:tcW w:w="1376" w:type="pct"/>
            <w:tcBorders>
              <w:top w:val="single" w:sz="12" w:space="0" w:color="auto"/>
              <w:bottom w:val="single" w:sz="12" w:space="0" w:color="auto"/>
            </w:tcBorders>
            <w:shd w:val="clear" w:color="auto" w:fill="auto"/>
            <w:noWrap/>
            <w:vAlign w:val="center"/>
            <w:hideMark/>
          </w:tcPr>
          <w:p w14:paraId="5B6B39B8" w14:textId="3A935094" w:rsidR="00A40CD4" w:rsidRPr="00EA7B1D" w:rsidRDefault="003976A5" w:rsidP="00236089">
            <w:pPr>
              <w:jc w:val="center"/>
              <w:rPr>
                <w:b/>
                <w:bCs/>
                <w:rtl/>
              </w:rPr>
            </w:pPr>
            <w:r w:rsidRPr="00EA7B1D">
              <w:rPr>
                <w:b/>
                <w:bCs/>
              </w:rPr>
              <w:t>Unit</w:t>
            </w:r>
          </w:p>
        </w:tc>
        <w:tc>
          <w:tcPr>
            <w:tcW w:w="1926" w:type="pct"/>
            <w:tcBorders>
              <w:top w:val="single" w:sz="12" w:space="0" w:color="auto"/>
              <w:bottom w:val="single" w:sz="12" w:space="0" w:color="auto"/>
            </w:tcBorders>
            <w:shd w:val="clear" w:color="auto" w:fill="auto"/>
            <w:noWrap/>
            <w:vAlign w:val="center"/>
            <w:hideMark/>
          </w:tcPr>
          <w:p w14:paraId="3B922C8C" w14:textId="32CBC509" w:rsidR="00A40CD4" w:rsidRPr="00EA7B1D" w:rsidRDefault="003976A5" w:rsidP="00236089">
            <w:pPr>
              <w:jc w:val="center"/>
              <w:rPr>
                <w:b/>
                <w:bCs/>
                <w:rtl/>
              </w:rPr>
            </w:pPr>
            <w:r w:rsidRPr="00EA7B1D">
              <w:rPr>
                <w:b/>
                <w:bCs/>
              </w:rPr>
              <w:t>Distance</w:t>
            </w:r>
          </w:p>
        </w:tc>
      </w:tr>
      <w:tr w:rsidR="00A40CD4" w:rsidRPr="00EA7B1D" w14:paraId="06CC6CC6" w14:textId="77777777" w:rsidTr="001B6CDF">
        <w:trPr>
          <w:trHeight w:val="264"/>
          <w:jc w:val="center"/>
        </w:trPr>
        <w:tc>
          <w:tcPr>
            <w:tcW w:w="1698" w:type="pct"/>
            <w:tcBorders>
              <w:top w:val="single" w:sz="12" w:space="0" w:color="auto"/>
            </w:tcBorders>
            <w:shd w:val="clear" w:color="auto" w:fill="auto"/>
            <w:noWrap/>
            <w:vAlign w:val="center"/>
            <w:hideMark/>
          </w:tcPr>
          <w:p w14:paraId="00E22C6D" w14:textId="4CEFE1AA" w:rsidR="00A40CD4" w:rsidRPr="00EA7B1D" w:rsidRDefault="003976A5" w:rsidP="00236089">
            <w:pPr>
              <w:jc w:val="center"/>
              <w:rPr>
                <w:rtl/>
              </w:rPr>
            </w:pPr>
            <w:r w:rsidRPr="00EA7B1D">
              <w:t>Cement</w:t>
            </w:r>
          </w:p>
        </w:tc>
        <w:tc>
          <w:tcPr>
            <w:tcW w:w="1376" w:type="pct"/>
            <w:tcBorders>
              <w:top w:val="single" w:sz="12" w:space="0" w:color="auto"/>
            </w:tcBorders>
            <w:shd w:val="clear" w:color="auto" w:fill="auto"/>
            <w:noWrap/>
            <w:vAlign w:val="center"/>
            <w:hideMark/>
          </w:tcPr>
          <w:p w14:paraId="7FCF0991" w14:textId="536F0022" w:rsidR="00A40CD4" w:rsidRPr="00EA7B1D" w:rsidRDefault="00B124E7" w:rsidP="00236089">
            <w:pPr>
              <w:jc w:val="center"/>
              <w:rPr>
                <w:rtl/>
              </w:rPr>
            </w:pPr>
            <w:r w:rsidRPr="00EA7B1D">
              <w:t>K</w:t>
            </w:r>
            <w:r w:rsidR="003976A5" w:rsidRPr="00EA7B1D">
              <w:t>ilometre</w:t>
            </w:r>
          </w:p>
        </w:tc>
        <w:tc>
          <w:tcPr>
            <w:tcW w:w="1926" w:type="pct"/>
            <w:tcBorders>
              <w:top w:val="single" w:sz="12" w:space="0" w:color="auto"/>
            </w:tcBorders>
            <w:shd w:val="clear" w:color="auto" w:fill="auto"/>
            <w:noWrap/>
            <w:vAlign w:val="center"/>
            <w:hideMark/>
          </w:tcPr>
          <w:p w14:paraId="44AEF3D1" w14:textId="6F8F0965" w:rsidR="00A40CD4" w:rsidRPr="00EA7B1D" w:rsidRDefault="003976A5" w:rsidP="00236089">
            <w:pPr>
              <w:jc w:val="center"/>
              <w:rPr>
                <w:rtl/>
              </w:rPr>
            </w:pPr>
            <w:r w:rsidRPr="00EA7B1D">
              <w:t>16</w:t>
            </w:r>
          </w:p>
        </w:tc>
      </w:tr>
      <w:tr w:rsidR="003976A5" w:rsidRPr="00EA7B1D" w14:paraId="77AA6F10" w14:textId="77777777" w:rsidTr="001B6CDF">
        <w:trPr>
          <w:trHeight w:val="272"/>
          <w:jc w:val="center"/>
        </w:trPr>
        <w:tc>
          <w:tcPr>
            <w:tcW w:w="1698" w:type="pct"/>
            <w:shd w:val="clear" w:color="auto" w:fill="auto"/>
            <w:noWrap/>
            <w:vAlign w:val="center"/>
            <w:hideMark/>
          </w:tcPr>
          <w:p w14:paraId="6B75A538" w14:textId="6A0E5507" w:rsidR="003976A5" w:rsidRPr="00EA7B1D" w:rsidRDefault="003976A5" w:rsidP="003976A5">
            <w:pPr>
              <w:jc w:val="center"/>
            </w:pPr>
            <w:r w:rsidRPr="00EA7B1D">
              <w:t>Gravel</w:t>
            </w:r>
          </w:p>
        </w:tc>
        <w:tc>
          <w:tcPr>
            <w:tcW w:w="1376" w:type="pct"/>
            <w:shd w:val="clear" w:color="auto" w:fill="auto"/>
            <w:noWrap/>
            <w:hideMark/>
          </w:tcPr>
          <w:p w14:paraId="1B504584" w14:textId="10474C7E" w:rsidR="003976A5" w:rsidRPr="00EA7B1D" w:rsidRDefault="00B124E7" w:rsidP="003976A5">
            <w:pPr>
              <w:jc w:val="center"/>
              <w:rPr>
                <w:rtl/>
              </w:rPr>
            </w:pPr>
            <w:r w:rsidRPr="00EA7B1D">
              <w:t>K</w:t>
            </w:r>
            <w:r w:rsidR="003976A5" w:rsidRPr="00EA7B1D">
              <w:t>ilometre</w:t>
            </w:r>
          </w:p>
        </w:tc>
        <w:tc>
          <w:tcPr>
            <w:tcW w:w="1926" w:type="pct"/>
            <w:shd w:val="clear" w:color="auto" w:fill="auto"/>
            <w:noWrap/>
            <w:vAlign w:val="center"/>
            <w:hideMark/>
          </w:tcPr>
          <w:p w14:paraId="71878947" w14:textId="614F51CD" w:rsidR="003976A5" w:rsidRPr="00EA7B1D" w:rsidRDefault="003976A5" w:rsidP="003976A5">
            <w:pPr>
              <w:jc w:val="center"/>
              <w:rPr>
                <w:rtl/>
              </w:rPr>
            </w:pPr>
            <w:r w:rsidRPr="00EA7B1D">
              <w:t>16</w:t>
            </w:r>
          </w:p>
        </w:tc>
      </w:tr>
      <w:tr w:rsidR="003976A5" w:rsidRPr="00EA7B1D" w14:paraId="713D2EA8" w14:textId="77777777" w:rsidTr="001B6CDF">
        <w:trPr>
          <w:trHeight w:val="264"/>
          <w:jc w:val="center"/>
        </w:trPr>
        <w:tc>
          <w:tcPr>
            <w:tcW w:w="1698" w:type="pct"/>
            <w:shd w:val="clear" w:color="auto" w:fill="auto"/>
            <w:noWrap/>
            <w:vAlign w:val="center"/>
            <w:hideMark/>
          </w:tcPr>
          <w:p w14:paraId="6073A5D5" w14:textId="4111D46A" w:rsidR="003976A5" w:rsidRPr="00EA7B1D" w:rsidRDefault="003976A5" w:rsidP="003976A5">
            <w:pPr>
              <w:jc w:val="center"/>
            </w:pPr>
            <w:r w:rsidRPr="00EA7B1D">
              <w:t>Sand</w:t>
            </w:r>
          </w:p>
        </w:tc>
        <w:tc>
          <w:tcPr>
            <w:tcW w:w="1376" w:type="pct"/>
            <w:shd w:val="clear" w:color="auto" w:fill="auto"/>
            <w:noWrap/>
            <w:hideMark/>
          </w:tcPr>
          <w:p w14:paraId="4FADC14F" w14:textId="45D82982" w:rsidR="003976A5" w:rsidRPr="00EA7B1D" w:rsidRDefault="00B124E7" w:rsidP="003976A5">
            <w:pPr>
              <w:jc w:val="center"/>
              <w:rPr>
                <w:rtl/>
              </w:rPr>
            </w:pPr>
            <w:r w:rsidRPr="00EA7B1D">
              <w:t>K</w:t>
            </w:r>
            <w:r w:rsidR="003976A5" w:rsidRPr="00EA7B1D">
              <w:t>ilometre</w:t>
            </w:r>
          </w:p>
        </w:tc>
        <w:tc>
          <w:tcPr>
            <w:tcW w:w="1926" w:type="pct"/>
            <w:shd w:val="clear" w:color="auto" w:fill="auto"/>
            <w:noWrap/>
            <w:vAlign w:val="center"/>
            <w:hideMark/>
          </w:tcPr>
          <w:p w14:paraId="57DDC0E0" w14:textId="5CD8C3FC" w:rsidR="003976A5" w:rsidRPr="00EA7B1D" w:rsidRDefault="003976A5" w:rsidP="003976A5">
            <w:pPr>
              <w:jc w:val="center"/>
              <w:rPr>
                <w:rtl/>
              </w:rPr>
            </w:pPr>
            <w:r w:rsidRPr="00EA7B1D">
              <w:t>16</w:t>
            </w:r>
          </w:p>
        </w:tc>
      </w:tr>
      <w:tr w:rsidR="003976A5" w:rsidRPr="00EA7B1D" w14:paraId="0AEE6A94" w14:textId="77777777" w:rsidTr="001B6CDF">
        <w:trPr>
          <w:trHeight w:val="264"/>
          <w:jc w:val="center"/>
        </w:trPr>
        <w:tc>
          <w:tcPr>
            <w:tcW w:w="1698" w:type="pct"/>
            <w:tcBorders>
              <w:bottom w:val="single" w:sz="2" w:space="0" w:color="auto"/>
            </w:tcBorders>
            <w:shd w:val="clear" w:color="auto" w:fill="auto"/>
            <w:noWrap/>
            <w:vAlign w:val="center"/>
            <w:hideMark/>
          </w:tcPr>
          <w:p w14:paraId="5333E8B4" w14:textId="3F00E895" w:rsidR="003976A5" w:rsidRPr="00EA7B1D" w:rsidRDefault="003976A5" w:rsidP="003976A5">
            <w:pPr>
              <w:jc w:val="center"/>
            </w:pPr>
            <w:r w:rsidRPr="00EA7B1D">
              <w:t>Reinforce Steel</w:t>
            </w:r>
          </w:p>
        </w:tc>
        <w:tc>
          <w:tcPr>
            <w:tcW w:w="1376" w:type="pct"/>
            <w:tcBorders>
              <w:bottom w:val="single" w:sz="2" w:space="0" w:color="auto"/>
            </w:tcBorders>
            <w:shd w:val="clear" w:color="auto" w:fill="auto"/>
            <w:noWrap/>
            <w:hideMark/>
          </w:tcPr>
          <w:p w14:paraId="09731D08" w14:textId="448C4551" w:rsidR="003976A5" w:rsidRPr="00EA7B1D" w:rsidRDefault="00B124E7" w:rsidP="003976A5">
            <w:pPr>
              <w:jc w:val="center"/>
              <w:rPr>
                <w:rtl/>
              </w:rPr>
            </w:pPr>
            <w:r w:rsidRPr="00EA7B1D">
              <w:t>K</w:t>
            </w:r>
            <w:r w:rsidR="003976A5" w:rsidRPr="00EA7B1D">
              <w:t>ilometre</w:t>
            </w:r>
          </w:p>
        </w:tc>
        <w:tc>
          <w:tcPr>
            <w:tcW w:w="1926" w:type="pct"/>
            <w:tcBorders>
              <w:bottom w:val="single" w:sz="2" w:space="0" w:color="auto"/>
            </w:tcBorders>
            <w:shd w:val="clear" w:color="auto" w:fill="auto"/>
            <w:noWrap/>
            <w:vAlign w:val="center"/>
            <w:hideMark/>
          </w:tcPr>
          <w:p w14:paraId="202D7501" w14:textId="698C2E13" w:rsidR="003976A5" w:rsidRPr="00EA7B1D" w:rsidRDefault="003976A5" w:rsidP="003976A5">
            <w:pPr>
              <w:jc w:val="center"/>
              <w:rPr>
                <w:rtl/>
              </w:rPr>
            </w:pPr>
            <w:r w:rsidRPr="00EA7B1D">
              <w:t>45</w:t>
            </w:r>
          </w:p>
        </w:tc>
      </w:tr>
      <w:tr w:rsidR="003976A5" w:rsidRPr="00EA7B1D" w14:paraId="51CC8496" w14:textId="77777777" w:rsidTr="001B6CDF">
        <w:trPr>
          <w:trHeight w:val="272"/>
          <w:jc w:val="center"/>
        </w:trPr>
        <w:tc>
          <w:tcPr>
            <w:tcW w:w="1698" w:type="pct"/>
            <w:tcBorders>
              <w:top w:val="single" w:sz="2" w:space="0" w:color="auto"/>
              <w:bottom w:val="single" w:sz="4" w:space="0" w:color="auto"/>
            </w:tcBorders>
            <w:shd w:val="clear" w:color="auto" w:fill="auto"/>
            <w:noWrap/>
            <w:vAlign w:val="center"/>
            <w:hideMark/>
          </w:tcPr>
          <w:p w14:paraId="777B609E" w14:textId="0A46B0FD" w:rsidR="003976A5" w:rsidRPr="00EA7B1D" w:rsidRDefault="003976A5" w:rsidP="003976A5">
            <w:pPr>
              <w:jc w:val="center"/>
            </w:pPr>
            <w:r w:rsidRPr="00EA7B1D">
              <w:t>Steel</w:t>
            </w:r>
          </w:p>
        </w:tc>
        <w:tc>
          <w:tcPr>
            <w:tcW w:w="1376" w:type="pct"/>
            <w:tcBorders>
              <w:top w:val="single" w:sz="2" w:space="0" w:color="auto"/>
              <w:bottom w:val="single" w:sz="4" w:space="0" w:color="auto"/>
            </w:tcBorders>
            <w:shd w:val="clear" w:color="auto" w:fill="auto"/>
            <w:noWrap/>
            <w:hideMark/>
          </w:tcPr>
          <w:p w14:paraId="533677B9" w14:textId="03C3A447" w:rsidR="003976A5" w:rsidRPr="00EA7B1D" w:rsidRDefault="00B124E7" w:rsidP="003976A5">
            <w:pPr>
              <w:jc w:val="center"/>
              <w:rPr>
                <w:rtl/>
              </w:rPr>
            </w:pPr>
            <w:r w:rsidRPr="00EA7B1D">
              <w:t>K</w:t>
            </w:r>
            <w:r w:rsidR="003976A5" w:rsidRPr="00EA7B1D">
              <w:t>ilometre</w:t>
            </w:r>
          </w:p>
        </w:tc>
        <w:tc>
          <w:tcPr>
            <w:tcW w:w="1926" w:type="pct"/>
            <w:tcBorders>
              <w:top w:val="single" w:sz="2" w:space="0" w:color="auto"/>
              <w:bottom w:val="single" w:sz="4" w:space="0" w:color="auto"/>
            </w:tcBorders>
            <w:shd w:val="clear" w:color="auto" w:fill="auto"/>
            <w:noWrap/>
            <w:vAlign w:val="center"/>
            <w:hideMark/>
          </w:tcPr>
          <w:p w14:paraId="6B9BC474" w14:textId="159B59C5" w:rsidR="003976A5" w:rsidRPr="00EA7B1D" w:rsidRDefault="003976A5" w:rsidP="003976A5">
            <w:pPr>
              <w:jc w:val="center"/>
              <w:rPr>
                <w:rtl/>
              </w:rPr>
            </w:pPr>
            <w:r w:rsidRPr="00EA7B1D">
              <w:t>75</w:t>
            </w:r>
          </w:p>
        </w:tc>
      </w:tr>
    </w:tbl>
    <w:p w14:paraId="2F6F192F" w14:textId="395C3B37" w:rsidR="005861A6" w:rsidRDefault="003976A5" w:rsidP="003A5A7E">
      <w:pPr>
        <w:pStyle w:val="ListParagraph"/>
        <w:bidi w:val="0"/>
        <w:ind w:left="0"/>
        <w:jc w:val="center"/>
        <w:rPr>
          <w:sz w:val="18"/>
          <w:szCs w:val="22"/>
          <w:rtl/>
        </w:rPr>
      </w:pPr>
      <w:r w:rsidRPr="003A5A7E">
        <w:rPr>
          <w:b/>
          <w:bCs/>
          <w:sz w:val="18"/>
          <w:szCs w:val="22"/>
        </w:rPr>
        <w:t>Table.3.</w:t>
      </w:r>
      <w:r w:rsidRPr="003A5A7E">
        <w:rPr>
          <w:b/>
          <w:bCs/>
          <w:sz w:val="14"/>
          <w:szCs w:val="18"/>
        </w:rPr>
        <w:t xml:space="preserve"> </w:t>
      </w:r>
      <w:r w:rsidRPr="003A5A7E">
        <w:rPr>
          <w:sz w:val="18"/>
          <w:szCs w:val="22"/>
        </w:rPr>
        <w:t xml:space="preserve">Materials transportation intervals to construction site </w:t>
      </w:r>
    </w:p>
    <w:p w14:paraId="12BCB630" w14:textId="77777777" w:rsidR="003A5A7E" w:rsidRPr="003A5A7E" w:rsidRDefault="003A5A7E" w:rsidP="003A5A7E">
      <w:pPr>
        <w:pStyle w:val="ListParagraph"/>
        <w:bidi w:val="0"/>
        <w:ind w:left="0"/>
        <w:jc w:val="center"/>
        <w:rPr>
          <w:b/>
          <w:bCs/>
          <w:sz w:val="40"/>
          <w:szCs w:val="48"/>
        </w:rPr>
      </w:pPr>
    </w:p>
    <w:p w14:paraId="7727E532" w14:textId="6BE57186" w:rsidR="009F23D0" w:rsidRPr="00EA7B1D" w:rsidRDefault="00C320E5" w:rsidP="005C7CB7">
      <w:pPr>
        <w:pStyle w:val="Heading3"/>
        <w:rPr>
          <w:rtl/>
        </w:rPr>
      </w:pPr>
      <w:r w:rsidRPr="00EA7B1D">
        <w:rPr>
          <w:rtl/>
        </w:rPr>
        <w:t>بهره</w:t>
      </w:r>
      <w:r w:rsidR="00932BEF">
        <w:rPr>
          <w:rFonts w:hint="eastAsia"/>
          <w:rtl/>
        </w:rPr>
        <w:t>‌</w:t>
      </w:r>
      <w:r w:rsidRPr="00EA7B1D">
        <w:rPr>
          <w:rtl/>
        </w:rPr>
        <w:t>بردار</w:t>
      </w:r>
      <w:r w:rsidRPr="00EA7B1D">
        <w:rPr>
          <w:rFonts w:hint="cs"/>
          <w:rtl/>
        </w:rPr>
        <w:t>ی</w:t>
      </w:r>
      <w:r w:rsidR="00551C2A" w:rsidRPr="00EA7B1D">
        <w:rPr>
          <w:rtl/>
        </w:rPr>
        <w:t xml:space="preserve"> سا</w:t>
      </w:r>
      <w:r w:rsidR="00F74D84" w:rsidRPr="00EA7B1D">
        <w:rPr>
          <w:rtl/>
        </w:rPr>
        <w:t>ختمان</w:t>
      </w:r>
    </w:p>
    <w:p w14:paraId="57F54E4B" w14:textId="2BD64CA1" w:rsidR="004A2A87" w:rsidRDefault="001351B0" w:rsidP="00932BEF">
      <w:r w:rsidRPr="00EA7B1D">
        <w:rPr>
          <w:rtl/>
        </w:rPr>
        <w:t>میزان مصرف برق و گاز ساختمان برای مصارف سرمایشی</w:t>
      </w:r>
      <w:r w:rsidR="00FA4C2F" w:rsidRPr="00EA7B1D">
        <w:rPr>
          <w:rtl/>
        </w:rPr>
        <w:t>،</w:t>
      </w:r>
      <w:r w:rsidR="00366AA5" w:rsidRPr="00EA7B1D">
        <w:rPr>
          <w:rtl/>
        </w:rPr>
        <w:t xml:space="preserve"> </w:t>
      </w:r>
      <w:r w:rsidRPr="00EA7B1D">
        <w:rPr>
          <w:rtl/>
        </w:rPr>
        <w:t>گرمایشی</w:t>
      </w:r>
      <w:r w:rsidR="00FA4C2F" w:rsidRPr="00EA7B1D">
        <w:rPr>
          <w:rtl/>
        </w:rPr>
        <w:t>،</w:t>
      </w:r>
      <w:r w:rsidR="00366AA5" w:rsidRPr="00EA7B1D">
        <w:rPr>
          <w:rtl/>
        </w:rPr>
        <w:t xml:space="preserve"> </w:t>
      </w:r>
      <w:r w:rsidRPr="00EA7B1D">
        <w:rPr>
          <w:rtl/>
        </w:rPr>
        <w:t xml:space="preserve">روشنایی هر دو نوع ساختمان </w:t>
      </w:r>
      <w:r w:rsidR="00F940CA" w:rsidRPr="00EA7B1D">
        <w:rPr>
          <w:rtl/>
        </w:rPr>
        <w:t xml:space="preserve">در این قسمت قرار </w:t>
      </w:r>
      <w:r w:rsidR="00FA4C2F" w:rsidRPr="00EA7B1D">
        <w:rPr>
          <w:rtl/>
        </w:rPr>
        <w:t>می‌</w:t>
      </w:r>
      <w:r w:rsidR="00F940CA" w:rsidRPr="00EA7B1D">
        <w:rPr>
          <w:rtl/>
        </w:rPr>
        <w:t>گیرد</w:t>
      </w:r>
      <w:r w:rsidR="0034491D" w:rsidRPr="00EA7B1D">
        <w:rPr>
          <w:rtl/>
        </w:rPr>
        <w:t>.</w:t>
      </w:r>
      <w:r w:rsidR="00F940CA" w:rsidRPr="00EA7B1D">
        <w:rPr>
          <w:rtl/>
        </w:rPr>
        <w:t xml:space="preserve"> </w:t>
      </w:r>
      <w:r w:rsidR="00AB1A6D" w:rsidRPr="00EA7B1D">
        <w:rPr>
          <w:rFonts w:hint="eastAsia"/>
          <w:rtl/>
        </w:rPr>
        <w:t>اما</w:t>
      </w:r>
      <w:r w:rsidR="00AB1A6D" w:rsidRPr="00EA7B1D">
        <w:rPr>
          <w:rtl/>
        </w:rPr>
        <w:t xml:space="preserve"> </w:t>
      </w:r>
      <w:bookmarkStart w:id="8" w:name="_Hlk65326242"/>
      <w:r w:rsidR="000E6C6E" w:rsidRPr="00EA7B1D">
        <w:rPr>
          <w:rFonts w:hint="eastAsia"/>
          <w:rtl/>
        </w:rPr>
        <w:t>در</w:t>
      </w:r>
      <w:r w:rsidR="000E6C6E" w:rsidRPr="00EA7B1D">
        <w:rPr>
          <w:rtl/>
        </w:rPr>
        <w:t xml:space="preserve"> </w:t>
      </w:r>
      <w:r w:rsidR="000E6C6E" w:rsidRPr="00EA7B1D">
        <w:rPr>
          <w:rFonts w:hint="eastAsia"/>
          <w:rtl/>
        </w:rPr>
        <w:t>ا</w:t>
      </w:r>
      <w:r w:rsidR="000E6C6E" w:rsidRPr="00EA7B1D">
        <w:rPr>
          <w:rFonts w:hint="cs"/>
          <w:rtl/>
        </w:rPr>
        <w:t>ی</w:t>
      </w:r>
      <w:r w:rsidR="000E6C6E" w:rsidRPr="00EA7B1D">
        <w:rPr>
          <w:rFonts w:hint="eastAsia"/>
          <w:rtl/>
        </w:rPr>
        <w:t>ن</w:t>
      </w:r>
      <w:r w:rsidR="007C796F" w:rsidRPr="00EA7B1D">
        <w:rPr>
          <w:rFonts w:hint="cs"/>
          <w:rtl/>
        </w:rPr>
        <w:t xml:space="preserve"> پژوهش</w:t>
      </w:r>
      <w:r w:rsidR="000E6C6E" w:rsidRPr="00EA7B1D">
        <w:rPr>
          <w:rFonts w:hint="eastAsia"/>
          <w:rtl/>
        </w:rPr>
        <w:t>،</w:t>
      </w:r>
      <w:r w:rsidR="000E6C6E" w:rsidRPr="00EA7B1D">
        <w:rPr>
          <w:rtl/>
        </w:rPr>
        <w:t xml:space="preserve"> </w:t>
      </w:r>
      <w:r w:rsidR="00AB1A6D" w:rsidRPr="00EA7B1D">
        <w:rPr>
          <w:rFonts w:hint="eastAsia"/>
          <w:rtl/>
        </w:rPr>
        <w:t>به</w:t>
      </w:r>
      <w:r w:rsidR="00932BEF">
        <w:rPr>
          <w:rFonts w:hint="cs"/>
          <w:rtl/>
        </w:rPr>
        <w:t xml:space="preserve"> </w:t>
      </w:r>
      <w:r w:rsidR="00AB1A6D" w:rsidRPr="00EA7B1D">
        <w:rPr>
          <w:rFonts w:hint="eastAsia"/>
          <w:rtl/>
        </w:rPr>
        <w:t>دل</w:t>
      </w:r>
      <w:r w:rsidR="00AB1A6D" w:rsidRPr="00EA7B1D">
        <w:rPr>
          <w:rFonts w:hint="cs"/>
          <w:rtl/>
        </w:rPr>
        <w:t>ی</w:t>
      </w:r>
      <w:r w:rsidR="00AB1A6D" w:rsidRPr="00EA7B1D">
        <w:rPr>
          <w:rFonts w:hint="eastAsia"/>
          <w:rtl/>
        </w:rPr>
        <w:t>ل</w:t>
      </w:r>
      <w:r w:rsidR="00AB1A6D" w:rsidRPr="00EA7B1D">
        <w:rPr>
          <w:rtl/>
        </w:rPr>
        <w:t xml:space="preserve"> عدم دسترس</w:t>
      </w:r>
      <w:r w:rsidR="00AB1A6D" w:rsidRPr="00EA7B1D">
        <w:rPr>
          <w:rFonts w:hint="cs"/>
          <w:rtl/>
        </w:rPr>
        <w:t>ی</w:t>
      </w:r>
      <w:r w:rsidR="00AB1A6D" w:rsidRPr="00EA7B1D">
        <w:rPr>
          <w:rtl/>
        </w:rPr>
        <w:t xml:space="preserve"> به اطلاعات مورد ن</w:t>
      </w:r>
      <w:r w:rsidR="00AB1A6D" w:rsidRPr="00EA7B1D">
        <w:rPr>
          <w:rFonts w:hint="cs"/>
          <w:rtl/>
        </w:rPr>
        <w:t>ی</w:t>
      </w:r>
      <w:r w:rsidR="00AB1A6D" w:rsidRPr="00EA7B1D">
        <w:rPr>
          <w:rFonts w:hint="eastAsia"/>
          <w:rtl/>
        </w:rPr>
        <w:t>از</w:t>
      </w:r>
      <w:r w:rsidR="00AB1A6D" w:rsidRPr="00EA7B1D">
        <w:rPr>
          <w:rtl/>
        </w:rPr>
        <w:t xml:space="preserve"> </w:t>
      </w:r>
      <w:r w:rsidR="000E6C6E" w:rsidRPr="00EA7B1D">
        <w:rPr>
          <w:rFonts w:hint="eastAsia"/>
          <w:rtl/>
        </w:rPr>
        <w:t>قابل</w:t>
      </w:r>
      <w:r w:rsidR="000E6C6E" w:rsidRPr="00EA7B1D">
        <w:rPr>
          <w:rtl/>
        </w:rPr>
        <w:t xml:space="preserve"> اطم</w:t>
      </w:r>
      <w:r w:rsidR="000E6C6E" w:rsidRPr="00EA7B1D">
        <w:rPr>
          <w:rFonts w:hint="cs"/>
          <w:rtl/>
        </w:rPr>
        <w:t>ی</w:t>
      </w:r>
      <w:r w:rsidR="000E6C6E" w:rsidRPr="00EA7B1D">
        <w:rPr>
          <w:rFonts w:hint="eastAsia"/>
          <w:rtl/>
        </w:rPr>
        <w:t>نان</w:t>
      </w:r>
      <w:r w:rsidR="000E6C6E" w:rsidRPr="00EA7B1D">
        <w:rPr>
          <w:rtl/>
        </w:rPr>
        <w:t xml:space="preserve"> </w:t>
      </w:r>
      <w:r w:rsidR="00AB1A6D" w:rsidRPr="00EA7B1D">
        <w:rPr>
          <w:rFonts w:hint="eastAsia"/>
          <w:rtl/>
        </w:rPr>
        <w:t>در</w:t>
      </w:r>
      <w:r w:rsidR="00AB1A6D" w:rsidRPr="00EA7B1D">
        <w:rPr>
          <w:rtl/>
        </w:rPr>
        <w:t xml:space="preserve"> </w:t>
      </w:r>
      <w:r w:rsidR="00AB1A6D" w:rsidRPr="00EA7B1D">
        <w:rPr>
          <w:rFonts w:hint="eastAsia"/>
          <w:rtl/>
        </w:rPr>
        <w:t>تحل</w:t>
      </w:r>
      <w:r w:rsidR="00AB1A6D" w:rsidRPr="00EA7B1D">
        <w:rPr>
          <w:rFonts w:hint="cs"/>
          <w:rtl/>
        </w:rPr>
        <w:t>ی</w:t>
      </w:r>
      <w:r w:rsidR="00AB1A6D" w:rsidRPr="00EA7B1D">
        <w:rPr>
          <w:rFonts w:hint="eastAsia"/>
          <w:rtl/>
        </w:rPr>
        <w:t>ل</w:t>
      </w:r>
      <w:r w:rsidR="000E6C6E" w:rsidRPr="00EA7B1D">
        <w:rPr>
          <w:rtl/>
        </w:rPr>
        <w:t xml:space="preserve"> </w:t>
      </w:r>
      <w:r w:rsidR="000E6C6E" w:rsidRPr="00EA7B1D">
        <w:rPr>
          <w:rFonts w:hint="eastAsia"/>
          <w:rtl/>
        </w:rPr>
        <w:t>مصرف</w:t>
      </w:r>
      <w:r w:rsidR="000E6C6E" w:rsidRPr="00EA7B1D">
        <w:rPr>
          <w:rtl/>
        </w:rPr>
        <w:t xml:space="preserve"> </w:t>
      </w:r>
      <w:r w:rsidR="000E6C6E" w:rsidRPr="00EA7B1D">
        <w:rPr>
          <w:rFonts w:hint="eastAsia"/>
          <w:rtl/>
        </w:rPr>
        <w:t>انرژ</w:t>
      </w:r>
      <w:r w:rsidR="000E6C6E" w:rsidRPr="00EA7B1D">
        <w:rPr>
          <w:rFonts w:hint="cs"/>
          <w:rtl/>
        </w:rPr>
        <w:t>ی</w:t>
      </w:r>
      <w:r w:rsidR="000E6C6E" w:rsidRPr="00EA7B1D">
        <w:rPr>
          <w:rtl/>
        </w:rPr>
        <w:t xml:space="preserve"> </w:t>
      </w:r>
      <w:r w:rsidR="000E6C6E" w:rsidRPr="00EA7B1D">
        <w:rPr>
          <w:rFonts w:hint="eastAsia"/>
          <w:rtl/>
        </w:rPr>
        <w:t>و</w:t>
      </w:r>
      <w:r w:rsidR="000E6C6E" w:rsidRPr="00EA7B1D">
        <w:rPr>
          <w:rtl/>
        </w:rPr>
        <w:t xml:space="preserve"> </w:t>
      </w:r>
      <w:r w:rsidR="000E6C6E" w:rsidRPr="00EA7B1D">
        <w:rPr>
          <w:rFonts w:hint="eastAsia"/>
          <w:rtl/>
        </w:rPr>
        <w:t>همچن</w:t>
      </w:r>
      <w:r w:rsidR="000E6C6E" w:rsidRPr="00EA7B1D">
        <w:rPr>
          <w:rFonts w:hint="cs"/>
          <w:rtl/>
        </w:rPr>
        <w:t>ی</w:t>
      </w:r>
      <w:r w:rsidR="000E6C6E" w:rsidRPr="00EA7B1D">
        <w:rPr>
          <w:rFonts w:hint="eastAsia"/>
          <w:rtl/>
        </w:rPr>
        <w:t>ن</w:t>
      </w:r>
      <w:r w:rsidR="000E6C6E" w:rsidRPr="00EA7B1D">
        <w:rPr>
          <w:rtl/>
        </w:rPr>
        <w:t xml:space="preserve"> </w:t>
      </w:r>
      <w:r w:rsidR="000E6C6E" w:rsidRPr="00EA7B1D">
        <w:rPr>
          <w:rFonts w:hint="eastAsia"/>
          <w:rtl/>
        </w:rPr>
        <w:t>انتشار</w:t>
      </w:r>
      <w:r w:rsidR="000E6C6E" w:rsidRPr="00EA7B1D">
        <w:rPr>
          <w:rtl/>
        </w:rPr>
        <w:t xml:space="preserve"> </w:t>
      </w:r>
      <w:r w:rsidR="000E6C6E" w:rsidRPr="00EA7B1D">
        <w:rPr>
          <w:rFonts w:hint="eastAsia"/>
          <w:rtl/>
        </w:rPr>
        <w:t>آلا</w:t>
      </w:r>
      <w:r w:rsidR="000E6C6E" w:rsidRPr="00EA7B1D">
        <w:rPr>
          <w:rFonts w:hint="cs"/>
          <w:rtl/>
        </w:rPr>
        <w:t>ی</w:t>
      </w:r>
      <w:r w:rsidR="000E6C6E" w:rsidRPr="00EA7B1D">
        <w:rPr>
          <w:rFonts w:hint="eastAsia"/>
          <w:rtl/>
        </w:rPr>
        <w:t>نده</w:t>
      </w:r>
      <w:r w:rsidR="000E6C6E" w:rsidRPr="00EA7B1D">
        <w:rPr>
          <w:rtl/>
        </w:rPr>
        <w:t xml:space="preserve"> </w:t>
      </w:r>
      <w:r w:rsidR="000E6C6E" w:rsidRPr="00EA7B1D">
        <w:rPr>
          <w:rFonts w:hint="eastAsia"/>
          <w:rtl/>
        </w:rPr>
        <w:t>و</w:t>
      </w:r>
      <w:r w:rsidR="000E6C6E" w:rsidRPr="00EA7B1D">
        <w:rPr>
          <w:rtl/>
        </w:rPr>
        <w:t xml:space="preserve"> </w:t>
      </w:r>
      <w:r w:rsidR="000E6C6E" w:rsidRPr="00EA7B1D">
        <w:rPr>
          <w:rFonts w:hint="eastAsia"/>
          <w:rtl/>
        </w:rPr>
        <w:t>احتراق</w:t>
      </w:r>
      <w:r w:rsidR="000E6C6E" w:rsidRPr="00EA7B1D">
        <w:rPr>
          <w:rtl/>
        </w:rPr>
        <w:t xml:space="preserve"> </w:t>
      </w:r>
      <w:r w:rsidR="000E6C6E" w:rsidRPr="00EA7B1D">
        <w:rPr>
          <w:rFonts w:hint="eastAsia"/>
          <w:rtl/>
        </w:rPr>
        <w:t>س</w:t>
      </w:r>
      <w:r w:rsidR="000E6C6E" w:rsidRPr="00EA7B1D">
        <w:rPr>
          <w:rFonts w:hint="cs"/>
          <w:rtl/>
        </w:rPr>
        <w:t>ی</w:t>
      </w:r>
      <w:r w:rsidR="000E6C6E" w:rsidRPr="00EA7B1D">
        <w:rPr>
          <w:rFonts w:hint="eastAsia"/>
          <w:rtl/>
        </w:rPr>
        <w:t>ستم</w:t>
      </w:r>
      <w:r w:rsidR="00932BEF">
        <w:rPr>
          <w:rFonts w:hint="eastAsia"/>
          <w:rtl/>
        </w:rPr>
        <w:t>‌</w:t>
      </w:r>
      <w:r w:rsidR="000E6C6E" w:rsidRPr="00EA7B1D">
        <w:rPr>
          <w:rFonts w:hint="eastAsia"/>
          <w:rtl/>
        </w:rPr>
        <w:t>ها</w:t>
      </w:r>
      <w:r w:rsidR="000E6C6E" w:rsidRPr="00EA7B1D">
        <w:rPr>
          <w:rFonts w:hint="cs"/>
          <w:rtl/>
        </w:rPr>
        <w:t>ی</w:t>
      </w:r>
      <w:r w:rsidR="000E6C6E" w:rsidRPr="00EA7B1D">
        <w:rPr>
          <w:rtl/>
        </w:rPr>
        <w:t xml:space="preserve"> </w:t>
      </w:r>
      <w:r w:rsidR="000E6C6E" w:rsidRPr="00EA7B1D">
        <w:rPr>
          <w:rFonts w:hint="eastAsia"/>
          <w:rtl/>
        </w:rPr>
        <w:t>حرارت</w:t>
      </w:r>
      <w:r w:rsidR="000E6C6E" w:rsidRPr="00EA7B1D">
        <w:rPr>
          <w:rFonts w:hint="cs"/>
          <w:rtl/>
        </w:rPr>
        <w:t>ی</w:t>
      </w:r>
      <w:r w:rsidR="000E6C6E" w:rsidRPr="00EA7B1D">
        <w:rPr>
          <w:rtl/>
        </w:rPr>
        <w:t xml:space="preserve"> </w:t>
      </w:r>
      <w:r w:rsidR="000E6C6E" w:rsidRPr="00EA7B1D">
        <w:rPr>
          <w:rFonts w:hint="eastAsia"/>
          <w:rtl/>
        </w:rPr>
        <w:t>در</w:t>
      </w:r>
      <w:r w:rsidR="000E6C6E" w:rsidRPr="00EA7B1D">
        <w:rPr>
          <w:rtl/>
        </w:rPr>
        <w:t xml:space="preserve"> </w:t>
      </w:r>
      <w:r w:rsidR="000E6C6E" w:rsidRPr="00EA7B1D">
        <w:rPr>
          <w:rFonts w:hint="eastAsia"/>
          <w:rtl/>
        </w:rPr>
        <w:t>دوره</w:t>
      </w:r>
      <w:r w:rsidR="000E6C6E" w:rsidRPr="00EA7B1D">
        <w:rPr>
          <w:rtl/>
        </w:rPr>
        <w:t xml:space="preserve"> </w:t>
      </w:r>
      <w:r w:rsidR="000E6C6E" w:rsidRPr="00EA7B1D">
        <w:rPr>
          <w:rFonts w:hint="eastAsia"/>
          <w:rtl/>
        </w:rPr>
        <w:t>بهره</w:t>
      </w:r>
      <w:r w:rsidR="000E6C6E" w:rsidRPr="00EA7B1D">
        <w:rPr>
          <w:rtl/>
        </w:rPr>
        <w:softHyphen/>
      </w:r>
      <w:r w:rsidR="000E6C6E" w:rsidRPr="00EA7B1D">
        <w:rPr>
          <w:rFonts w:hint="eastAsia"/>
          <w:rtl/>
        </w:rPr>
        <w:t>بردار</w:t>
      </w:r>
      <w:r w:rsidR="000E6C6E" w:rsidRPr="00EA7B1D">
        <w:rPr>
          <w:rFonts w:hint="cs"/>
          <w:rtl/>
        </w:rPr>
        <w:t>ی</w:t>
      </w:r>
      <w:r w:rsidR="00AB1A6D" w:rsidRPr="00EA7B1D">
        <w:rPr>
          <w:rtl/>
        </w:rPr>
        <w:t xml:space="preserve"> </w:t>
      </w:r>
      <w:r w:rsidR="000E6C6E" w:rsidRPr="00EA7B1D">
        <w:rPr>
          <w:rFonts w:hint="eastAsia"/>
          <w:rtl/>
        </w:rPr>
        <w:t>ا</w:t>
      </w:r>
      <w:r w:rsidR="000E6C6E" w:rsidRPr="00EA7B1D">
        <w:rPr>
          <w:rFonts w:hint="cs"/>
          <w:rtl/>
        </w:rPr>
        <w:t>ی</w:t>
      </w:r>
      <w:r w:rsidR="000E6C6E" w:rsidRPr="00EA7B1D">
        <w:rPr>
          <w:rFonts w:hint="eastAsia"/>
          <w:rtl/>
        </w:rPr>
        <w:t>ن</w:t>
      </w:r>
      <w:r w:rsidR="000E6C6E" w:rsidRPr="00EA7B1D">
        <w:rPr>
          <w:rtl/>
        </w:rPr>
        <w:softHyphen/>
      </w:r>
      <w:r w:rsidR="000E6C6E" w:rsidRPr="00EA7B1D">
        <w:rPr>
          <w:rFonts w:hint="eastAsia"/>
          <w:rtl/>
        </w:rPr>
        <w:t>دو</w:t>
      </w:r>
      <w:r w:rsidR="000E6C6E" w:rsidRPr="00EA7B1D">
        <w:rPr>
          <w:rtl/>
        </w:rPr>
        <w:t xml:space="preserve"> ساختمان، ا</w:t>
      </w:r>
      <w:r w:rsidR="000E6C6E" w:rsidRPr="00EA7B1D">
        <w:rPr>
          <w:rFonts w:hint="cs"/>
          <w:rtl/>
        </w:rPr>
        <w:t>ی</w:t>
      </w:r>
      <w:r w:rsidR="000E6C6E" w:rsidRPr="00EA7B1D">
        <w:rPr>
          <w:rFonts w:hint="eastAsia"/>
          <w:rtl/>
        </w:rPr>
        <w:t>ن</w:t>
      </w:r>
      <w:r w:rsidR="000E6C6E" w:rsidRPr="00EA7B1D">
        <w:rPr>
          <w:rtl/>
        </w:rPr>
        <w:t xml:space="preserve"> مرحله </w:t>
      </w:r>
      <w:r w:rsidR="00AB1A6D" w:rsidRPr="00EA7B1D">
        <w:rPr>
          <w:rFonts w:hint="eastAsia"/>
          <w:rtl/>
        </w:rPr>
        <w:t>در</w:t>
      </w:r>
      <w:r w:rsidR="00AB1A6D" w:rsidRPr="00EA7B1D">
        <w:rPr>
          <w:rtl/>
        </w:rPr>
        <w:t xml:space="preserve"> </w:t>
      </w:r>
      <w:r w:rsidR="00AB1A6D" w:rsidRPr="00EA7B1D">
        <w:rPr>
          <w:rFonts w:hint="eastAsia"/>
          <w:rtl/>
        </w:rPr>
        <w:t>تعر</w:t>
      </w:r>
      <w:r w:rsidR="00AB1A6D" w:rsidRPr="00EA7B1D">
        <w:rPr>
          <w:rFonts w:hint="cs"/>
          <w:rtl/>
        </w:rPr>
        <w:t>ی</w:t>
      </w:r>
      <w:r w:rsidR="00AB1A6D" w:rsidRPr="00EA7B1D">
        <w:rPr>
          <w:rFonts w:hint="eastAsia"/>
          <w:rtl/>
        </w:rPr>
        <w:t>ف</w:t>
      </w:r>
      <w:r w:rsidR="0017650E" w:rsidRPr="00EA7B1D">
        <w:rPr>
          <w:rtl/>
        </w:rPr>
        <w:t xml:space="preserve"> </w:t>
      </w:r>
      <w:r w:rsidR="00AB1A6D" w:rsidRPr="00EA7B1D">
        <w:rPr>
          <w:rFonts w:hint="eastAsia"/>
          <w:rtl/>
        </w:rPr>
        <w:t>هدف</w:t>
      </w:r>
      <w:r w:rsidR="00AB1A6D" w:rsidRPr="00EA7B1D">
        <w:rPr>
          <w:rtl/>
        </w:rPr>
        <w:t xml:space="preserve"> </w:t>
      </w:r>
      <w:r w:rsidR="00AB1A6D" w:rsidRPr="00EA7B1D">
        <w:rPr>
          <w:rFonts w:hint="eastAsia"/>
          <w:rtl/>
        </w:rPr>
        <w:t>و</w:t>
      </w:r>
      <w:r w:rsidR="00AB1A6D" w:rsidRPr="00EA7B1D">
        <w:rPr>
          <w:rtl/>
        </w:rPr>
        <w:t xml:space="preserve"> </w:t>
      </w:r>
      <w:r w:rsidR="00AB1A6D" w:rsidRPr="00EA7B1D">
        <w:rPr>
          <w:rFonts w:hint="eastAsia"/>
          <w:rtl/>
        </w:rPr>
        <w:t>دامنه</w:t>
      </w:r>
      <w:r w:rsidR="00AB1A6D" w:rsidRPr="00EA7B1D">
        <w:rPr>
          <w:rtl/>
        </w:rPr>
        <w:t xml:space="preserve"> </w:t>
      </w:r>
      <w:r w:rsidR="00AB1A6D" w:rsidRPr="00EA7B1D">
        <w:rPr>
          <w:rFonts w:hint="eastAsia"/>
          <w:rtl/>
        </w:rPr>
        <w:lastRenderedPageBreak/>
        <w:t>ارز</w:t>
      </w:r>
      <w:r w:rsidR="00AB1A6D" w:rsidRPr="00EA7B1D">
        <w:rPr>
          <w:rFonts w:hint="cs"/>
          <w:rtl/>
        </w:rPr>
        <w:t>ی</w:t>
      </w:r>
      <w:r w:rsidR="00AB1A6D" w:rsidRPr="00EA7B1D">
        <w:rPr>
          <w:rFonts w:hint="eastAsia"/>
          <w:rtl/>
        </w:rPr>
        <w:t>اب</w:t>
      </w:r>
      <w:r w:rsidR="00AB1A6D" w:rsidRPr="00EA7B1D">
        <w:rPr>
          <w:rFonts w:hint="cs"/>
          <w:rtl/>
        </w:rPr>
        <w:t>ی</w:t>
      </w:r>
      <w:r w:rsidR="00AB1A6D" w:rsidRPr="00EA7B1D">
        <w:rPr>
          <w:rtl/>
        </w:rPr>
        <w:t xml:space="preserve"> </w:t>
      </w:r>
      <w:r w:rsidR="00AB1A6D" w:rsidRPr="00EA7B1D">
        <w:rPr>
          <w:rFonts w:hint="eastAsia"/>
          <w:rtl/>
        </w:rPr>
        <w:t>چرخه</w:t>
      </w:r>
      <w:r w:rsidR="00AB1A6D" w:rsidRPr="00EA7B1D">
        <w:rPr>
          <w:rtl/>
        </w:rPr>
        <w:t xml:space="preserve"> </w:t>
      </w:r>
      <w:r w:rsidR="00AB1A6D" w:rsidRPr="00EA7B1D">
        <w:rPr>
          <w:rFonts w:hint="eastAsia"/>
          <w:rtl/>
        </w:rPr>
        <w:t>عمر</w:t>
      </w:r>
      <w:r w:rsidR="000E6C6E" w:rsidRPr="00EA7B1D">
        <w:rPr>
          <w:rFonts w:hint="cs"/>
          <w:rtl/>
        </w:rPr>
        <w:t xml:space="preserve"> </w:t>
      </w:r>
      <w:r w:rsidR="00AB1A6D" w:rsidRPr="00EA7B1D">
        <w:rPr>
          <w:rFonts w:hint="eastAsia"/>
          <w:rtl/>
        </w:rPr>
        <w:t>ن</w:t>
      </w:r>
      <w:r w:rsidR="00AB1A6D" w:rsidRPr="00EA7B1D">
        <w:rPr>
          <w:rFonts w:hint="cs"/>
          <w:rtl/>
        </w:rPr>
        <w:t>ی</w:t>
      </w:r>
      <w:r w:rsidR="00AB1A6D" w:rsidRPr="00EA7B1D">
        <w:rPr>
          <w:rFonts w:hint="eastAsia"/>
          <w:rtl/>
        </w:rPr>
        <w:t>امده</w:t>
      </w:r>
      <w:r w:rsidR="00AB1A6D" w:rsidRPr="00EA7B1D">
        <w:rPr>
          <w:rtl/>
        </w:rPr>
        <w:t xml:space="preserve"> </w:t>
      </w:r>
      <w:r w:rsidR="00AB1A6D" w:rsidRPr="00EA7B1D">
        <w:rPr>
          <w:rFonts w:hint="eastAsia"/>
          <w:rtl/>
        </w:rPr>
        <w:t>است</w:t>
      </w:r>
      <w:r w:rsidR="00AB1A6D" w:rsidRPr="00EA7B1D">
        <w:rPr>
          <w:rtl/>
        </w:rPr>
        <w:t>.</w:t>
      </w:r>
      <w:r w:rsidR="00AB1A6D" w:rsidRPr="00EA7B1D">
        <w:rPr>
          <w:rFonts w:hint="cs"/>
          <w:rtl/>
        </w:rPr>
        <w:t xml:space="preserve"> </w:t>
      </w:r>
      <w:bookmarkEnd w:id="8"/>
    </w:p>
    <w:p w14:paraId="26140FFD" w14:textId="77777777" w:rsidR="005C7CB7" w:rsidRDefault="005C7CB7" w:rsidP="00932BEF">
      <w:pPr>
        <w:rPr>
          <w:rtl/>
        </w:rPr>
      </w:pPr>
    </w:p>
    <w:p w14:paraId="78C977F2" w14:textId="31E6ED4A" w:rsidR="004A2A87" w:rsidRPr="00EA7B1D" w:rsidRDefault="00B85193" w:rsidP="005C7CB7">
      <w:pPr>
        <w:pStyle w:val="Heading3"/>
        <w:rPr>
          <w:rtl/>
        </w:rPr>
      </w:pPr>
      <w:r w:rsidRPr="00EA7B1D">
        <w:rPr>
          <w:rtl/>
        </w:rPr>
        <w:t>پا</w:t>
      </w:r>
      <w:r w:rsidRPr="00EA7B1D">
        <w:rPr>
          <w:rFonts w:hint="cs"/>
          <w:rtl/>
        </w:rPr>
        <w:t>ی</w:t>
      </w:r>
      <w:r w:rsidRPr="00EA7B1D">
        <w:rPr>
          <w:rFonts w:hint="eastAsia"/>
          <w:rtl/>
        </w:rPr>
        <w:t>ان</w:t>
      </w:r>
      <w:r w:rsidRPr="00EA7B1D">
        <w:rPr>
          <w:rtl/>
        </w:rPr>
        <w:t xml:space="preserve"> </w:t>
      </w:r>
      <w:r w:rsidRPr="00EA7B1D">
        <w:rPr>
          <w:rFonts w:hint="eastAsia"/>
          <w:rtl/>
        </w:rPr>
        <w:t>عمر</w:t>
      </w:r>
      <w:r w:rsidRPr="00EA7B1D">
        <w:rPr>
          <w:rtl/>
        </w:rPr>
        <w:t xml:space="preserve"> </w:t>
      </w:r>
      <w:r w:rsidRPr="00EA7B1D">
        <w:rPr>
          <w:rFonts w:hint="eastAsia"/>
          <w:rtl/>
        </w:rPr>
        <w:t>ساختمان</w:t>
      </w:r>
    </w:p>
    <w:p w14:paraId="640B83E9" w14:textId="1AA66991" w:rsidR="004A015C" w:rsidRPr="00EA7B1D" w:rsidRDefault="00B85193" w:rsidP="00932BEF">
      <w:pPr>
        <w:rPr>
          <w:rtl/>
        </w:rPr>
      </w:pPr>
      <w:r w:rsidRPr="00EA7B1D">
        <w:rPr>
          <w:rtl/>
        </w:rPr>
        <w:t xml:space="preserve">پایان عمر ساختمان شامل تخریب و پاکسازی و انتقال مصالح به مکان دپو </w:t>
      </w:r>
      <w:r w:rsidR="00932BEF">
        <w:rPr>
          <w:rFonts w:hint="cs"/>
          <w:rtl/>
        </w:rPr>
        <w:t>است</w:t>
      </w:r>
      <w:r w:rsidRPr="00EA7B1D">
        <w:rPr>
          <w:rtl/>
        </w:rPr>
        <w:t>.</w:t>
      </w:r>
      <w:r w:rsidR="00782164" w:rsidRPr="00EA7B1D">
        <w:rPr>
          <w:rtl/>
        </w:rPr>
        <w:t xml:space="preserve"> </w:t>
      </w:r>
      <w:r w:rsidRPr="00EA7B1D">
        <w:rPr>
          <w:rtl/>
        </w:rPr>
        <w:t xml:space="preserve">در این </w:t>
      </w:r>
      <w:r w:rsidR="00932BEF">
        <w:rPr>
          <w:rFonts w:hint="cs"/>
          <w:rtl/>
        </w:rPr>
        <w:t>پژوهش</w:t>
      </w:r>
      <w:r w:rsidR="00B93618" w:rsidRPr="00EA7B1D">
        <w:rPr>
          <w:rtl/>
        </w:rPr>
        <w:t xml:space="preserve"> </w:t>
      </w:r>
      <w:r w:rsidR="00CD1D5A">
        <w:rPr>
          <w:rtl/>
        </w:rPr>
        <w:t>آثار</w:t>
      </w:r>
      <w:r w:rsidR="00701A02" w:rsidRPr="00EA7B1D">
        <w:rPr>
          <w:rtl/>
        </w:rPr>
        <w:t xml:space="preserve"> </w:t>
      </w:r>
      <w:r w:rsidR="000B59EE" w:rsidRPr="00EA7B1D">
        <w:rPr>
          <w:rtl/>
        </w:rPr>
        <w:t xml:space="preserve">محیط‌زیستی </w:t>
      </w:r>
      <w:r w:rsidR="00701A02" w:rsidRPr="00EA7B1D">
        <w:rPr>
          <w:rtl/>
        </w:rPr>
        <w:t xml:space="preserve">مصالح </w:t>
      </w:r>
      <w:r w:rsidRPr="00EA7B1D">
        <w:rPr>
          <w:rtl/>
        </w:rPr>
        <w:t>بازیافت شده و یا مو</w:t>
      </w:r>
      <w:r w:rsidR="00701A02" w:rsidRPr="00EA7B1D">
        <w:rPr>
          <w:rtl/>
        </w:rPr>
        <w:t xml:space="preserve">ادی که دوباره استفاده </w:t>
      </w:r>
      <w:r w:rsidR="00FA4C2F" w:rsidRPr="00EA7B1D">
        <w:rPr>
          <w:rtl/>
        </w:rPr>
        <w:t>می‌</w:t>
      </w:r>
      <w:r w:rsidR="00701A02" w:rsidRPr="00EA7B1D">
        <w:rPr>
          <w:rtl/>
        </w:rPr>
        <w:t>شود</w:t>
      </w:r>
      <w:r w:rsidR="00B93618" w:rsidRPr="00EA7B1D">
        <w:rPr>
          <w:rtl/>
        </w:rPr>
        <w:t>،</w:t>
      </w:r>
      <w:r w:rsidR="00701A02" w:rsidRPr="00EA7B1D">
        <w:rPr>
          <w:rtl/>
        </w:rPr>
        <w:t xml:space="preserve"> </w:t>
      </w:r>
      <w:r w:rsidR="00B93618" w:rsidRPr="00EA7B1D">
        <w:rPr>
          <w:rtl/>
        </w:rPr>
        <w:t xml:space="preserve">در نظر گرفته شده است. </w:t>
      </w:r>
      <w:r w:rsidR="009A0C1E" w:rsidRPr="00EA7B1D">
        <w:rPr>
          <w:rFonts w:hint="cs"/>
          <w:rtl/>
        </w:rPr>
        <w:t xml:space="preserve">برای </w:t>
      </w:r>
      <w:r w:rsidR="00C17FAA" w:rsidRPr="00EA7B1D">
        <w:rPr>
          <w:rtl/>
        </w:rPr>
        <w:t>مصالح باز</w:t>
      </w:r>
      <w:r w:rsidR="00C17FAA" w:rsidRPr="00EA7B1D">
        <w:rPr>
          <w:rFonts w:hint="cs"/>
          <w:rtl/>
        </w:rPr>
        <w:t>ی</w:t>
      </w:r>
      <w:r w:rsidR="00C17FAA" w:rsidRPr="00EA7B1D">
        <w:rPr>
          <w:rFonts w:hint="eastAsia"/>
          <w:rtl/>
        </w:rPr>
        <w:t>افت</w:t>
      </w:r>
      <w:r w:rsidR="00C17FAA" w:rsidRPr="00EA7B1D">
        <w:rPr>
          <w:rFonts w:hint="cs"/>
          <w:rtl/>
        </w:rPr>
        <w:t>ی</w:t>
      </w:r>
      <w:r w:rsidR="00C17FAA" w:rsidRPr="00EA7B1D">
        <w:rPr>
          <w:rtl/>
        </w:rPr>
        <w:t xml:space="preserve"> محاسبه </w:t>
      </w:r>
      <w:r w:rsidR="00CD1D5A">
        <w:rPr>
          <w:rtl/>
        </w:rPr>
        <w:t>آثار</w:t>
      </w:r>
      <w:r w:rsidR="00C17FAA" w:rsidRPr="00EA7B1D">
        <w:rPr>
          <w:rtl/>
        </w:rPr>
        <w:t xml:space="preserve"> مح</w:t>
      </w:r>
      <w:r w:rsidR="00C17FAA" w:rsidRPr="00EA7B1D">
        <w:rPr>
          <w:rFonts w:hint="cs"/>
          <w:rtl/>
        </w:rPr>
        <w:t>ی</w:t>
      </w:r>
      <w:r w:rsidR="00C17FAA" w:rsidRPr="00EA7B1D">
        <w:rPr>
          <w:rFonts w:hint="eastAsia"/>
          <w:rtl/>
        </w:rPr>
        <w:t>ط</w:t>
      </w:r>
      <w:r w:rsidR="00932BEF">
        <w:rPr>
          <w:rFonts w:hint="cs"/>
          <w:rtl/>
        </w:rPr>
        <w:t>‌</w:t>
      </w:r>
      <w:r w:rsidR="00C17FAA" w:rsidRPr="00EA7B1D">
        <w:rPr>
          <w:rtl/>
        </w:rPr>
        <w:t>ز</w:t>
      </w:r>
      <w:r w:rsidR="00C17FAA" w:rsidRPr="00EA7B1D">
        <w:rPr>
          <w:rFonts w:hint="cs"/>
          <w:rtl/>
        </w:rPr>
        <w:t>ی</w:t>
      </w:r>
      <w:r w:rsidR="00C17FAA" w:rsidRPr="00EA7B1D">
        <w:rPr>
          <w:rFonts w:hint="eastAsia"/>
          <w:rtl/>
        </w:rPr>
        <w:t>ست</w:t>
      </w:r>
      <w:r w:rsidR="00C17FAA" w:rsidRPr="00EA7B1D">
        <w:rPr>
          <w:rFonts w:hint="cs"/>
          <w:rtl/>
        </w:rPr>
        <w:t>ی</w:t>
      </w:r>
      <w:r w:rsidR="00C17FAA" w:rsidRPr="00EA7B1D">
        <w:rPr>
          <w:rtl/>
        </w:rPr>
        <w:t xml:space="preserve"> </w:t>
      </w:r>
      <w:r w:rsidR="00701A02" w:rsidRPr="00EA7B1D">
        <w:rPr>
          <w:rtl/>
        </w:rPr>
        <w:t xml:space="preserve">به صورت </w:t>
      </w:r>
      <w:r w:rsidR="0086791E" w:rsidRPr="00EA7B1D">
        <w:rPr>
          <w:rFonts w:hint="cs"/>
          <w:rtl/>
        </w:rPr>
        <w:t>امتیاز منفی در نظر گرفته می</w:t>
      </w:r>
      <w:r w:rsidR="0086791E" w:rsidRPr="00EA7B1D">
        <w:rPr>
          <w:rFonts w:hint="eastAsia"/>
          <w:rtl/>
        </w:rPr>
        <w:t>‌</w:t>
      </w:r>
      <w:r w:rsidR="0086791E" w:rsidRPr="00EA7B1D">
        <w:rPr>
          <w:rFonts w:hint="cs"/>
          <w:rtl/>
        </w:rPr>
        <w:t xml:space="preserve">شود که در مجموع موجب کاهش </w:t>
      </w:r>
      <w:r w:rsidR="00CD1D5A">
        <w:rPr>
          <w:rFonts w:hint="cs"/>
          <w:rtl/>
        </w:rPr>
        <w:t>آثار</w:t>
      </w:r>
      <w:r w:rsidR="0086791E" w:rsidRPr="00EA7B1D">
        <w:rPr>
          <w:rFonts w:hint="cs"/>
          <w:rtl/>
        </w:rPr>
        <w:t xml:space="preserve"> محیط زیستی</w:t>
      </w:r>
      <w:r w:rsidR="00701A02" w:rsidRPr="00EA7B1D">
        <w:rPr>
          <w:rtl/>
        </w:rPr>
        <w:t xml:space="preserve"> </w:t>
      </w:r>
      <w:r w:rsidR="00FA4C2F" w:rsidRPr="00EA7B1D">
        <w:rPr>
          <w:rtl/>
        </w:rPr>
        <w:t>می‌</w:t>
      </w:r>
      <w:r w:rsidR="00701A02" w:rsidRPr="00EA7B1D">
        <w:rPr>
          <w:rtl/>
        </w:rPr>
        <w:t>شود</w:t>
      </w:r>
      <w:r w:rsidR="00C17FAA" w:rsidRPr="00EA7B1D">
        <w:rPr>
          <w:rtl/>
        </w:rPr>
        <w:t>.</w:t>
      </w:r>
      <w:r w:rsidR="00701A02" w:rsidRPr="00EA7B1D">
        <w:rPr>
          <w:rtl/>
        </w:rPr>
        <w:t xml:space="preserve"> درصد بازیافت مصالح </w:t>
      </w:r>
      <w:r w:rsidR="00196A80" w:rsidRPr="00EA7B1D">
        <w:rPr>
          <w:rtl/>
        </w:rPr>
        <w:t xml:space="preserve">در نظر گرفته شده </w:t>
      </w:r>
      <w:r w:rsidR="003215C1" w:rsidRPr="00EA7B1D">
        <w:rPr>
          <w:rtl/>
        </w:rPr>
        <w:t xml:space="preserve">با توجه به کسب نظر از متخصصین مربوطه </w:t>
      </w:r>
      <w:r w:rsidR="003D4971" w:rsidRPr="00EA7B1D">
        <w:rPr>
          <w:rtl/>
        </w:rPr>
        <w:t xml:space="preserve">و با توجه به اطلاعات موجود از شرایط اجرایی و تخریب ساختمان در شهر اصفهان </w:t>
      </w:r>
      <w:r w:rsidR="00701A02" w:rsidRPr="00EA7B1D">
        <w:rPr>
          <w:rtl/>
        </w:rPr>
        <w:t xml:space="preserve">به شرح زیر </w:t>
      </w:r>
      <w:r w:rsidR="003D4971" w:rsidRPr="00EA7B1D">
        <w:rPr>
          <w:rtl/>
        </w:rPr>
        <w:t>فرض شده است</w:t>
      </w:r>
      <w:r w:rsidR="00701A02" w:rsidRPr="00EA7B1D">
        <w:rPr>
          <w:rtl/>
        </w:rPr>
        <w:t>:</w:t>
      </w:r>
    </w:p>
    <w:p w14:paraId="28D06B5F" w14:textId="54CD249B" w:rsidR="00701A02" w:rsidRPr="00EA7B1D" w:rsidRDefault="00701A02" w:rsidP="0083331B">
      <w:pPr>
        <w:pStyle w:val="ListParagraph"/>
        <w:numPr>
          <w:ilvl w:val="0"/>
          <w:numId w:val="11"/>
        </w:numPr>
        <w:ind w:left="209" w:hanging="142"/>
        <w:rPr>
          <w:rtl/>
        </w:rPr>
      </w:pPr>
      <w:r w:rsidRPr="00EA7B1D">
        <w:rPr>
          <w:rtl/>
        </w:rPr>
        <w:t>فولاد پروف</w:t>
      </w:r>
      <w:r w:rsidRPr="00EA7B1D">
        <w:rPr>
          <w:rFonts w:hint="cs"/>
          <w:rtl/>
        </w:rPr>
        <w:t>یل</w:t>
      </w:r>
      <w:r w:rsidRPr="00EA7B1D">
        <w:rPr>
          <w:rtl/>
        </w:rPr>
        <w:t xml:space="preserve"> </w:t>
      </w:r>
      <w:r w:rsidRPr="00EA7B1D">
        <w:rPr>
          <w:rFonts w:hint="cs"/>
          <w:rtl/>
        </w:rPr>
        <w:t>ساختمانی</w:t>
      </w:r>
      <w:r w:rsidRPr="00EA7B1D">
        <w:rPr>
          <w:rtl/>
        </w:rPr>
        <w:t>:</w:t>
      </w:r>
      <w:r w:rsidR="000B6A67" w:rsidRPr="00EA7B1D">
        <w:rPr>
          <w:rtl/>
        </w:rPr>
        <w:t xml:space="preserve"> </w:t>
      </w:r>
      <w:r w:rsidRPr="00EA7B1D">
        <w:rPr>
          <w:rtl/>
        </w:rPr>
        <w:t>درصد باز</w:t>
      </w:r>
      <w:r w:rsidRPr="00EA7B1D">
        <w:rPr>
          <w:rFonts w:hint="cs"/>
          <w:rtl/>
        </w:rPr>
        <w:t>یافت</w:t>
      </w:r>
      <w:r w:rsidRPr="00EA7B1D">
        <w:rPr>
          <w:rtl/>
        </w:rPr>
        <w:t xml:space="preserve"> ا</w:t>
      </w:r>
      <w:r w:rsidRPr="00EA7B1D">
        <w:rPr>
          <w:rFonts w:hint="cs"/>
          <w:rtl/>
        </w:rPr>
        <w:t>ین</w:t>
      </w:r>
      <w:r w:rsidRPr="00EA7B1D">
        <w:rPr>
          <w:rtl/>
        </w:rPr>
        <w:t xml:space="preserve"> فولاد پس از پا</w:t>
      </w:r>
      <w:r w:rsidRPr="00EA7B1D">
        <w:rPr>
          <w:rFonts w:hint="cs"/>
          <w:rtl/>
        </w:rPr>
        <w:t>یان</w:t>
      </w:r>
      <w:r w:rsidRPr="00EA7B1D">
        <w:rPr>
          <w:rtl/>
        </w:rPr>
        <w:t xml:space="preserve"> عمر ساختمان ۱۰۰ </w:t>
      </w:r>
      <w:r w:rsidR="0083331B">
        <w:rPr>
          <w:rFonts w:hint="cs"/>
          <w:rtl/>
        </w:rPr>
        <w:t>است</w:t>
      </w:r>
      <w:r w:rsidRPr="00EA7B1D">
        <w:rPr>
          <w:rtl/>
        </w:rPr>
        <w:t>.</w:t>
      </w:r>
    </w:p>
    <w:p w14:paraId="5EB3DA4D" w14:textId="0432F854" w:rsidR="00701A02" w:rsidRPr="00EA7B1D" w:rsidRDefault="00701A02" w:rsidP="0083331B">
      <w:pPr>
        <w:pStyle w:val="ListParagraph"/>
        <w:numPr>
          <w:ilvl w:val="0"/>
          <w:numId w:val="11"/>
        </w:numPr>
        <w:ind w:left="209" w:hanging="142"/>
        <w:rPr>
          <w:rtl/>
        </w:rPr>
      </w:pPr>
      <w:r w:rsidRPr="00EA7B1D">
        <w:rPr>
          <w:rtl/>
        </w:rPr>
        <w:t>فولاد آرماتور:</w:t>
      </w:r>
      <w:r w:rsidR="000B6A67" w:rsidRPr="00EA7B1D">
        <w:rPr>
          <w:rtl/>
        </w:rPr>
        <w:t xml:space="preserve"> </w:t>
      </w:r>
      <w:r w:rsidRPr="00EA7B1D">
        <w:rPr>
          <w:rtl/>
        </w:rPr>
        <w:t>پس از تخریب ساختمان در صورت امکان با خو</w:t>
      </w:r>
      <w:r w:rsidR="0083331B">
        <w:rPr>
          <w:rtl/>
        </w:rPr>
        <w:t>رد کردن بتن و خارج کردن آرماتور</w:t>
      </w:r>
      <w:r w:rsidRPr="00EA7B1D">
        <w:rPr>
          <w:rtl/>
        </w:rPr>
        <w:t xml:space="preserve">های آن مقداری از آن را بازیافت </w:t>
      </w:r>
      <w:r w:rsidR="00FA4C2F" w:rsidRPr="00EA7B1D">
        <w:rPr>
          <w:rtl/>
        </w:rPr>
        <w:t>م</w:t>
      </w:r>
      <w:r w:rsidR="00FA4C2F" w:rsidRPr="00EA7B1D">
        <w:rPr>
          <w:rFonts w:hint="cs"/>
          <w:rtl/>
        </w:rPr>
        <w:t>ی‌</w:t>
      </w:r>
      <w:r w:rsidRPr="00EA7B1D">
        <w:rPr>
          <w:rtl/>
        </w:rPr>
        <w:t>کنند که درصد آن ب</w:t>
      </w:r>
      <w:r w:rsidRPr="00EA7B1D">
        <w:rPr>
          <w:rFonts w:hint="cs"/>
          <w:rtl/>
        </w:rPr>
        <w:t>ین</w:t>
      </w:r>
      <w:r w:rsidRPr="00EA7B1D">
        <w:rPr>
          <w:rtl/>
        </w:rPr>
        <w:t xml:space="preserve"> ۶۰</w:t>
      </w:r>
      <w:r w:rsidR="00611BC0" w:rsidRPr="00EA7B1D">
        <w:rPr>
          <w:rtl/>
        </w:rPr>
        <w:t xml:space="preserve"> </w:t>
      </w:r>
      <w:r w:rsidRPr="00EA7B1D">
        <w:rPr>
          <w:rtl/>
        </w:rPr>
        <w:t xml:space="preserve">تا ۷۰ درصد </w:t>
      </w:r>
      <w:r w:rsidR="0083331B">
        <w:rPr>
          <w:rFonts w:hint="cs"/>
          <w:rtl/>
        </w:rPr>
        <w:t>است،</w:t>
      </w:r>
      <w:r w:rsidRPr="00EA7B1D">
        <w:rPr>
          <w:rtl/>
        </w:rPr>
        <w:t xml:space="preserve"> که در ا</w:t>
      </w:r>
      <w:r w:rsidRPr="00EA7B1D">
        <w:rPr>
          <w:rFonts w:hint="cs"/>
          <w:rtl/>
        </w:rPr>
        <w:t>ین</w:t>
      </w:r>
      <w:r w:rsidRPr="00EA7B1D">
        <w:rPr>
          <w:rtl/>
        </w:rPr>
        <w:t xml:space="preserve"> </w:t>
      </w:r>
      <w:r w:rsidRPr="00EA7B1D">
        <w:rPr>
          <w:rFonts w:hint="cs"/>
          <w:rtl/>
        </w:rPr>
        <w:t>مقاله</w:t>
      </w:r>
      <w:r w:rsidRPr="00EA7B1D">
        <w:rPr>
          <w:rtl/>
        </w:rPr>
        <w:t xml:space="preserve"> </w:t>
      </w:r>
      <w:r w:rsidRPr="00EA7B1D">
        <w:rPr>
          <w:rFonts w:hint="cs"/>
          <w:rtl/>
        </w:rPr>
        <w:t>مقدا</w:t>
      </w:r>
      <w:r w:rsidRPr="00EA7B1D">
        <w:rPr>
          <w:rtl/>
        </w:rPr>
        <w:t>ر آن ۶۵ درصد فرض شده است.</w:t>
      </w:r>
    </w:p>
    <w:p w14:paraId="34CA9E0E" w14:textId="4136DAEA" w:rsidR="00AD66A5" w:rsidRDefault="00701A02" w:rsidP="0083331B">
      <w:pPr>
        <w:pStyle w:val="ListParagraph"/>
        <w:numPr>
          <w:ilvl w:val="0"/>
          <w:numId w:val="11"/>
        </w:numPr>
        <w:ind w:left="209" w:hanging="142"/>
      </w:pPr>
      <w:r w:rsidRPr="00EA7B1D">
        <w:rPr>
          <w:rtl/>
        </w:rPr>
        <w:t>سیمان شن و ماسه:</w:t>
      </w:r>
      <w:r w:rsidR="003215C1" w:rsidRPr="00EA7B1D">
        <w:rPr>
          <w:rtl/>
        </w:rPr>
        <w:t xml:space="preserve"> </w:t>
      </w:r>
      <w:r w:rsidRPr="00EA7B1D">
        <w:rPr>
          <w:rtl/>
        </w:rPr>
        <w:t>متاسفانه در کشور ایران این مصالح بازیافت نخواهند شد و در محل</w:t>
      </w:r>
      <w:r w:rsidR="0083331B">
        <w:rPr>
          <w:rFonts w:hint="cs"/>
          <w:rtl/>
        </w:rPr>
        <w:t>‌</w:t>
      </w:r>
      <w:r w:rsidRPr="00EA7B1D">
        <w:rPr>
          <w:rtl/>
        </w:rPr>
        <w:t xml:space="preserve">های دپو دور ریخته </w:t>
      </w:r>
      <w:r w:rsidR="00FA4C2F" w:rsidRPr="00EA7B1D">
        <w:rPr>
          <w:rtl/>
        </w:rPr>
        <w:t>می‌</w:t>
      </w:r>
      <w:r w:rsidRPr="00EA7B1D">
        <w:rPr>
          <w:rtl/>
        </w:rPr>
        <w:t>شوند که درصد بازیافت این مواد در این مقاله صفر درصد در نظر گرفته شده است.</w:t>
      </w:r>
    </w:p>
    <w:p w14:paraId="33161AA4" w14:textId="77777777" w:rsidR="003A5A7E" w:rsidRPr="003A5A7E" w:rsidRDefault="003A5A7E" w:rsidP="003A5A7E">
      <w:pPr>
        <w:pStyle w:val="ListParagraph"/>
        <w:ind w:left="209"/>
        <w:rPr>
          <w:sz w:val="6"/>
          <w:szCs w:val="10"/>
        </w:rPr>
      </w:pPr>
    </w:p>
    <w:p w14:paraId="78AA9434" w14:textId="2B582207" w:rsidR="00300C31" w:rsidRPr="00EA7B1D" w:rsidRDefault="00300C31" w:rsidP="005C7CB7">
      <w:pPr>
        <w:pStyle w:val="Caption"/>
        <w:bidi/>
      </w:pPr>
      <w:bookmarkStart w:id="9" w:name="_Ref65356085"/>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4</w:t>
      </w:r>
      <w:r w:rsidRPr="00EA7B1D">
        <w:rPr>
          <w:rtl/>
        </w:rPr>
        <w:fldChar w:fldCharType="end"/>
      </w:r>
      <w:bookmarkEnd w:id="9"/>
      <w:r w:rsidRPr="0083331B">
        <w:rPr>
          <w:rtl/>
        </w:rPr>
        <w:t>. فواصل حمل مصالح حاصل از تخر</w:t>
      </w:r>
      <w:r w:rsidRPr="0083331B">
        <w:rPr>
          <w:rFonts w:hint="cs"/>
          <w:rtl/>
        </w:rPr>
        <w:t>ی</w:t>
      </w:r>
      <w:r w:rsidRPr="0083331B">
        <w:rPr>
          <w:rFonts w:hint="eastAsia"/>
          <w:rtl/>
        </w:rPr>
        <w:t>ب</w:t>
      </w:r>
      <w:r w:rsidR="00AA1542" w:rsidRPr="0083331B">
        <w:rPr>
          <w:rFonts w:hint="cs"/>
          <w:rtl/>
        </w:rPr>
        <w:t xml:space="preserve"> برای بازیافت یا دپو</w:t>
      </w:r>
    </w:p>
    <w:tbl>
      <w:tblPr>
        <w:bidiVisual/>
        <w:tblW w:w="4515" w:type="dxa"/>
        <w:jc w:val="center"/>
        <w:tblBorders>
          <w:insideH w:val="single" w:sz="2" w:space="0" w:color="auto"/>
        </w:tblBorders>
        <w:tblLook w:val="04A0" w:firstRow="1" w:lastRow="0" w:firstColumn="1" w:lastColumn="0" w:noHBand="0" w:noVBand="1"/>
      </w:tblPr>
      <w:tblGrid>
        <w:gridCol w:w="2900"/>
        <w:gridCol w:w="699"/>
        <w:gridCol w:w="916"/>
      </w:tblGrid>
      <w:tr w:rsidR="003976A5" w:rsidRPr="00EA7B1D" w14:paraId="7F5F6CAD" w14:textId="77777777" w:rsidTr="001B6CDF">
        <w:trPr>
          <w:trHeight w:val="263"/>
          <w:jc w:val="center"/>
        </w:trPr>
        <w:tc>
          <w:tcPr>
            <w:tcW w:w="0" w:type="auto"/>
            <w:tcBorders>
              <w:top w:val="single" w:sz="12" w:space="0" w:color="auto"/>
              <w:bottom w:val="single" w:sz="12" w:space="0" w:color="auto"/>
            </w:tcBorders>
            <w:shd w:val="clear" w:color="auto" w:fill="auto"/>
            <w:noWrap/>
            <w:vAlign w:val="center"/>
            <w:hideMark/>
          </w:tcPr>
          <w:p w14:paraId="7A6DEFF1" w14:textId="75E96ACF" w:rsidR="006F6C8E" w:rsidRPr="00EA7B1D" w:rsidRDefault="003976A5" w:rsidP="00236089">
            <w:pPr>
              <w:jc w:val="center"/>
            </w:pPr>
            <w:bookmarkStart w:id="10" w:name="_Hlk64877047"/>
            <w:r w:rsidRPr="00EA7B1D">
              <w:t>Place</w:t>
            </w:r>
          </w:p>
        </w:tc>
        <w:tc>
          <w:tcPr>
            <w:tcW w:w="699" w:type="dxa"/>
            <w:tcBorders>
              <w:top w:val="single" w:sz="12" w:space="0" w:color="auto"/>
              <w:bottom w:val="single" w:sz="12" w:space="0" w:color="auto"/>
            </w:tcBorders>
            <w:shd w:val="clear" w:color="auto" w:fill="auto"/>
            <w:noWrap/>
            <w:vAlign w:val="center"/>
            <w:hideMark/>
          </w:tcPr>
          <w:p w14:paraId="669AE0B7" w14:textId="75125EB8" w:rsidR="006F6C8E" w:rsidRPr="00EA7B1D" w:rsidRDefault="003976A5" w:rsidP="00236089">
            <w:pPr>
              <w:jc w:val="center"/>
              <w:rPr>
                <w:rtl/>
              </w:rPr>
            </w:pPr>
            <w:r w:rsidRPr="00EA7B1D">
              <w:t>Unit</w:t>
            </w:r>
          </w:p>
        </w:tc>
        <w:tc>
          <w:tcPr>
            <w:tcW w:w="0" w:type="auto"/>
            <w:tcBorders>
              <w:top w:val="single" w:sz="12" w:space="0" w:color="auto"/>
              <w:bottom w:val="single" w:sz="12" w:space="0" w:color="auto"/>
            </w:tcBorders>
            <w:shd w:val="clear" w:color="auto" w:fill="auto"/>
            <w:noWrap/>
            <w:vAlign w:val="center"/>
            <w:hideMark/>
          </w:tcPr>
          <w:p w14:paraId="5EABC989" w14:textId="273C96B5" w:rsidR="006F6C8E" w:rsidRPr="00EA7B1D" w:rsidRDefault="003976A5" w:rsidP="00236089">
            <w:pPr>
              <w:jc w:val="center"/>
              <w:rPr>
                <w:rtl/>
              </w:rPr>
            </w:pPr>
            <w:r w:rsidRPr="00EA7B1D">
              <w:t>Distance</w:t>
            </w:r>
          </w:p>
        </w:tc>
      </w:tr>
      <w:tr w:rsidR="003976A5" w:rsidRPr="00EA7B1D" w14:paraId="482A66D6" w14:textId="77777777" w:rsidTr="001B6CDF">
        <w:trPr>
          <w:trHeight w:val="263"/>
          <w:jc w:val="center"/>
        </w:trPr>
        <w:tc>
          <w:tcPr>
            <w:tcW w:w="0" w:type="auto"/>
            <w:tcBorders>
              <w:top w:val="single" w:sz="12" w:space="0" w:color="auto"/>
              <w:bottom w:val="single" w:sz="2" w:space="0" w:color="auto"/>
            </w:tcBorders>
            <w:shd w:val="clear" w:color="auto" w:fill="auto"/>
            <w:noWrap/>
            <w:vAlign w:val="center"/>
            <w:hideMark/>
          </w:tcPr>
          <w:p w14:paraId="0AD915DF" w14:textId="4654B7C6" w:rsidR="006F6C8E" w:rsidRPr="00EA7B1D" w:rsidRDefault="003976A5" w:rsidP="003976A5">
            <w:pPr>
              <w:jc w:val="center"/>
              <w:rPr>
                <w:rtl/>
              </w:rPr>
            </w:pPr>
            <w:r w:rsidRPr="00EA7B1D">
              <w:t>Zob</w:t>
            </w:r>
            <w:r w:rsidR="00ED72E0" w:rsidRPr="00EA7B1D">
              <w:t xml:space="preserve"> </w:t>
            </w:r>
            <w:r w:rsidRPr="00EA7B1D">
              <w:t>Ahan Co</w:t>
            </w:r>
            <w:r w:rsidR="006F6C8E" w:rsidRPr="00EA7B1D">
              <w:rPr>
                <w:rtl/>
              </w:rPr>
              <w:t>(</w:t>
            </w:r>
            <w:r w:rsidRPr="00EA7B1D">
              <w:t>Recycled Steel</w:t>
            </w:r>
            <w:r w:rsidR="006F6C8E" w:rsidRPr="00EA7B1D">
              <w:rPr>
                <w:rtl/>
              </w:rPr>
              <w:t>)</w:t>
            </w:r>
          </w:p>
        </w:tc>
        <w:tc>
          <w:tcPr>
            <w:tcW w:w="699" w:type="dxa"/>
            <w:tcBorders>
              <w:top w:val="single" w:sz="12" w:space="0" w:color="auto"/>
              <w:bottom w:val="single" w:sz="2" w:space="0" w:color="auto"/>
            </w:tcBorders>
            <w:shd w:val="clear" w:color="auto" w:fill="auto"/>
            <w:noWrap/>
            <w:vAlign w:val="center"/>
            <w:hideMark/>
          </w:tcPr>
          <w:p w14:paraId="4528CA94" w14:textId="496CBE22" w:rsidR="006F6C8E" w:rsidRPr="00EA7B1D" w:rsidRDefault="003976A5" w:rsidP="00236089">
            <w:pPr>
              <w:jc w:val="center"/>
              <w:rPr>
                <w:rtl/>
              </w:rPr>
            </w:pPr>
            <w:r w:rsidRPr="00EA7B1D">
              <w:t>km</w:t>
            </w:r>
          </w:p>
        </w:tc>
        <w:tc>
          <w:tcPr>
            <w:tcW w:w="0" w:type="auto"/>
            <w:tcBorders>
              <w:top w:val="single" w:sz="12" w:space="0" w:color="auto"/>
              <w:bottom w:val="single" w:sz="2" w:space="0" w:color="auto"/>
            </w:tcBorders>
            <w:shd w:val="clear" w:color="auto" w:fill="auto"/>
            <w:noWrap/>
            <w:vAlign w:val="center"/>
            <w:hideMark/>
          </w:tcPr>
          <w:p w14:paraId="48F05CF1" w14:textId="716088AF" w:rsidR="006F6C8E" w:rsidRPr="00EA7B1D" w:rsidRDefault="003976A5" w:rsidP="00236089">
            <w:pPr>
              <w:jc w:val="center"/>
              <w:rPr>
                <w:rtl/>
              </w:rPr>
            </w:pPr>
            <w:r w:rsidRPr="00EA7B1D">
              <w:t>45</w:t>
            </w:r>
          </w:p>
        </w:tc>
      </w:tr>
      <w:tr w:rsidR="003976A5" w:rsidRPr="00EA7B1D" w14:paraId="48536250" w14:textId="77777777" w:rsidTr="001B6CDF">
        <w:trPr>
          <w:trHeight w:val="271"/>
          <w:jc w:val="center"/>
        </w:trPr>
        <w:tc>
          <w:tcPr>
            <w:tcW w:w="0" w:type="auto"/>
            <w:tcBorders>
              <w:top w:val="single" w:sz="2" w:space="0" w:color="auto"/>
              <w:bottom w:val="single" w:sz="4" w:space="0" w:color="auto"/>
            </w:tcBorders>
            <w:shd w:val="clear" w:color="auto" w:fill="auto"/>
            <w:noWrap/>
            <w:vAlign w:val="center"/>
            <w:hideMark/>
          </w:tcPr>
          <w:p w14:paraId="1DB7FF0E" w14:textId="054252DF" w:rsidR="003976A5" w:rsidRPr="00EA7B1D" w:rsidRDefault="00090D79" w:rsidP="003976A5">
            <w:pPr>
              <w:jc w:val="center"/>
            </w:pPr>
            <w:r w:rsidRPr="00EA7B1D">
              <w:t xml:space="preserve"> </w:t>
            </w:r>
            <w:r w:rsidR="003976A5" w:rsidRPr="00EA7B1D">
              <w:t>Zeinal Defile</w:t>
            </w:r>
            <w:r w:rsidR="003976A5" w:rsidRPr="00EA7B1D">
              <w:rPr>
                <w:rtl/>
              </w:rPr>
              <w:t>(</w:t>
            </w:r>
            <w:r w:rsidR="003976A5" w:rsidRPr="00EA7B1D">
              <w:t>Materials Deposit</w:t>
            </w:r>
            <w:r w:rsidR="003976A5" w:rsidRPr="00EA7B1D">
              <w:rPr>
                <w:rtl/>
              </w:rPr>
              <w:t>)</w:t>
            </w:r>
          </w:p>
        </w:tc>
        <w:tc>
          <w:tcPr>
            <w:tcW w:w="699" w:type="dxa"/>
            <w:tcBorders>
              <w:top w:val="single" w:sz="2" w:space="0" w:color="auto"/>
              <w:bottom w:val="single" w:sz="4" w:space="0" w:color="auto"/>
            </w:tcBorders>
            <w:shd w:val="clear" w:color="auto" w:fill="auto"/>
            <w:noWrap/>
            <w:vAlign w:val="center"/>
            <w:hideMark/>
          </w:tcPr>
          <w:p w14:paraId="36C0715C" w14:textId="546A3855" w:rsidR="003976A5" w:rsidRPr="00EA7B1D" w:rsidRDefault="003976A5" w:rsidP="003976A5">
            <w:pPr>
              <w:jc w:val="center"/>
              <w:rPr>
                <w:rtl/>
              </w:rPr>
            </w:pPr>
            <w:r w:rsidRPr="00EA7B1D">
              <w:t>km</w:t>
            </w:r>
          </w:p>
        </w:tc>
        <w:tc>
          <w:tcPr>
            <w:tcW w:w="0" w:type="auto"/>
            <w:tcBorders>
              <w:top w:val="single" w:sz="2" w:space="0" w:color="auto"/>
              <w:bottom w:val="single" w:sz="4" w:space="0" w:color="auto"/>
            </w:tcBorders>
            <w:shd w:val="clear" w:color="auto" w:fill="auto"/>
            <w:noWrap/>
            <w:vAlign w:val="center"/>
            <w:hideMark/>
          </w:tcPr>
          <w:p w14:paraId="0FC9B5E2" w14:textId="313462A4" w:rsidR="003976A5" w:rsidRPr="00EA7B1D" w:rsidRDefault="003976A5" w:rsidP="003976A5">
            <w:pPr>
              <w:jc w:val="center"/>
              <w:rPr>
                <w:rtl/>
              </w:rPr>
            </w:pPr>
            <w:r w:rsidRPr="00EA7B1D">
              <w:t>22</w:t>
            </w:r>
          </w:p>
        </w:tc>
      </w:tr>
    </w:tbl>
    <w:bookmarkEnd w:id="10"/>
    <w:p w14:paraId="4BE0C67F" w14:textId="1D5079FF" w:rsidR="005861A6" w:rsidRPr="003A5A7E" w:rsidRDefault="003976A5" w:rsidP="003A5A7E">
      <w:pPr>
        <w:pStyle w:val="ListParagraph"/>
        <w:bidi w:val="0"/>
        <w:ind w:left="0"/>
        <w:jc w:val="center"/>
        <w:rPr>
          <w:sz w:val="18"/>
          <w:szCs w:val="22"/>
          <w:rtl/>
        </w:rPr>
      </w:pPr>
      <w:r w:rsidRPr="003A5A7E">
        <w:rPr>
          <w:b/>
          <w:bCs/>
          <w:sz w:val="18"/>
          <w:szCs w:val="22"/>
        </w:rPr>
        <w:t>Table.</w:t>
      </w:r>
      <w:r w:rsidR="00AA1542" w:rsidRPr="003A5A7E">
        <w:rPr>
          <w:b/>
          <w:bCs/>
          <w:sz w:val="18"/>
          <w:szCs w:val="22"/>
        </w:rPr>
        <w:t>4</w:t>
      </w:r>
      <w:r w:rsidRPr="003A5A7E">
        <w:rPr>
          <w:b/>
          <w:bCs/>
          <w:sz w:val="18"/>
          <w:szCs w:val="22"/>
        </w:rPr>
        <w:t>.</w:t>
      </w:r>
      <w:r w:rsidRPr="003A5A7E">
        <w:rPr>
          <w:sz w:val="18"/>
          <w:szCs w:val="22"/>
        </w:rPr>
        <w:t xml:space="preserve"> </w:t>
      </w:r>
      <w:r w:rsidR="0087214C" w:rsidRPr="003A5A7E">
        <w:rPr>
          <w:sz w:val="18"/>
          <w:szCs w:val="22"/>
          <w:lang w:val="en-US"/>
        </w:rPr>
        <w:t>Materials transportation</w:t>
      </w:r>
      <w:r w:rsidR="0087214C" w:rsidRPr="003A5A7E">
        <w:rPr>
          <w:sz w:val="18"/>
          <w:szCs w:val="22"/>
        </w:rPr>
        <w:t xml:space="preserve"> to deposit or recycle sites</w:t>
      </w:r>
    </w:p>
    <w:p w14:paraId="27CA8CA4" w14:textId="77777777" w:rsidR="003A5A7E" w:rsidRPr="003A5A7E" w:rsidRDefault="003A5A7E" w:rsidP="001B6CDF">
      <w:pPr>
        <w:pStyle w:val="ListParagraph"/>
        <w:ind w:left="0"/>
        <w:jc w:val="center"/>
        <w:rPr>
          <w:sz w:val="14"/>
          <w:szCs w:val="18"/>
          <w:rtl/>
        </w:rPr>
      </w:pPr>
    </w:p>
    <w:p w14:paraId="3955FEA0" w14:textId="77777777" w:rsidR="003A5A7E" w:rsidRPr="00EA7B1D" w:rsidRDefault="003A5A7E" w:rsidP="003A5A7E">
      <w:r w:rsidRPr="00EA7B1D">
        <w:rPr>
          <w:rtl/>
        </w:rPr>
        <w:t>فاصله متوسط حمل مصالح از سا</w:t>
      </w:r>
      <w:r w:rsidRPr="00EA7B1D">
        <w:rPr>
          <w:rFonts w:hint="cs"/>
          <w:rtl/>
        </w:rPr>
        <w:t>ی</w:t>
      </w:r>
      <w:r w:rsidRPr="00EA7B1D">
        <w:rPr>
          <w:rFonts w:hint="eastAsia"/>
          <w:rtl/>
        </w:rPr>
        <w:t>ت</w:t>
      </w:r>
      <w:r w:rsidRPr="00EA7B1D">
        <w:rPr>
          <w:rtl/>
        </w:rPr>
        <w:t xml:space="preserve"> تا محل دپو </w:t>
      </w:r>
      <w:r w:rsidRPr="00EA7B1D">
        <w:rPr>
          <w:rFonts w:hint="cs"/>
          <w:rtl/>
        </w:rPr>
        <w:t>ی</w:t>
      </w:r>
      <w:r w:rsidRPr="00EA7B1D">
        <w:rPr>
          <w:rFonts w:hint="eastAsia"/>
          <w:rtl/>
        </w:rPr>
        <w:t>ا</w:t>
      </w:r>
      <w:r w:rsidRPr="00EA7B1D">
        <w:rPr>
          <w:rtl/>
        </w:rPr>
        <w:t xml:space="preserve"> </w:t>
      </w:r>
      <w:r w:rsidRPr="00EA7B1D">
        <w:rPr>
          <w:rFonts w:hint="eastAsia"/>
          <w:rtl/>
        </w:rPr>
        <w:t>باز</w:t>
      </w:r>
      <w:r w:rsidRPr="00EA7B1D">
        <w:rPr>
          <w:rFonts w:hint="cs"/>
          <w:rtl/>
        </w:rPr>
        <w:t>ی</w:t>
      </w:r>
      <w:r w:rsidRPr="00EA7B1D">
        <w:rPr>
          <w:rFonts w:hint="eastAsia"/>
          <w:rtl/>
        </w:rPr>
        <w:t>افت</w:t>
      </w:r>
      <w:r w:rsidRPr="00EA7B1D">
        <w:rPr>
          <w:rtl/>
        </w:rPr>
        <w:t xml:space="preserve"> شامل رفت و برگشت وسا</w:t>
      </w:r>
      <w:r w:rsidRPr="00EA7B1D">
        <w:rPr>
          <w:rFonts w:hint="cs"/>
          <w:rtl/>
        </w:rPr>
        <w:t>ی</w:t>
      </w:r>
      <w:r w:rsidRPr="00EA7B1D">
        <w:rPr>
          <w:rFonts w:hint="eastAsia"/>
          <w:rtl/>
        </w:rPr>
        <w:t>ل</w:t>
      </w:r>
      <w:r w:rsidRPr="00EA7B1D">
        <w:rPr>
          <w:rtl/>
        </w:rPr>
        <w:t xml:space="preserve"> نقل</w:t>
      </w:r>
      <w:r w:rsidRPr="00EA7B1D">
        <w:rPr>
          <w:rFonts w:hint="cs"/>
          <w:rtl/>
        </w:rPr>
        <w:t>ی</w:t>
      </w:r>
      <w:r w:rsidRPr="00EA7B1D">
        <w:rPr>
          <w:rFonts w:hint="eastAsia"/>
          <w:rtl/>
        </w:rPr>
        <w:t>ه</w:t>
      </w:r>
      <w:r w:rsidRPr="00EA7B1D">
        <w:rPr>
          <w:rtl/>
        </w:rPr>
        <w:t xml:space="preserve"> در </w:t>
      </w:r>
      <w:r w:rsidRPr="00EA7B1D">
        <w:rPr>
          <w:rtl/>
        </w:rPr>
        <w:fldChar w:fldCharType="begin"/>
      </w:r>
      <w:r w:rsidRPr="00EA7B1D">
        <w:rPr>
          <w:rtl/>
        </w:rPr>
        <w:instrText xml:space="preserve"> </w:instrText>
      </w:r>
      <w:r w:rsidRPr="00EA7B1D">
        <w:instrText>REF</w:instrText>
      </w:r>
      <w:r w:rsidRPr="00EA7B1D">
        <w:rPr>
          <w:rtl/>
        </w:rPr>
        <w:instrText xml:space="preserve"> _</w:instrText>
      </w:r>
      <w:r w:rsidRPr="00EA7B1D">
        <w:instrText>Ref</w:instrText>
      </w:r>
      <w:r w:rsidRPr="00EA7B1D">
        <w:rPr>
          <w:rtl/>
        </w:rPr>
        <w:instrText xml:space="preserve">65356085 </w:instrText>
      </w:r>
      <w:r w:rsidRPr="00EA7B1D">
        <w:instrText>\h</w:instrText>
      </w:r>
      <w:r w:rsidRPr="00EA7B1D">
        <w:rPr>
          <w:rtl/>
        </w:rPr>
        <w:instrText xml:space="preserve">  \* </w:instrText>
      </w:r>
      <w:r w:rsidRPr="00EA7B1D">
        <w:instrText>MERGEFORMAT</w:instrText>
      </w:r>
      <w:r w:rsidRPr="00EA7B1D">
        <w:rPr>
          <w:rtl/>
        </w:rPr>
        <w:instrText xml:space="preserve"> </w:instrText>
      </w:r>
      <w:r w:rsidRPr="00EA7B1D">
        <w:rPr>
          <w:rtl/>
        </w:rPr>
      </w:r>
      <w:r w:rsidRPr="00EA7B1D">
        <w:rPr>
          <w:rtl/>
        </w:rPr>
        <w:fldChar w:fldCharType="separate"/>
      </w:r>
      <w:r w:rsidR="00642F72" w:rsidRPr="00EA7B1D">
        <w:rPr>
          <w:rtl/>
        </w:rPr>
        <w:t xml:space="preserve">جدول </w:t>
      </w:r>
      <w:r w:rsidR="00642F72">
        <w:rPr>
          <w:noProof/>
          <w:rtl/>
        </w:rPr>
        <w:t>4</w:t>
      </w:r>
      <w:r w:rsidRPr="00EA7B1D">
        <w:rPr>
          <w:rtl/>
        </w:rPr>
        <w:fldChar w:fldCharType="end"/>
      </w:r>
      <w:r w:rsidRPr="00EA7B1D">
        <w:rPr>
          <w:rtl/>
        </w:rPr>
        <w:t xml:space="preserve"> آمده است. همچن</w:t>
      </w:r>
      <w:r w:rsidRPr="00EA7B1D">
        <w:rPr>
          <w:rFonts w:hint="cs"/>
          <w:rtl/>
        </w:rPr>
        <w:t>ی</w:t>
      </w:r>
      <w:r w:rsidRPr="00EA7B1D">
        <w:rPr>
          <w:rFonts w:hint="eastAsia"/>
          <w:rtl/>
        </w:rPr>
        <w:t>ن</w:t>
      </w:r>
      <w:r w:rsidRPr="00EA7B1D">
        <w:rPr>
          <w:rtl/>
        </w:rPr>
        <w:t xml:space="preserve"> وس</w:t>
      </w:r>
      <w:r w:rsidRPr="00EA7B1D">
        <w:rPr>
          <w:rFonts w:hint="cs"/>
          <w:rtl/>
        </w:rPr>
        <w:t>ی</w:t>
      </w:r>
      <w:r w:rsidRPr="00EA7B1D">
        <w:rPr>
          <w:rFonts w:hint="eastAsia"/>
          <w:rtl/>
        </w:rPr>
        <w:t>له</w:t>
      </w:r>
      <w:r w:rsidRPr="00EA7B1D">
        <w:rPr>
          <w:rtl/>
        </w:rPr>
        <w:t xml:space="preserve"> حمل مصالح مشابه مرحله ساخت فرض شده است.</w:t>
      </w:r>
    </w:p>
    <w:p w14:paraId="31BA1207" w14:textId="77777777" w:rsidR="003A5A7E" w:rsidRPr="00854D37" w:rsidRDefault="003A5A7E" w:rsidP="001B6CDF">
      <w:pPr>
        <w:pStyle w:val="ListParagraph"/>
        <w:ind w:left="0"/>
        <w:jc w:val="center"/>
        <w:rPr>
          <w:sz w:val="12"/>
          <w:szCs w:val="16"/>
        </w:rPr>
      </w:pPr>
    </w:p>
    <w:p w14:paraId="2B85F503" w14:textId="5AE90509" w:rsidR="00152FF6" w:rsidRPr="00EA7B1D" w:rsidRDefault="00152FF6" w:rsidP="005C7CB7">
      <w:pPr>
        <w:pStyle w:val="Heading2"/>
        <w:rPr>
          <w:rtl/>
        </w:rPr>
      </w:pPr>
      <w:r w:rsidRPr="00EA7B1D">
        <w:rPr>
          <w:rtl/>
        </w:rPr>
        <w:t>تجز</w:t>
      </w:r>
      <w:r w:rsidRPr="00EA7B1D">
        <w:rPr>
          <w:rFonts w:hint="cs"/>
          <w:rtl/>
        </w:rPr>
        <w:t>یه</w:t>
      </w:r>
      <w:r w:rsidRPr="00EA7B1D">
        <w:rPr>
          <w:rtl/>
        </w:rPr>
        <w:t xml:space="preserve"> و تحل</w:t>
      </w:r>
      <w:r w:rsidRPr="00EA7B1D">
        <w:rPr>
          <w:rFonts w:hint="cs"/>
          <w:rtl/>
        </w:rPr>
        <w:t>یل</w:t>
      </w:r>
      <w:r w:rsidRPr="00EA7B1D">
        <w:rPr>
          <w:rtl/>
        </w:rPr>
        <w:t xml:space="preserve"> </w:t>
      </w:r>
      <w:r w:rsidR="00CD1D5A">
        <w:rPr>
          <w:rtl/>
        </w:rPr>
        <w:t>آثار</w:t>
      </w:r>
    </w:p>
    <w:p w14:paraId="56F7D3CC" w14:textId="2C50DB97" w:rsidR="00580593" w:rsidRDefault="00152FF6" w:rsidP="0083331B">
      <w:pPr>
        <w:rPr>
          <w:rtl/>
        </w:rPr>
      </w:pPr>
      <w:r w:rsidRPr="00EA7B1D">
        <w:rPr>
          <w:rtl/>
        </w:rPr>
        <w:t xml:space="preserve">در </w:t>
      </w:r>
      <w:r w:rsidR="00BE015F" w:rsidRPr="00EA7B1D">
        <w:rPr>
          <w:rtl/>
        </w:rPr>
        <w:t>مرحله‌</w:t>
      </w:r>
      <w:r w:rsidRPr="00EA7B1D">
        <w:rPr>
          <w:rtl/>
        </w:rPr>
        <w:t xml:space="preserve"> تجزیه و تحلیل </w:t>
      </w:r>
      <w:r w:rsidR="00CD1D5A">
        <w:rPr>
          <w:rtl/>
        </w:rPr>
        <w:t>آثار</w:t>
      </w:r>
      <w:r w:rsidR="00FA4C2F" w:rsidRPr="00EA7B1D">
        <w:rPr>
          <w:rtl/>
        </w:rPr>
        <w:t>،</w:t>
      </w:r>
      <w:r w:rsidRPr="00EA7B1D">
        <w:rPr>
          <w:rtl/>
        </w:rPr>
        <w:t xml:space="preserve"> بزرگی و اهمیت پیامدهای </w:t>
      </w:r>
      <w:r w:rsidR="00227E62" w:rsidRPr="00EA7B1D">
        <w:rPr>
          <w:rtl/>
        </w:rPr>
        <w:t>بالقوه‌</w:t>
      </w:r>
      <w:r w:rsidRPr="00EA7B1D">
        <w:rPr>
          <w:rtl/>
        </w:rPr>
        <w:t xml:space="preserve"> </w:t>
      </w:r>
      <w:r w:rsidR="000B59EE" w:rsidRPr="00EA7B1D">
        <w:rPr>
          <w:rtl/>
        </w:rPr>
        <w:t xml:space="preserve">محیط‌زیستی </w:t>
      </w:r>
      <w:r w:rsidRPr="00EA7B1D">
        <w:rPr>
          <w:rtl/>
        </w:rPr>
        <w:t>در کل چرخه عمر سیستم شناسایی و ارزش</w:t>
      </w:r>
      <w:r w:rsidR="008563DB" w:rsidRPr="00EA7B1D">
        <w:rPr>
          <w:rtl/>
        </w:rPr>
        <w:t>‌</w:t>
      </w:r>
      <w:r w:rsidRPr="00EA7B1D">
        <w:rPr>
          <w:rtl/>
        </w:rPr>
        <w:t xml:space="preserve">گذاری </w:t>
      </w:r>
      <w:r w:rsidR="00FA4C2F" w:rsidRPr="00EA7B1D">
        <w:rPr>
          <w:rtl/>
        </w:rPr>
        <w:t>می‌</w:t>
      </w:r>
      <w:r w:rsidRPr="00EA7B1D">
        <w:rPr>
          <w:rtl/>
        </w:rPr>
        <w:t>شود.</w:t>
      </w:r>
      <w:r w:rsidR="00CE430E" w:rsidRPr="00EA7B1D">
        <w:rPr>
          <w:rtl/>
        </w:rPr>
        <w:t xml:space="preserve"> </w:t>
      </w:r>
      <w:r w:rsidR="0035604A" w:rsidRPr="00EA7B1D">
        <w:rPr>
          <w:rtl/>
        </w:rPr>
        <w:t>ورودی‌</w:t>
      </w:r>
      <w:r w:rsidRPr="00EA7B1D">
        <w:rPr>
          <w:rtl/>
        </w:rPr>
        <w:t xml:space="preserve">ها و </w:t>
      </w:r>
      <w:r w:rsidR="0035604A" w:rsidRPr="00EA7B1D">
        <w:rPr>
          <w:rtl/>
        </w:rPr>
        <w:t>خروج</w:t>
      </w:r>
      <w:r w:rsidR="0035604A" w:rsidRPr="00EA7B1D">
        <w:rPr>
          <w:rFonts w:hint="cs"/>
          <w:rtl/>
        </w:rPr>
        <w:t>ی‌</w:t>
      </w:r>
      <w:r w:rsidRPr="00EA7B1D">
        <w:rPr>
          <w:rtl/>
        </w:rPr>
        <w:t>ها</w:t>
      </w:r>
      <w:r w:rsidRPr="00EA7B1D">
        <w:rPr>
          <w:rFonts w:hint="cs"/>
          <w:rtl/>
        </w:rPr>
        <w:t>یی</w:t>
      </w:r>
      <w:r w:rsidRPr="00EA7B1D">
        <w:rPr>
          <w:rtl/>
        </w:rPr>
        <w:t xml:space="preserve"> که در بخش قبلی </w:t>
      </w:r>
      <w:r w:rsidR="000B6A67" w:rsidRPr="00EA7B1D">
        <w:rPr>
          <w:rtl/>
        </w:rPr>
        <w:t>در</w:t>
      </w:r>
      <w:r w:rsidR="00C75386" w:rsidRPr="00EA7B1D">
        <w:rPr>
          <w:rtl/>
        </w:rPr>
        <w:t xml:space="preserve"> چرخه عمر </w:t>
      </w:r>
      <w:r w:rsidRPr="00EA7B1D">
        <w:rPr>
          <w:rtl/>
        </w:rPr>
        <w:t>تعیین شدند</w:t>
      </w:r>
      <w:r w:rsidR="000B6A67" w:rsidRPr="00EA7B1D">
        <w:rPr>
          <w:rtl/>
        </w:rPr>
        <w:t>،</w:t>
      </w:r>
      <w:r w:rsidRPr="00EA7B1D">
        <w:rPr>
          <w:rtl/>
        </w:rPr>
        <w:t xml:space="preserve"> در قالب مصرف منابع و انتشار </w:t>
      </w:r>
      <w:r w:rsidR="00C75386" w:rsidRPr="00EA7B1D">
        <w:rPr>
          <w:rtl/>
        </w:rPr>
        <w:t>آ</w:t>
      </w:r>
      <w:r w:rsidR="00585831" w:rsidRPr="00EA7B1D">
        <w:rPr>
          <w:rFonts w:hint="cs"/>
          <w:rtl/>
        </w:rPr>
        <w:t>لودگی</w:t>
      </w:r>
      <w:r w:rsidR="00C75386" w:rsidRPr="00EA7B1D">
        <w:rPr>
          <w:rtl/>
        </w:rPr>
        <w:t>‌</w:t>
      </w:r>
      <w:r w:rsidRPr="00EA7B1D">
        <w:rPr>
          <w:rtl/>
        </w:rPr>
        <w:t xml:space="preserve">ها به عنوان </w:t>
      </w:r>
      <w:r w:rsidR="00CD1D5A">
        <w:rPr>
          <w:rtl/>
        </w:rPr>
        <w:t>آثار</w:t>
      </w:r>
      <w:r w:rsidRPr="00EA7B1D">
        <w:rPr>
          <w:rtl/>
        </w:rPr>
        <w:t xml:space="preserve"> </w:t>
      </w:r>
      <w:r w:rsidR="000B59EE" w:rsidRPr="00EA7B1D">
        <w:rPr>
          <w:rtl/>
        </w:rPr>
        <w:t xml:space="preserve">محیط‌زیستی </w:t>
      </w:r>
      <w:r w:rsidRPr="00EA7B1D">
        <w:rPr>
          <w:rtl/>
        </w:rPr>
        <w:t xml:space="preserve">تحلیل </w:t>
      </w:r>
      <w:r w:rsidR="00FA4C2F" w:rsidRPr="00EA7B1D">
        <w:rPr>
          <w:rtl/>
        </w:rPr>
        <w:t>می‌</w:t>
      </w:r>
      <w:r w:rsidRPr="00EA7B1D">
        <w:rPr>
          <w:rtl/>
        </w:rPr>
        <w:t>شوند</w:t>
      </w:r>
      <w:r w:rsidR="00B151F1" w:rsidRPr="00EA7B1D">
        <w:rPr>
          <w:rtl/>
        </w:rPr>
        <w:t>.</w:t>
      </w:r>
      <w:r w:rsidRPr="00EA7B1D">
        <w:rPr>
          <w:rtl/>
        </w:rPr>
        <w:t xml:space="preserve"> ا</w:t>
      </w:r>
      <w:r w:rsidRPr="00EA7B1D">
        <w:rPr>
          <w:rFonts w:hint="cs"/>
          <w:rtl/>
        </w:rPr>
        <w:t>ی</w:t>
      </w:r>
      <w:r w:rsidRPr="00EA7B1D">
        <w:rPr>
          <w:rFonts w:hint="eastAsia"/>
          <w:rtl/>
        </w:rPr>
        <w:t>ن</w:t>
      </w:r>
      <w:r w:rsidRPr="00EA7B1D">
        <w:rPr>
          <w:rtl/>
        </w:rPr>
        <w:t xml:space="preserve"> </w:t>
      </w:r>
      <w:r w:rsidRPr="00EA7B1D">
        <w:rPr>
          <w:rFonts w:hint="eastAsia"/>
          <w:rtl/>
        </w:rPr>
        <w:t>تجز</w:t>
      </w:r>
      <w:r w:rsidRPr="00EA7B1D">
        <w:rPr>
          <w:rFonts w:hint="cs"/>
          <w:rtl/>
        </w:rPr>
        <w:t>ی</w:t>
      </w:r>
      <w:r w:rsidRPr="00EA7B1D">
        <w:rPr>
          <w:rFonts w:hint="eastAsia"/>
          <w:rtl/>
        </w:rPr>
        <w:t>ه</w:t>
      </w:r>
      <w:r w:rsidRPr="00EA7B1D">
        <w:rPr>
          <w:rtl/>
        </w:rPr>
        <w:t xml:space="preserve"> </w:t>
      </w:r>
      <w:r w:rsidRPr="00EA7B1D">
        <w:rPr>
          <w:rFonts w:hint="eastAsia"/>
          <w:rtl/>
        </w:rPr>
        <w:t>و</w:t>
      </w:r>
      <w:r w:rsidRPr="00EA7B1D">
        <w:rPr>
          <w:rtl/>
        </w:rPr>
        <w:t xml:space="preserve"> </w:t>
      </w:r>
      <w:r w:rsidRPr="00EA7B1D">
        <w:rPr>
          <w:rFonts w:hint="eastAsia"/>
          <w:rtl/>
        </w:rPr>
        <w:t>تحل</w:t>
      </w:r>
      <w:r w:rsidRPr="00EA7B1D">
        <w:rPr>
          <w:rFonts w:hint="cs"/>
          <w:rtl/>
        </w:rPr>
        <w:t>ی</w:t>
      </w:r>
      <w:r w:rsidRPr="00EA7B1D">
        <w:rPr>
          <w:rFonts w:hint="eastAsia"/>
          <w:rtl/>
        </w:rPr>
        <w:t>ل</w:t>
      </w:r>
      <w:r w:rsidRPr="00EA7B1D">
        <w:rPr>
          <w:rtl/>
        </w:rPr>
        <w:t xml:space="preserve"> </w:t>
      </w:r>
      <w:r w:rsidR="0083331B">
        <w:rPr>
          <w:rFonts w:hint="cs"/>
          <w:rtl/>
        </w:rPr>
        <w:t>در</w:t>
      </w:r>
      <w:r w:rsidRPr="00EA7B1D">
        <w:rPr>
          <w:rtl/>
        </w:rPr>
        <w:t xml:space="preserve"> </w:t>
      </w:r>
      <w:r w:rsidRPr="00EA7B1D">
        <w:rPr>
          <w:rFonts w:hint="eastAsia"/>
          <w:rtl/>
        </w:rPr>
        <w:t>گام</w:t>
      </w:r>
      <w:r w:rsidR="0083331B">
        <w:rPr>
          <w:rFonts w:hint="cs"/>
          <w:rtl/>
        </w:rPr>
        <w:t>‌</w:t>
      </w:r>
      <w:r w:rsidRPr="00EA7B1D">
        <w:rPr>
          <w:rtl/>
        </w:rPr>
        <w:t>ها</w:t>
      </w:r>
      <w:r w:rsidRPr="00EA7B1D">
        <w:rPr>
          <w:rFonts w:hint="cs"/>
          <w:rtl/>
        </w:rPr>
        <w:t>ی</w:t>
      </w:r>
      <w:r w:rsidRPr="00EA7B1D">
        <w:rPr>
          <w:rtl/>
        </w:rPr>
        <w:t xml:space="preserve"> طبقه</w:t>
      </w:r>
      <w:r w:rsidR="0083331B">
        <w:rPr>
          <w:rFonts w:hint="cs"/>
          <w:rtl/>
        </w:rPr>
        <w:t>‌</w:t>
      </w:r>
      <w:r w:rsidRPr="00EA7B1D">
        <w:rPr>
          <w:rtl/>
        </w:rPr>
        <w:t>بند</w:t>
      </w:r>
      <w:r w:rsidRPr="00EA7B1D">
        <w:rPr>
          <w:rFonts w:hint="cs"/>
          <w:rtl/>
        </w:rPr>
        <w:t>ی</w:t>
      </w:r>
      <w:r w:rsidR="00E12C91" w:rsidRPr="00EA7B1D">
        <w:rPr>
          <w:rStyle w:val="FootnoteReference"/>
          <w:rtl/>
        </w:rPr>
        <w:footnoteReference w:id="16"/>
      </w:r>
      <w:r w:rsidR="00FA4C2F" w:rsidRPr="00EA7B1D">
        <w:rPr>
          <w:rtl/>
        </w:rPr>
        <w:t>،</w:t>
      </w:r>
      <w:r w:rsidRPr="00EA7B1D">
        <w:rPr>
          <w:rtl/>
        </w:rPr>
        <w:t xml:space="preserve"> تع</w:t>
      </w:r>
      <w:r w:rsidRPr="00EA7B1D">
        <w:rPr>
          <w:rFonts w:hint="cs"/>
          <w:rtl/>
        </w:rPr>
        <w:t>یی</w:t>
      </w:r>
      <w:r w:rsidRPr="00EA7B1D">
        <w:rPr>
          <w:rFonts w:hint="eastAsia"/>
          <w:rtl/>
        </w:rPr>
        <w:t>ن</w:t>
      </w:r>
      <w:r w:rsidRPr="00EA7B1D">
        <w:rPr>
          <w:rtl/>
        </w:rPr>
        <w:t xml:space="preserve"> </w:t>
      </w:r>
      <w:r w:rsidR="007C0BA9" w:rsidRPr="00EA7B1D">
        <w:rPr>
          <w:rFonts w:hint="eastAsia"/>
          <w:rtl/>
        </w:rPr>
        <w:t>ضر</w:t>
      </w:r>
      <w:r w:rsidR="007C0BA9" w:rsidRPr="00EA7B1D">
        <w:rPr>
          <w:rFonts w:hint="cs"/>
          <w:rtl/>
        </w:rPr>
        <w:t>ی</w:t>
      </w:r>
      <w:r w:rsidR="007C0BA9" w:rsidRPr="00EA7B1D">
        <w:rPr>
          <w:rFonts w:hint="eastAsia"/>
          <w:rtl/>
        </w:rPr>
        <w:t>ب</w:t>
      </w:r>
      <w:r w:rsidR="007C0BA9" w:rsidRPr="00EA7B1D">
        <w:rPr>
          <w:rtl/>
        </w:rPr>
        <w:t xml:space="preserve"> </w:t>
      </w:r>
      <w:r w:rsidRPr="00EA7B1D">
        <w:rPr>
          <w:rtl/>
        </w:rPr>
        <w:t>تاث</w:t>
      </w:r>
      <w:r w:rsidRPr="00EA7B1D">
        <w:rPr>
          <w:rFonts w:hint="cs"/>
          <w:rtl/>
        </w:rPr>
        <w:t>ی</w:t>
      </w:r>
      <w:r w:rsidRPr="00EA7B1D">
        <w:rPr>
          <w:rFonts w:hint="eastAsia"/>
          <w:rtl/>
        </w:rPr>
        <w:t>ر</w:t>
      </w:r>
      <w:r w:rsidR="00570282" w:rsidRPr="00EA7B1D">
        <w:rPr>
          <w:rtl/>
        </w:rPr>
        <w:t xml:space="preserve"> </w:t>
      </w:r>
      <w:r w:rsidR="00570282" w:rsidRPr="00EA7B1D">
        <w:rPr>
          <w:rFonts w:hint="cs"/>
          <w:rtl/>
        </w:rPr>
        <w:t>ی</w:t>
      </w:r>
      <w:r w:rsidR="00570282" w:rsidRPr="00EA7B1D">
        <w:rPr>
          <w:rFonts w:hint="eastAsia"/>
          <w:rtl/>
        </w:rPr>
        <w:t>ا</w:t>
      </w:r>
      <w:r w:rsidR="00570282" w:rsidRPr="00EA7B1D">
        <w:rPr>
          <w:rtl/>
        </w:rPr>
        <w:t xml:space="preserve"> و</w:t>
      </w:r>
      <w:r w:rsidR="00570282" w:rsidRPr="00EA7B1D">
        <w:rPr>
          <w:rFonts w:hint="cs"/>
          <w:rtl/>
        </w:rPr>
        <w:t>ی</w:t>
      </w:r>
      <w:r w:rsidR="00570282" w:rsidRPr="00EA7B1D">
        <w:rPr>
          <w:rFonts w:hint="eastAsia"/>
          <w:rtl/>
        </w:rPr>
        <w:t>ژه</w:t>
      </w:r>
      <w:r w:rsidR="00570282" w:rsidRPr="00EA7B1D">
        <w:rPr>
          <w:rtl/>
        </w:rPr>
        <w:t xml:space="preserve"> ساز</w:t>
      </w:r>
      <w:r w:rsidR="00570282" w:rsidRPr="00EA7B1D">
        <w:rPr>
          <w:rFonts w:hint="cs"/>
          <w:rtl/>
        </w:rPr>
        <w:t>ی</w:t>
      </w:r>
      <w:r w:rsidR="00254BCC" w:rsidRPr="00EA7B1D">
        <w:rPr>
          <w:rStyle w:val="FootnoteReference"/>
          <w:rtl/>
        </w:rPr>
        <w:footnoteReference w:id="17"/>
      </w:r>
      <w:r w:rsidR="00570282" w:rsidRPr="00EA7B1D">
        <w:rPr>
          <w:rFonts w:hint="eastAsia"/>
          <w:rtl/>
        </w:rPr>
        <w:t>،</w:t>
      </w:r>
      <w:r w:rsidR="00A85268" w:rsidRPr="00EA7B1D">
        <w:rPr>
          <w:rtl/>
        </w:rPr>
        <w:t xml:space="preserve"> </w:t>
      </w:r>
      <w:r w:rsidRPr="00EA7B1D">
        <w:rPr>
          <w:rtl/>
        </w:rPr>
        <w:t>نرمال ساز</w:t>
      </w:r>
      <w:r w:rsidRPr="00EA7B1D">
        <w:rPr>
          <w:rFonts w:hint="cs"/>
          <w:rtl/>
        </w:rPr>
        <w:t>ی</w:t>
      </w:r>
      <w:r w:rsidR="00254BCC" w:rsidRPr="00EA7B1D">
        <w:rPr>
          <w:rStyle w:val="FootnoteReference"/>
          <w:rtl/>
        </w:rPr>
        <w:footnoteReference w:id="18"/>
      </w:r>
      <w:r w:rsidRPr="00EA7B1D">
        <w:rPr>
          <w:rtl/>
        </w:rPr>
        <w:t xml:space="preserve"> و وزن</w:t>
      </w:r>
      <w:r w:rsidR="00254BCC" w:rsidRPr="00EA7B1D">
        <w:rPr>
          <w:rtl/>
        </w:rPr>
        <w:softHyphen/>
      </w:r>
      <w:r w:rsidRPr="00EA7B1D">
        <w:rPr>
          <w:rtl/>
        </w:rPr>
        <w:t>ده</w:t>
      </w:r>
      <w:r w:rsidRPr="00EA7B1D">
        <w:rPr>
          <w:rFonts w:hint="cs"/>
          <w:rtl/>
        </w:rPr>
        <w:t>ی</w:t>
      </w:r>
      <w:r w:rsidR="00254BCC" w:rsidRPr="00EA7B1D">
        <w:rPr>
          <w:rStyle w:val="FootnoteReference"/>
          <w:rtl/>
        </w:rPr>
        <w:footnoteReference w:id="19"/>
      </w:r>
      <w:r w:rsidRPr="00EA7B1D">
        <w:rPr>
          <w:rtl/>
        </w:rPr>
        <w:t xml:space="preserve"> انجام </w:t>
      </w:r>
      <w:r w:rsidR="00FA4C2F" w:rsidRPr="00EA7B1D">
        <w:rPr>
          <w:rtl/>
        </w:rPr>
        <w:t>م</w:t>
      </w:r>
      <w:r w:rsidR="00FA4C2F" w:rsidRPr="00EA7B1D">
        <w:rPr>
          <w:rFonts w:hint="cs"/>
          <w:rtl/>
        </w:rPr>
        <w:t>ی‌</w:t>
      </w:r>
      <w:r w:rsidR="0083331B">
        <w:rPr>
          <w:rFonts w:hint="cs"/>
          <w:rtl/>
        </w:rPr>
        <w:t>شود</w:t>
      </w:r>
      <w:r w:rsidR="00B02922" w:rsidRPr="00EA7B1D">
        <w:rPr>
          <w:rtl/>
        </w:rPr>
        <w:t xml:space="preserve"> </w:t>
      </w:r>
      <w:r w:rsidR="00B02922" w:rsidRPr="00EA7B1D">
        <w:rPr>
          <w:rtl/>
        </w:rPr>
        <w:fldChar w:fldCharType="begin" w:fldLock="1"/>
      </w:r>
      <w:r w:rsidR="00D46B43" w:rsidRPr="00EA7B1D">
        <w:instrText>ADDIN CSL_CITATION {"citationItems":[{"id":"ITEM-1","itemData":{"author":[{"dropping-particle":"","family":"Mark Goedkoop, Michiel Oele, Marisa Vieira, Jorrit Leijting, Tommie Ponsioen","given":"Ellen Meijer","non-dropping-particle":"","parse-names":false,"suffix":""}],"id":"ITEM-1","issued":{"date-parts":[["2016"]]},"title":"SimaPro Tutorial","type":"legislation"},"uris":["http://www.mendeley.com/documents/?uuid=2c030249-7342-4050-a632-e9cba1a69691"]}],"mendeley":{"formattedCitation":"[19]","plainTextFormattedCitation":"[19]","previouslyFormattedCitation":"[19]"},"properties":{"noteIndex":0},"schema":"https://github.com/citation-style-language/schema/raw/master/csl-citation.json"}</w:instrText>
      </w:r>
      <w:r w:rsidR="00B02922" w:rsidRPr="00EA7B1D">
        <w:rPr>
          <w:rtl/>
        </w:rPr>
        <w:fldChar w:fldCharType="separate"/>
      </w:r>
      <w:r w:rsidR="00B02922" w:rsidRPr="00EA7B1D">
        <w:rPr>
          <w:noProof/>
        </w:rPr>
        <w:t>[19]</w:t>
      </w:r>
      <w:r w:rsidR="00B02922" w:rsidRPr="00EA7B1D">
        <w:rPr>
          <w:rtl/>
        </w:rPr>
        <w:fldChar w:fldCharType="end"/>
      </w:r>
      <w:r w:rsidR="00B02922" w:rsidRPr="00EA7B1D">
        <w:rPr>
          <w:rtl/>
        </w:rPr>
        <w:t>.</w:t>
      </w:r>
    </w:p>
    <w:p w14:paraId="13143747" w14:textId="77777777" w:rsidR="003A5A7E" w:rsidRPr="00EA7B1D" w:rsidRDefault="003A5A7E" w:rsidP="0083331B">
      <w:pPr>
        <w:rPr>
          <w:rtl/>
        </w:rPr>
      </w:pPr>
    </w:p>
    <w:p w14:paraId="4C29CCAE" w14:textId="3B022A72" w:rsidR="00E96498" w:rsidRPr="00EA7B1D" w:rsidRDefault="00E96498" w:rsidP="005C7CB7">
      <w:pPr>
        <w:pStyle w:val="Caption"/>
        <w:bidi/>
      </w:pPr>
      <w:bookmarkStart w:id="11" w:name="_Ref1485596"/>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5</w:t>
      </w:r>
      <w:r w:rsidRPr="00EA7B1D">
        <w:rPr>
          <w:rtl/>
        </w:rPr>
        <w:fldChar w:fldCharType="end"/>
      </w:r>
      <w:bookmarkEnd w:id="11"/>
      <w:r w:rsidRPr="00EA7B1D">
        <w:rPr>
          <w:rtl/>
        </w:rPr>
        <w:t>:</w:t>
      </w:r>
      <w:r w:rsidRPr="00EA7B1D">
        <w:rPr>
          <w:sz w:val="26"/>
          <w:szCs w:val="26"/>
          <w:rtl/>
        </w:rPr>
        <w:t xml:space="preserve"> </w:t>
      </w:r>
      <w:r w:rsidR="00CD1D5A" w:rsidRPr="0083331B">
        <w:rPr>
          <w:rFonts w:hint="cs"/>
          <w:rtl/>
        </w:rPr>
        <w:t>آثار</w:t>
      </w:r>
      <w:r w:rsidRPr="0083331B">
        <w:rPr>
          <w:rtl/>
        </w:rPr>
        <w:t xml:space="preserve"> </w:t>
      </w:r>
      <w:r w:rsidRPr="0083331B">
        <w:rPr>
          <w:rFonts w:hint="cs"/>
          <w:rtl/>
        </w:rPr>
        <w:t>محیط</w:t>
      </w:r>
      <w:r w:rsidRPr="0083331B">
        <w:rPr>
          <w:rtl/>
        </w:rPr>
        <w:softHyphen/>
      </w:r>
      <w:r w:rsidRPr="0083331B">
        <w:rPr>
          <w:rFonts w:hint="cs"/>
          <w:rtl/>
        </w:rPr>
        <w:t>زیستی</w:t>
      </w:r>
      <w:r w:rsidRPr="0083331B">
        <w:rPr>
          <w:rtl/>
        </w:rPr>
        <w:t xml:space="preserve"> </w:t>
      </w:r>
      <w:r w:rsidRPr="0083331B">
        <w:rPr>
          <w:rFonts w:hint="cs"/>
          <w:rtl/>
        </w:rPr>
        <w:t>مدل</w:t>
      </w:r>
      <w:r w:rsidRPr="0083331B">
        <w:t xml:space="preserve"> TRACI 2.1 </w:t>
      </w:r>
      <w:r w:rsidRPr="0083331B">
        <w:rPr>
          <w:rtl/>
        </w:rPr>
        <w:t xml:space="preserve"> </w:t>
      </w:r>
      <w:r w:rsidRPr="0083331B">
        <w:fldChar w:fldCharType="begin" w:fldLock="1"/>
      </w:r>
      <w:r w:rsidR="00337BDC" w:rsidRPr="0083331B">
        <w:instrText>ADDIN CSL_CITATION {"citationItems":[{"id":"ITEM-1","itemData":{"DOI":"10.1007/s10098-010-0338-9","ISSN":"1618-9558","abstract":"TRACI 2.0, the Tool for the Reduction and Assessment of Chemical and other environmental Impacts 2.0, has been expanded and developed for sustainability metrics, life cycle impact assessment, industrial ecology, and process design impact assessment for developing increasingly sustainable products, processes, facilities, companies, and communities. TRACI 2.0 allows the quantification of stressors that have potential effects, including ozone depletion, global warming, acidification, eutrophication, tropospheric ozone (smog) formation, human health criteria-related effects, human health cancer, human health noncancer, ecotoxicity, and fossil fuel depletion effects. Research is going on to quantify the use of land and water in a future version of TRACI. The original version of TRACI released in August 2002 (Bare et al. J Ind Ecol 6:49–78, 2003) has been used in many prestigious applications including: the US Green Building Council’s LEED Certification (US Green Building Council, Welcome to US Green Building Council, 2008), the National Institute of Standards and Technology’s BEES (Building for Environment and Economic Sustainability) (Lippiatt, BEES 4.0: building for environmental and economic sustainability technical manual and user guide, 2007) which is used by US EPA for Environmentally Preferable Purchasing (US Environmental Protection Agency, Environmentally Preferable Purchasing (EPP), 2008d), the US Marine Corps’ EKAT (Environmental Knowledge and Assessment Tool) for military and nonmilitary uses (US Marine Corps, Environmental knowledge and assessment tool (EKAT): first time user’s guide, 2007), and within numerous college curriculums in engineering and design departments.","author":[{"dropping-particle":"","family":"Bare","given":"Jane","non-dropping-particle":"","parse-names":false,"suffix":""}],"container-title":"Clean Technologies and Environmental Policy","id":"ITEM-1","issue":"5","issued":{"date-parts":[["2011"]]},"page":"687-696","title":"TRACI 2.0: the tool for the reduction and assessment of chemical and other environmental impacts 2.0","type":"article-journal","volume":"13"},"uris":["http://www.mendeley.com/documents/?uuid=be207038-4365-42ab-b95c-b5148631c1ec","http://www.mendeley.com/documents/?uuid=08429c0f-0948-4b35-bb20-0a7b8cf55d59"]}],"mendeley":{"formattedCitation":"[20]","plainTextFormattedCitation":"[20]","previouslyFormattedCitation":"[20]"},"properties":{"noteIndex":0},"schema":"https://github.com/citation-style-language/schema/raw/master/csl-citation.json"}</w:instrText>
      </w:r>
      <w:r w:rsidRPr="0083331B">
        <w:fldChar w:fldCharType="separate"/>
      </w:r>
      <w:r w:rsidR="00337BDC" w:rsidRPr="0083331B">
        <w:rPr>
          <w:noProof/>
        </w:rPr>
        <w:t>[20]</w:t>
      </w:r>
      <w:r w:rsidRPr="0083331B">
        <w:fldChar w:fldCharType="end"/>
      </w:r>
    </w:p>
    <w:tbl>
      <w:tblPr>
        <w:tblW w:w="5000" w:type="pct"/>
        <w:jc w:val="center"/>
        <w:tblBorders>
          <w:insideH w:val="single" w:sz="2" w:space="0" w:color="auto"/>
        </w:tblBorders>
        <w:tblLook w:val="04A0" w:firstRow="1" w:lastRow="0" w:firstColumn="1" w:lastColumn="0" w:noHBand="0" w:noVBand="1"/>
      </w:tblPr>
      <w:tblGrid>
        <w:gridCol w:w="1951"/>
        <w:gridCol w:w="1222"/>
        <w:gridCol w:w="1283"/>
      </w:tblGrid>
      <w:tr w:rsidR="00B640D3" w:rsidRPr="00EA7B1D" w14:paraId="16E93AB8" w14:textId="77777777" w:rsidTr="00DD4481">
        <w:trPr>
          <w:trHeight w:val="111"/>
          <w:jc w:val="center"/>
        </w:trPr>
        <w:tc>
          <w:tcPr>
            <w:tcW w:w="2186" w:type="pct"/>
            <w:tcBorders>
              <w:top w:val="single" w:sz="12" w:space="0" w:color="auto"/>
              <w:bottom w:val="single" w:sz="12" w:space="0" w:color="auto"/>
            </w:tcBorders>
            <w:shd w:val="clear" w:color="auto" w:fill="auto"/>
            <w:noWrap/>
            <w:vAlign w:val="center"/>
            <w:hideMark/>
          </w:tcPr>
          <w:p w14:paraId="11B905F3" w14:textId="255BC45B" w:rsidR="00B640D3" w:rsidRPr="00EA7B1D" w:rsidRDefault="00162552" w:rsidP="00230D9E">
            <w:pPr>
              <w:jc w:val="center"/>
              <w:rPr>
                <w:b/>
                <w:bCs/>
              </w:rPr>
            </w:pPr>
            <w:r w:rsidRPr="00EA7B1D">
              <w:rPr>
                <w:b/>
                <w:bCs/>
                <w:lang w:val="en-US"/>
              </w:rPr>
              <w:t>E</w:t>
            </w:r>
            <w:r w:rsidRPr="00EA7B1D">
              <w:rPr>
                <w:b/>
                <w:bCs/>
              </w:rPr>
              <w:t>nvironmental Effects</w:t>
            </w:r>
          </w:p>
        </w:tc>
        <w:tc>
          <w:tcPr>
            <w:tcW w:w="1374" w:type="pct"/>
            <w:tcBorders>
              <w:top w:val="single" w:sz="12" w:space="0" w:color="auto"/>
              <w:bottom w:val="single" w:sz="12" w:space="0" w:color="auto"/>
            </w:tcBorders>
            <w:vAlign w:val="center"/>
          </w:tcPr>
          <w:p w14:paraId="0225FB92" w14:textId="04AFBBB1" w:rsidR="00B640D3" w:rsidRPr="00EA7B1D" w:rsidRDefault="00162552" w:rsidP="00230D9E">
            <w:pPr>
              <w:jc w:val="center"/>
              <w:rPr>
                <w:b/>
                <w:bCs/>
                <w:rtl/>
              </w:rPr>
            </w:pPr>
            <w:r w:rsidRPr="00EA7B1D">
              <w:rPr>
                <w:b/>
                <w:bCs/>
              </w:rPr>
              <w:t>Environment</w:t>
            </w:r>
          </w:p>
        </w:tc>
        <w:tc>
          <w:tcPr>
            <w:tcW w:w="1440" w:type="pct"/>
            <w:tcBorders>
              <w:top w:val="single" w:sz="12" w:space="0" w:color="auto"/>
              <w:bottom w:val="single" w:sz="12" w:space="0" w:color="auto"/>
            </w:tcBorders>
            <w:shd w:val="clear" w:color="auto" w:fill="auto"/>
            <w:noWrap/>
            <w:vAlign w:val="center"/>
            <w:hideMark/>
          </w:tcPr>
          <w:p w14:paraId="0630BDAD" w14:textId="17EAB034" w:rsidR="00B640D3" w:rsidRPr="00EA7B1D" w:rsidRDefault="00162552" w:rsidP="00230D9E">
            <w:pPr>
              <w:jc w:val="center"/>
              <w:rPr>
                <w:b/>
                <w:bCs/>
                <w:rtl/>
              </w:rPr>
            </w:pPr>
            <w:r w:rsidRPr="00EA7B1D">
              <w:rPr>
                <w:b/>
                <w:bCs/>
              </w:rPr>
              <w:t>Unit</w:t>
            </w:r>
          </w:p>
        </w:tc>
      </w:tr>
      <w:tr w:rsidR="00B640D3" w:rsidRPr="00EA7B1D" w14:paraId="7288F500" w14:textId="77777777" w:rsidTr="00DD4481">
        <w:trPr>
          <w:trHeight w:val="107"/>
          <w:jc w:val="center"/>
        </w:trPr>
        <w:tc>
          <w:tcPr>
            <w:tcW w:w="2186" w:type="pct"/>
            <w:tcBorders>
              <w:top w:val="single" w:sz="12" w:space="0" w:color="auto"/>
            </w:tcBorders>
            <w:shd w:val="clear" w:color="auto" w:fill="auto"/>
            <w:noWrap/>
            <w:vAlign w:val="center"/>
            <w:hideMark/>
          </w:tcPr>
          <w:p w14:paraId="0C7E570A" w14:textId="29E0D9DF" w:rsidR="00B640D3" w:rsidRPr="00EA7B1D" w:rsidRDefault="0087214C" w:rsidP="00230D9E">
            <w:pPr>
              <w:jc w:val="center"/>
              <w:rPr>
                <w:rFonts w:ascii="Arial" w:hAnsi="Arial"/>
                <w:rtl/>
              </w:rPr>
            </w:pPr>
            <w:r w:rsidRPr="00EA7B1D">
              <w:rPr>
                <w:rStyle w:val="ilfuvd"/>
              </w:rPr>
              <w:t>Ozone depletion</w:t>
            </w:r>
          </w:p>
        </w:tc>
        <w:tc>
          <w:tcPr>
            <w:tcW w:w="1374" w:type="pct"/>
            <w:tcBorders>
              <w:top w:val="single" w:sz="12" w:space="0" w:color="auto"/>
            </w:tcBorders>
            <w:vAlign w:val="center"/>
          </w:tcPr>
          <w:p w14:paraId="65DDD9AF" w14:textId="56333E4D" w:rsidR="00B640D3" w:rsidRPr="00EA7B1D" w:rsidRDefault="00162552" w:rsidP="00230D9E">
            <w:pPr>
              <w:jc w:val="center"/>
              <w:rPr>
                <w:i/>
                <w:iCs/>
              </w:rPr>
            </w:pPr>
            <w:r w:rsidRPr="00EA7B1D">
              <w:t>Air</w:t>
            </w:r>
          </w:p>
        </w:tc>
        <w:tc>
          <w:tcPr>
            <w:tcW w:w="1440" w:type="pct"/>
            <w:tcBorders>
              <w:top w:val="single" w:sz="12" w:space="0" w:color="auto"/>
            </w:tcBorders>
            <w:shd w:val="clear" w:color="auto" w:fill="auto"/>
            <w:noWrap/>
            <w:vAlign w:val="center"/>
            <w:hideMark/>
          </w:tcPr>
          <w:p w14:paraId="0AF4F5DE" w14:textId="77777777" w:rsidR="00B640D3" w:rsidRPr="00EA7B1D" w:rsidRDefault="00B640D3" w:rsidP="00230D9E">
            <w:pPr>
              <w:jc w:val="center"/>
              <w:rPr>
                <w:vertAlign w:val="superscript"/>
                <w:rtl/>
              </w:rPr>
            </w:pPr>
            <w:r w:rsidRPr="00EA7B1D">
              <w:t>kg CFC-11 eq</w:t>
            </w:r>
            <w:r w:rsidRPr="00EA7B1D">
              <w:rPr>
                <w:rFonts w:hint="cs"/>
                <w:vertAlign w:val="superscript"/>
                <w:rtl/>
              </w:rPr>
              <w:t>۱</w:t>
            </w:r>
          </w:p>
        </w:tc>
      </w:tr>
      <w:tr w:rsidR="00B640D3" w:rsidRPr="00EA7B1D" w14:paraId="741BB66A" w14:textId="77777777" w:rsidTr="00DD4481">
        <w:trPr>
          <w:trHeight w:val="107"/>
          <w:jc w:val="center"/>
        </w:trPr>
        <w:tc>
          <w:tcPr>
            <w:tcW w:w="2186" w:type="pct"/>
            <w:shd w:val="clear" w:color="auto" w:fill="auto"/>
            <w:noWrap/>
            <w:vAlign w:val="center"/>
            <w:hideMark/>
          </w:tcPr>
          <w:p w14:paraId="0B2BF96A" w14:textId="391CFB82" w:rsidR="00B640D3" w:rsidRPr="00EA7B1D" w:rsidRDefault="00162552" w:rsidP="00230D9E">
            <w:pPr>
              <w:jc w:val="center"/>
              <w:rPr>
                <w:rFonts w:ascii="Arial" w:hAnsi="Arial"/>
              </w:rPr>
            </w:pPr>
            <w:r w:rsidRPr="00EA7B1D">
              <w:rPr>
                <w:rStyle w:val="ilfuvd"/>
              </w:rPr>
              <w:t>G</w:t>
            </w:r>
            <w:r w:rsidR="0087214C" w:rsidRPr="00EA7B1D">
              <w:rPr>
                <w:rStyle w:val="ilfuvd"/>
              </w:rPr>
              <w:t>lobal warming</w:t>
            </w:r>
          </w:p>
        </w:tc>
        <w:tc>
          <w:tcPr>
            <w:tcW w:w="1374" w:type="pct"/>
            <w:vAlign w:val="center"/>
          </w:tcPr>
          <w:p w14:paraId="310C0717" w14:textId="570E70C2" w:rsidR="00B640D3" w:rsidRPr="00EA7B1D" w:rsidRDefault="00162552" w:rsidP="00230D9E">
            <w:pPr>
              <w:jc w:val="center"/>
              <w:rPr>
                <w:i/>
                <w:iCs/>
              </w:rPr>
            </w:pPr>
            <w:r w:rsidRPr="00EA7B1D">
              <w:t>Air</w:t>
            </w:r>
          </w:p>
        </w:tc>
        <w:tc>
          <w:tcPr>
            <w:tcW w:w="1440" w:type="pct"/>
            <w:shd w:val="clear" w:color="auto" w:fill="auto"/>
            <w:noWrap/>
            <w:vAlign w:val="center"/>
            <w:hideMark/>
          </w:tcPr>
          <w:p w14:paraId="3578BDF2" w14:textId="77777777" w:rsidR="00B640D3" w:rsidRPr="00EA7B1D" w:rsidRDefault="00B640D3" w:rsidP="00230D9E">
            <w:pPr>
              <w:jc w:val="center"/>
              <w:rPr>
                <w:rtl/>
              </w:rPr>
            </w:pPr>
            <w:r w:rsidRPr="00EA7B1D">
              <w:t>kg CO2 eq</w:t>
            </w:r>
          </w:p>
        </w:tc>
      </w:tr>
      <w:tr w:rsidR="00B640D3" w:rsidRPr="00EA7B1D" w14:paraId="43A1D2D3" w14:textId="77777777" w:rsidTr="00DD4481">
        <w:trPr>
          <w:trHeight w:val="107"/>
          <w:jc w:val="center"/>
        </w:trPr>
        <w:tc>
          <w:tcPr>
            <w:tcW w:w="2186" w:type="pct"/>
            <w:shd w:val="clear" w:color="auto" w:fill="auto"/>
            <w:noWrap/>
            <w:vAlign w:val="center"/>
            <w:hideMark/>
          </w:tcPr>
          <w:p w14:paraId="663207FA" w14:textId="1D248D10" w:rsidR="00B640D3" w:rsidRPr="00EA7B1D" w:rsidRDefault="00162552" w:rsidP="00230D9E">
            <w:pPr>
              <w:jc w:val="center"/>
              <w:rPr>
                <w:rFonts w:ascii="Arial" w:hAnsi="Arial"/>
              </w:rPr>
            </w:pPr>
            <w:r w:rsidRPr="00EA7B1D">
              <w:rPr>
                <w:rStyle w:val="ilfuvd"/>
              </w:rPr>
              <w:t>S</w:t>
            </w:r>
            <w:r w:rsidR="0087214C" w:rsidRPr="00EA7B1D">
              <w:rPr>
                <w:rStyle w:val="ilfuvd"/>
              </w:rPr>
              <w:t>mog formation</w:t>
            </w:r>
          </w:p>
        </w:tc>
        <w:tc>
          <w:tcPr>
            <w:tcW w:w="1374" w:type="pct"/>
            <w:vAlign w:val="center"/>
          </w:tcPr>
          <w:p w14:paraId="2868EB3F" w14:textId="6C701E10" w:rsidR="00B640D3" w:rsidRPr="00EA7B1D" w:rsidRDefault="00162552" w:rsidP="00230D9E">
            <w:pPr>
              <w:jc w:val="center"/>
              <w:rPr>
                <w:i/>
                <w:iCs/>
              </w:rPr>
            </w:pPr>
            <w:r w:rsidRPr="00EA7B1D">
              <w:t>Air</w:t>
            </w:r>
          </w:p>
        </w:tc>
        <w:tc>
          <w:tcPr>
            <w:tcW w:w="1440" w:type="pct"/>
            <w:shd w:val="clear" w:color="auto" w:fill="auto"/>
            <w:noWrap/>
            <w:vAlign w:val="center"/>
            <w:hideMark/>
          </w:tcPr>
          <w:p w14:paraId="5C15992A" w14:textId="77777777" w:rsidR="00B640D3" w:rsidRPr="00EA7B1D" w:rsidRDefault="00B640D3" w:rsidP="00230D9E">
            <w:pPr>
              <w:jc w:val="center"/>
              <w:rPr>
                <w:rtl/>
              </w:rPr>
            </w:pPr>
            <w:r w:rsidRPr="00EA7B1D">
              <w:t>kg O3 eq</w:t>
            </w:r>
          </w:p>
        </w:tc>
      </w:tr>
      <w:tr w:rsidR="00B640D3" w:rsidRPr="00EA7B1D" w14:paraId="1C32EBE1" w14:textId="77777777" w:rsidTr="00DD4481">
        <w:trPr>
          <w:trHeight w:val="107"/>
          <w:jc w:val="center"/>
        </w:trPr>
        <w:tc>
          <w:tcPr>
            <w:tcW w:w="2186" w:type="pct"/>
            <w:shd w:val="clear" w:color="auto" w:fill="auto"/>
            <w:noWrap/>
            <w:vAlign w:val="center"/>
            <w:hideMark/>
          </w:tcPr>
          <w:p w14:paraId="3221B814" w14:textId="2AF3595C" w:rsidR="00B640D3" w:rsidRPr="00EA7B1D" w:rsidRDefault="00162552" w:rsidP="00230D9E">
            <w:pPr>
              <w:jc w:val="center"/>
              <w:rPr>
                <w:rFonts w:ascii="Arial" w:hAnsi="Arial"/>
              </w:rPr>
            </w:pPr>
            <w:r w:rsidRPr="00EA7B1D">
              <w:rPr>
                <w:rStyle w:val="ilfuvd"/>
              </w:rPr>
              <w:t>A</w:t>
            </w:r>
            <w:r w:rsidR="0087214C" w:rsidRPr="00EA7B1D">
              <w:rPr>
                <w:rStyle w:val="ilfuvd"/>
              </w:rPr>
              <w:t>cidification</w:t>
            </w:r>
          </w:p>
        </w:tc>
        <w:tc>
          <w:tcPr>
            <w:tcW w:w="1374" w:type="pct"/>
            <w:vAlign w:val="center"/>
          </w:tcPr>
          <w:p w14:paraId="529F9F6C" w14:textId="104B0017" w:rsidR="00B640D3" w:rsidRPr="00EA7B1D" w:rsidRDefault="00162552" w:rsidP="00162552">
            <w:pPr>
              <w:jc w:val="center"/>
              <w:rPr>
                <w:i/>
                <w:iCs/>
              </w:rPr>
            </w:pPr>
            <w:r w:rsidRPr="00EA7B1D">
              <w:t>Air</w:t>
            </w:r>
            <w:r w:rsidRPr="00EA7B1D">
              <w:rPr>
                <w:rFonts w:hint="cs"/>
                <w:rtl/>
              </w:rPr>
              <w:t xml:space="preserve"> </w:t>
            </w:r>
            <w:r w:rsidR="00B640D3" w:rsidRPr="00EA7B1D">
              <w:rPr>
                <w:rFonts w:hint="cs"/>
                <w:rtl/>
              </w:rPr>
              <w:t xml:space="preserve">، </w:t>
            </w:r>
            <w:r w:rsidRPr="00EA7B1D">
              <w:t>Water</w:t>
            </w:r>
          </w:p>
        </w:tc>
        <w:tc>
          <w:tcPr>
            <w:tcW w:w="1440" w:type="pct"/>
            <w:shd w:val="clear" w:color="auto" w:fill="auto"/>
            <w:noWrap/>
            <w:vAlign w:val="center"/>
            <w:hideMark/>
          </w:tcPr>
          <w:p w14:paraId="50B3C900" w14:textId="77777777" w:rsidR="00B640D3" w:rsidRPr="00EA7B1D" w:rsidRDefault="00B640D3" w:rsidP="00230D9E">
            <w:pPr>
              <w:jc w:val="center"/>
              <w:rPr>
                <w:rtl/>
              </w:rPr>
            </w:pPr>
            <w:r w:rsidRPr="00EA7B1D">
              <w:t>kg SO2 eq</w:t>
            </w:r>
          </w:p>
        </w:tc>
      </w:tr>
      <w:tr w:rsidR="00B640D3" w:rsidRPr="00EA7B1D" w14:paraId="0D371F95" w14:textId="77777777" w:rsidTr="00DD4481">
        <w:trPr>
          <w:trHeight w:val="107"/>
          <w:jc w:val="center"/>
        </w:trPr>
        <w:tc>
          <w:tcPr>
            <w:tcW w:w="2186" w:type="pct"/>
            <w:shd w:val="clear" w:color="auto" w:fill="auto"/>
            <w:noWrap/>
            <w:vAlign w:val="center"/>
            <w:hideMark/>
          </w:tcPr>
          <w:p w14:paraId="688FD946" w14:textId="41025364" w:rsidR="00B640D3" w:rsidRPr="00EA7B1D" w:rsidRDefault="00162552" w:rsidP="00230D9E">
            <w:pPr>
              <w:jc w:val="center"/>
              <w:rPr>
                <w:rFonts w:ascii="Arial" w:hAnsi="Arial"/>
              </w:rPr>
            </w:pPr>
            <w:r w:rsidRPr="00EA7B1D">
              <w:rPr>
                <w:rStyle w:val="ilfuvd"/>
              </w:rPr>
              <w:t>E</w:t>
            </w:r>
            <w:r w:rsidR="0087214C" w:rsidRPr="00EA7B1D">
              <w:rPr>
                <w:rStyle w:val="ilfuvd"/>
              </w:rPr>
              <w:t>utrophication</w:t>
            </w:r>
          </w:p>
        </w:tc>
        <w:tc>
          <w:tcPr>
            <w:tcW w:w="1374" w:type="pct"/>
            <w:vAlign w:val="center"/>
          </w:tcPr>
          <w:p w14:paraId="718F37A8" w14:textId="7E8A91C2" w:rsidR="00B640D3" w:rsidRPr="00EA7B1D" w:rsidRDefault="00162552" w:rsidP="00230D9E">
            <w:pPr>
              <w:jc w:val="center"/>
              <w:rPr>
                <w:i/>
                <w:iCs/>
              </w:rPr>
            </w:pPr>
            <w:r w:rsidRPr="00EA7B1D">
              <w:t>Water</w:t>
            </w:r>
          </w:p>
        </w:tc>
        <w:tc>
          <w:tcPr>
            <w:tcW w:w="1440" w:type="pct"/>
            <w:shd w:val="clear" w:color="auto" w:fill="auto"/>
            <w:noWrap/>
            <w:vAlign w:val="center"/>
            <w:hideMark/>
          </w:tcPr>
          <w:p w14:paraId="1E571115" w14:textId="77777777" w:rsidR="00B640D3" w:rsidRPr="00EA7B1D" w:rsidRDefault="00B640D3" w:rsidP="00230D9E">
            <w:pPr>
              <w:jc w:val="center"/>
              <w:rPr>
                <w:rtl/>
              </w:rPr>
            </w:pPr>
            <w:r w:rsidRPr="00EA7B1D">
              <w:t>kg N eq</w:t>
            </w:r>
          </w:p>
        </w:tc>
      </w:tr>
      <w:tr w:rsidR="00B640D3" w:rsidRPr="00EA7B1D" w14:paraId="34333133" w14:textId="77777777" w:rsidTr="00DD4481">
        <w:trPr>
          <w:trHeight w:val="107"/>
          <w:jc w:val="center"/>
        </w:trPr>
        <w:tc>
          <w:tcPr>
            <w:tcW w:w="2186" w:type="pct"/>
            <w:shd w:val="clear" w:color="auto" w:fill="auto"/>
            <w:noWrap/>
            <w:vAlign w:val="center"/>
            <w:hideMark/>
          </w:tcPr>
          <w:p w14:paraId="16C35F83" w14:textId="71A19F01" w:rsidR="00B640D3" w:rsidRPr="00EA7B1D" w:rsidRDefault="0087214C" w:rsidP="00230D9E">
            <w:pPr>
              <w:jc w:val="center"/>
              <w:rPr>
                <w:rFonts w:ascii="Arial" w:hAnsi="Arial"/>
              </w:rPr>
            </w:pPr>
            <w:r w:rsidRPr="00EA7B1D">
              <w:rPr>
                <w:rStyle w:val="ilfuvd"/>
              </w:rPr>
              <w:t>human health cancer</w:t>
            </w:r>
          </w:p>
        </w:tc>
        <w:tc>
          <w:tcPr>
            <w:tcW w:w="1374" w:type="pct"/>
            <w:vAlign w:val="center"/>
          </w:tcPr>
          <w:p w14:paraId="6033E9E6" w14:textId="2F13251D" w:rsidR="00B640D3" w:rsidRPr="00EA7B1D" w:rsidRDefault="00162552" w:rsidP="00162552">
            <w:pPr>
              <w:jc w:val="center"/>
              <w:rPr>
                <w:i/>
                <w:iCs/>
              </w:rPr>
            </w:pPr>
            <w:r w:rsidRPr="00EA7B1D">
              <w:t>Air</w:t>
            </w:r>
            <w:r w:rsidRPr="00EA7B1D">
              <w:rPr>
                <w:rFonts w:hint="cs"/>
                <w:rtl/>
              </w:rPr>
              <w:t xml:space="preserve"> </w:t>
            </w:r>
            <w:r w:rsidR="00B640D3" w:rsidRPr="00EA7B1D">
              <w:rPr>
                <w:rFonts w:hint="cs"/>
                <w:rtl/>
              </w:rPr>
              <w:t xml:space="preserve">، </w:t>
            </w:r>
            <w:r w:rsidRPr="00EA7B1D">
              <w:t>Water</w:t>
            </w:r>
            <w:r w:rsidR="00B640D3" w:rsidRPr="00EA7B1D">
              <w:rPr>
                <w:rFonts w:hint="cs"/>
                <w:rtl/>
              </w:rPr>
              <w:t xml:space="preserve"> </w:t>
            </w:r>
            <w:r w:rsidRPr="00EA7B1D">
              <w:t>&amp;</w:t>
            </w:r>
            <w:r w:rsidR="00B640D3" w:rsidRPr="00EA7B1D">
              <w:rPr>
                <w:rFonts w:hint="cs"/>
                <w:rtl/>
              </w:rPr>
              <w:t xml:space="preserve"> </w:t>
            </w:r>
            <w:r w:rsidRPr="00EA7B1D">
              <w:t>soil</w:t>
            </w:r>
          </w:p>
        </w:tc>
        <w:tc>
          <w:tcPr>
            <w:tcW w:w="1440" w:type="pct"/>
            <w:shd w:val="clear" w:color="auto" w:fill="auto"/>
            <w:noWrap/>
            <w:vAlign w:val="center"/>
            <w:hideMark/>
          </w:tcPr>
          <w:p w14:paraId="42A0F711" w14:textId="77777777" w:rsidR="00B640D3" w:rsidRPr="00EA7B1D" w:rsidRDefault="00B640D3" w:rsidP="00230D9E">
            <w:pPr>
              <w:jc w:val="center"/>
              <w:rPr>
                <w:vertAlign w:val="superscript"/>
                <w:rtl/>
              </w:rPr>
            </w:pPr>
            <w:r w:rsidRPr="00EA7B1D">
              <w:t>CTUh</w:t>
            </w:r>
            <w:r w:rsidRPr="00EA7B1D">
              <w:rPr>
                <w:rFonts w:hint="cs"/>
                <w:vertAlign w:val="superscript"/>
                <w:rtl/>
              </w:rPr>
              <w:t>۲</w:t>
            </w:r>
          </w:p>
        </w:tc>
      </w:tr>
      <w:tr w:rsidR="00B640D3" w:rsidRPr="00EA7B1D" w14:paraId="6A9096AA" w14:textId="77777777" w:rsidTr="00DD4481">
        <w:trPr>
          <w:trHeight w:val="107"/>
          <w:jc w:val="center"/>
        </w:trPr>
        <w:tc>
          <w:tcPr>
            <w:tcW w:w="2186" w:type="pct"/>
            <w:shd w:val="clear" w:color="auto" w:fill="auto"/>
            <w:noWrap/>
            <w:vAlign w:val="center"/>
            <w:hideMark/>
          </w:tcPr>
          <w:p w14:paraId="2AF34C31" w14:textId="50373071" w:rsidR="00B640D3" w:rsidRPr="00EA7B1D" w:rsidRDefault="0087214C" w:rsidP="00230D9E">
            <w:pPr>
              <w:jc w:val="center"/>
              <w:rPr>
                <w:rFonts w:ascii="Arial" w:hAnsi="Arial"/>
              </w:rPr>
            </w:pPr>
            <w:r w:rsidRPr="00EA7B1D">
              <w:rPr>
                <w:rStyle w:val="ilfuvd"/>
              </w:rPr>
              <w:t>human health noncancer</w:t>
            </w:r>
          </w:p>
        </w:tc>
        <w:tc>
          <w:tcPr>
            <w:tcW w:w="1374" w:type="pct"/>
            <w:vAlign w:val="center"/>
          </w:tcPr>
          <w:p w14:paraId="52BEC566" w14:textId="624744B4" w:rsidR="00B640D3" w:rsidRPr="00EA7B1D" w:rsidRDefault="00162552" w:rsidP="00162552">
            <w:pPr>
              <w:jc w:val="center"/>
              <w:rPr>
                <w:i/>
                <w:iCs/>
              </w:rPr>
            </w:pPr>
            <w:r w:rsidRPr="00EA7B1D">
              <w:t>Air</w:t>
            </w:r>
            <w:r w:rsidRPr="00EA7B1D">
              <w:rPr>
                <w:rFonts w:hint="cs"/>
                <w:rtl/>
              </w:rPr>
              <w:t xml:space="preserve"> </w:t>
            </w:r>
            <w:r w:rsidR="00B640D3" w:rsidRPr="00EA7B1D">
              <w:rPr>
                <w:rFonts w:hint="cs"/>
                <w:rtl/>
              </w:rPr>
              <w:t xml:space="preserve">، </w:t>
            </w:r>
            <w:r w:rsidRPr="00EA7B1D">
              <w:t>Water</w:t>
            </w:r>
            <w:r w:rsidR="00B640D3" w:rsidRPr="00EA7B1D">
              <w:rPr>
                <w:rFonts w:hint="cs"/>
                <w:rtl/>
              </w:rPr>
              <w:t xml:space="preserve"> </w:t>
            </w:r>
            <w:r w:rsidRPr="00EA7B1D">
              <w:t>&amp;</w:t>
            </w:r>
            <w:r w:rsidR="00B640D3" w:rsidRPr="00EA7B1D">
              <w:rPr>
                <w:rFonts w:hint="cs"/>
                <w:rtl/>
              </w:rPr>
              <w:t xml:space="preserve"> </w:t>
            </w:r>
            <w:r w:rsidRPr="00EA7B1D">
              <w:t>Soil</w:t>
            </w:r>
          </w:p>
        </w:tc>
        <w:tc>
          <w:tcPr>
            <w:tcW w:w="1440" w:type="pct"/>
            <w:shd w:val="clear" w:color="auto" w:fill="auto"/>
            <w:noWrap/>
            <w:vAlign w:val="center"/>
            <w:hideMark/>
          </w:tcPr>
          <w:p w14:paraId="7BA7AC79" w14:textId="77777777" w:rsidR="00B640D3" w:rsidRPr="00EA7B1D" w:rsidRDefault="00B640D3" w:rsidP="00230D9E">
            <w:pPr>
              <w:jc w:val="center"/>
              <w:rPr>
                <w:rtl/>
              </w:rPr>
            </w:pPr>
            <w:r w:rsidRPr="00EA7B1D">
              <w:t>CTUh</w:t>
            </w:r>
          </w:p>
        </w:tc>
      </w:tr>
      <w:tr w:rsidR="00B640D3" w:rsidRPr="00EA7B1D" w14:paraId="6E201C79" w14:textId="77777777" w:rsidTr="001B6CDF">
        <w:trPr>
          <w:trHeight w:val="107"/>
          <w:jc w:val="center"/>
        </w:trPr>
        <w:tc>
          <w:tcPr>
            <w:tcW w:w="2186" w:type="pct"/>
            <w:tcBorders>
              <w:bottom w:val="single" w:sz="2" w:space="0" w:color="auto"/>
            </w:tcBorders>
            <w:shd w:val="clear" w:color="auto" w:fill="auto"/>
            <w:noWrap/>
            <w:vAlign w:val="center"/>
            <w:hideMark/>
          </w:tcPr>
          <w:p w14:paraId="47F0E993" w14:textId="10ADC2D1" w:rsidR="00B640D3" w:rsidRPr="00EA7B1D" w:rsidRDefault="0087214C" w:rsidP="00230D9E">
            <w:pPr>
              <w:jc w:val="center"/>
              <w:rPr>
                <w:rFonts w:ascii="Arial" w:hAnsi="Arial"/>
              </w:rPr>
            </w:pPr>
            <w:r w:rsidRPr="00EA7B1D">
              <w:t>Airborne particles</w:t>
            </w:r>
          </w:p>
        </w:tc>
        <w:tc>
          <w:tcPr>
            <w:tcW w:w="1374" w:type="pct"/>
            <w:tcBorders>
              <w:bottom w:val="single" w:sz="2" w:space="0" w:color="auto"/>
            </w:tcBorders>
            <w:vAlign w:val="center"/>
          </w:tcPr>
          <w:p w14:paraId="003D82E0" w14:textId="7E0F9EEA" w:rsidR="00B640D3" w:rsidRPr="00EA7B1D" w:rsidRDefault="00162552" w:rsidP="00230D9E">
            <w:pPr>
              <w:jc w:val="center"/>
              <w:rPr>
                <w:i/>
                <w:iCs/>
              </w:rPr>
            </w:pPr>
            <w:r w:rsidRPr="00EA7B1D">
              <w:t>Air</w:t>
            </w:r>
          </w:p>
        </w:tc>
        <w:tc>
          <w:tcPr>
            <w:tcW w:w="1440" w:type="pct"/>
            <w:tcBorders>
              <w:bottom w:val="single" w:sz="2" w:space="0" w:color="auto"/>
            </w:tcBorders>
            <w:shd w:val="clear" w:color="auto" w:fill="auto"/>
            <w:noWrap/>
            <w:vAlign w:val="center"/>
            <w:hideMark/>
          </w:tcPr>
          <w:p w14:paraId="52D27004" w14:textId="77777777" w:rsidR="00B640D3" w:rsidRPr="00EA7B1D" w:rsidRDefault="00B640D3" w:rsidP="00230D9E">
            <w:pPr>
              <w:jc w:val="center"/>
              <w:rPr>
                <w:rtl/>
              </w:rPr>
            </w:pPr>
            <w:r w:rsidRPr="00EA7B1D">
              <w:t>kg PM2.5</w:t>
            </w:r>
            <w:r w:rsidRPr="00EA7B1D">
              <w:rPr>
                <w:rFonts w:hint="cs"/>
                <w:vertAlign w:val="superscript"/>
                <w:rtl/>
              </w:rPr>
              <w:t>۳</w:t>
            </w:r>
            <w:r w:rsidRPr="00EA7B1D">
              <w:t xml:space="preserve"> eq</w:t>
            </w:r>
          </w:p>
        </w:tc>
      </w:tr>
      <w:tr w:rsidR="00B640D3" w:rsidRPr="00EA7B1D" w14:paraId="19FA4E2D" w14:textId="77777777" w:rsidTr="001B6CDF">
        <w:trPr>
          <w:trHeight w:val="107"/>
          <w:jc w:val="center"/>
        </w:trPr>
        <w:tc>
          <w:tcPr>
            <w:tcW w:w="2186" w:type="pct"/>
            <w:tcBorders>
              <w:top w:val="single" w:sz="2" w:space="0" w:color="auto"/>
              <w:bottom w:val="single" w:sz="2" w:space="0" w:color="auto"/>
            </w:tcBorders>
            <w:shd w:val="clear" w:color="auto" w:fill="auto"/>
            <w:noWrap/>
            <w:vAlign w:val="center"/>
            <w:hideMark/>
          </w:tcPr>
          <w:p w14:paraId="60F14012" w14:textId="45C6A549" w:rsidR="00B640D3" w:rsidRPr="00EA7B1D" w:rsidRDefault="00162552" w:rsidP="00230D9E">
            <w:pPr>
              <w:jc w:val="center"/>
              <w:rPr>
                <w:rFonts w:ascii="Arial" w:hAnsi="Arial"/>
              </w:rPr>
            </w:pPr>
            <w:r w:rsidRPr="00EA7B1D">
              <w:rPr>
                <w:rStyle w:val="ilfuvd"/>
              </w:rPr>
              <w:t>E</w:t>
            </w:r>
            <w:r w:rsidR="0087214C" w:rsidRPr="00EA7B1D">
              <w:rPr>
                <w:rStyle w:val="ilfuvd"/>
              </w:rPr>
              <w:t>co-toxicity</w:t>
            </w:r>
          </w:p>
        </w:tc>
        <w:tc>
          <w:tcPr>
            <w:tcW w:w="1374" w:type="pct"/>
            <w:tcBorders>
              <w:top w:val="single" w:sz="2" w:space="0" w:color="auto"/>
              <w:bottom w:val="single" w:sz="2" w:space="0" w:color="auto"/>
            </w:tcBorders>
            <w:vAlign w:val="center"/>
          </w:tcPr>
          <w:p w14:paraId="2233E4F5" w14:textId="1E54C1C1" w:rsidR="00B640D3" w:rsidRPr="00EA7B1D" w:rsidRDefault="00162552" w:rsidP="00162552">
            <w:pPr>
              <w:jc w:val="center"/>
              <w:rPr>
                <w:i/>
                <w:iCs/>
              </w:rPr>
            </w:pPr>
            <w:r w:rsidRPr="00EA7B1D">
              <w:t>Air</w:t>
            </w:r>
            <w:r w:rsidRPr="00EA7B1D">
              <w:rPr>
                <w:rFonts w:hint="cs"/>
                <w:rtl/>
              </w:rPr>
              <w:t xml:space="preserve"> </w:t>
            </w:r>
            <w:r w:rsidR="00B640D3" w:rsidRPr="00EA7B1D">
              <w:rPr>
                <w:rFonts w:hint="cs"/>
                <w:rtl/>
              </w:rPr>
              <w:t xml:space="preserve">، </w:t>
            </w:r>
            <w:r w:rsidRPr="00EA7B1D">
              <w:t>Water</w:t>
            </w:r>
            <w:r w:rsidR="00B640D3" w:rsidRPr="00EA7B1D">
              <w:rPr>
                <w:rFonts w:hint="cs"/>
                <w:rtl/>
              </w:rPr>
              <w:t xml:space="preserve"> </w:t>
            </w:r>
            <w:r w:rsidRPr="00EA7B1D">
              <w:t>&amp;</w:t>
            </w:r>
            <w:r w:rsidR="00B640D3" w:rsidRPr="00EA7B1D">
              <w:rPr>
                <w:rFonts w:hint="cs"/>
                <w:rtl/>
              </w:rPr>
              <w:t xml:space="preserve"> </w:t>
            </w:r>
            <w:r w:rsidRPr="00EA7B1D">
              <w:t>Soil</w:t>
            </w:r>
          </w:p>
        </w:tc>
        <w:tc>
          <w:tcPr>
            <w:tcW w:w="1440" w:type="pct"/>
            <w:tcBorders>
              <w:top w:val="single" w:sz="2" w:space="0" w:color="auto"/>
              <w:bottom w:val="single" w:sz="2" w:space="0" w:color="auto"/>
            </w:tcBorders>
            <w:shd w:val="clear" w:color="auto" w:fill="auto"/>
            <w:noWrap/>
            <w:vAlign w:val="center"/>
            <w:hideMark/>
          </w:tcPr>
          <w:p w14:paraId="3BE34C7E" w14:textId="77777777" w:rsidR="00B640D3" w:rsidRPr="00EA7B1D" w:rsidRDefault="00B640D3" w:rsidP="00230D9E">
            <w:pPr>
              <w:jc w:val="center"/>
              <w:rPr>
                <w:vertAlign w:val="superscript"/>
                <w:rtl/>
              </w:rPr>
            </w:pPr>
            <w:r w:rsidRPr="00EA7B1D">
              <w:t>CTUe</w:t>
            </w:r>
            <w:r w:rsidRPr="00EA7B1D">
              <w:rPr>
                <w:rFonts w:hint="cs"/>
                <w:vertAlign w:val="superscript"/>
                <w:rtl/>
              </w:rPr>
              <w:t>۴</w:t>
            </w:r>
          </w:p>
        </w:tc>
      </w:tr>
      <w:tr w:rsidR="00B640D3" w:rsidRPr="00EA7B1D" w14:paraId="45EC0061" w14:textId="77777777" w:rsidTr="001B6CDF">
        <w:trPr>
          <w:trHeight w:val="111"/>
          <w:jc w:val="center"/>
        </w:trPr>
        <w:tc>
          <w:tcPr>
            <w:tcW w:w="2186" w:type="pct"/>
            <w:tcBorders>
              <w:top w:val="single" w:sz="2" w:space="0" w:color="auto"/>
              <w:bottom w:val="single" w:sz="4" w:space="0" w:color="auto"/>
            </w:tcBorders>
            <w:shd w:val="clear" w:color="auto" w:fill="auto"/>
            <w:noWrap/>
            <w:vAlign w:val="center"/>
            <w:hideMark/>
          </w:tcPr>
          <w:p w14:paraId="3295C401" w14:textId="3692AD59" w:rsidR="00B640D3" w:rsidRPr="00EA7B1D" w:rsidRDefault="00162552" w:rsidP="00230D9E">
            <w:pPr>
              <w:jc w:val="center"/>
              <w:rPr>
                <w:rFonts w:ascii="Arial" w:hAnsi="Arial"/>
              </w:rPr>
            </w:pPr>
            <w:r w:rsidRPr="00EA7B1D">
              <w:rPr>
                <w:rStyle w:val="ilfuvd"/>
              </w:rPr>
              <w:t>F</w:t>
            </w:r>
            <w:r w:rsidR="0087214C" w:rsidRPr="00EA7B1D">
              <w:rPr>
                <w:rStyle w:val="ilfuvd"/>
              </w:rPr>
              <w:t>ossil fuel depletion</w:t>
            </w:r>
          </w:p>
        </w:tc>
        <w:tc>
          <w:tcPr>
            <w:tcW w:w="1374" w:type="pct"/>
            <w:tcBorders>
              <w:top w:val="single" w:sz="2" w:space="0" w:color="auto"/>
              <w:bottom w:val="single" w:sz="4" w:space="0" w:color="auto"/>
            </w:tcBorders>
            <w:vAlign w:val="center"/>
          </w:tcPr>
          <w:p w14:paraId="368D21EC" w14:textId="77777777" w:rsidR="00B640D3" w:rsidRPr="00EA7B1D" w:rsidRDefault="00B640D3" w:rsidP="00230D9E">
            <w:pPr>
              <w:jc w:val="center"/>
            </w:pPr>
            <w:r w:rsidRPr="00EA7B1D">
              <w:t>-</w:t>
            </w:r>
          </w:p>
        </w:tc>
        <w:tc>
          <w:tcPr>
            <w:tcW w:w="1440" w:type="pct"/>
            <w:tcBorders>
              <w:top w:val="single" w:sz="2" w:space="0" w:color="auto"/>
              <w:bottom w:val="single" w:sz="4" w:space="0" w:color="auto"/>
            </w:tcBorders>
            <w:shd w:val="clear" w:color="auto" w:fill="auto"/>
            <w:noWrap/>
            <w:vAlign w:val="center"/>
            <w:hideMark/>
          </w:tcPr>
          <w:p w14:paraId="5F5B201E" w14:textId="77777777" w:rsidR="00B640D3" w:rsidRPr="00EA7B1D" w:rsidRDefault="00B640D3" w:rsidP="00F32E68">
            <w:pPr>
              <w:jc w:val="center"/>
              <w:rPr>
                <w:rtl/>
              </w:rPr>
            </w:pPr>
            <w:r w:rsidRPr="00EA7B1D">
              <w:t>MJ surplus</w:t>
            </w:r>
          </w:p>
        </w:tc>
      </w:tr>
    </w:tbl>
    <w:p w14:paraId="7C934454" w14:textId="0A2953EB" w:rsidR="00B640D3" w:rsidRPr="003A5A7E" w:rsidRDefault="00162552" w:rsidP="003A5A7E">
      <w:pPr>
        <w:bidi w:val="0"/>
        <w:jc w:val="center"/>
        <w:rPr>
          <w:sz w:val="18"/>
          <w:szCs w:val="22"/>
          <w:rtl/>
        </w:rPr>
      </w:pPr>
      <w:r w:rsidRPr="003A5A7E">
        <w:rPr>
          <w:b/>
          <w:bCs/>
          <w:sz w:val="18"/>
          <w:szCs w:val="22"/>
        </w:rPr>
        <w:t>Table</w:t>
      </w:r>
      <w:r w:rsidR="0083331B" w:rsidRPr="003A5A7E">
        <w:rPr>
          <w:b/>
          <w:bCs/>
          <w:sz w:val="18"/>
          <w:szCs w:val="22"/>
        </w:rPr>
        <w:t xml:space="preserve"> </w:t>
      </w:r>
      <w:r w:rsidR="00AA1542" w:rsidRPr="003A5A7E">
        <w:rPr>
          <w:b/>
          <w:bCs/>
          <w:sz w:val="18"/>
          <w:szCs w:val="22"/>
        </w:rPr>
        <w:t>5</w:t>
      </w:r>
      <w:r w:rsidRPr="003A5A7E">
        <w:rPr>
          <w:b/>
          <w:bCs/>
          <w:sz w:val="18"/>
          <w:szCs w:val="22"/>
        </w:rPr>
        <w:t xml:space="preserve">. </w:t>
      </w:r>
      <w:r w:rsidRPr="003A5A7E">
        <w:rPr>
          <w:sz w:val="18"/>
          <w:szCs w:val="22"/>
        </w:rPr>
        <w:t>Environmental effects of TRACI 2.1</w:t>
      </w:r>
    </w:p>
    <w:p w14:paraId="7208C93C" w14:textId="77777777" w:rsidR="003A5A7E" w:rsidRPr="00EA7B1D" w:rsidRDefault="003A5A7E" w:rsidP="003A5A7E">
      <w:pPr>
        <w:bidi w:val="0"/>
        <w:jc w:val="center"/>
      </w:pPr>
    </w:p>
    <w:p w14:paraId="701E83C4" w14:textId="0D92C9FD" w:rsidR="005861A6" w:rsidRPr="00EA7B1D" w:rsidRDefault="00296FD0" w:rsidP="003A5A7E">
      <w:pPr>
        <w:bidi w:val="0"/>
      </w:pPr>
      <w:r w:rsidRPr="00EA7B1D">
        <w:t>Eq. =equivalent</w:t>
      </w:r>
    </w:p>
    <w:p w14:paraId="535BAF33" w14:textId="08FC0D11" w:rsidR="00B640D3" w:rsidRPr="00EA7B1D" w:rsidRDefault="00B640D3" w:rsidP="003A5A7E">
      <w:pPr>
        <w:bidi w:val="0"/>
      </w:pPr>
      <w:r w:rsidRPr="00EA7B1D">
        <w:t>CTUh= comparative toxic unit for human toxicity impacts</w:t>
      </w:r>
    </w:p>
    <w:p w14:paraId="61568A9E" w14:textId="3813FC8F" w:rsidR="00B640D3" w:rsidRPr="00EA7B1D" w:rsidRDefault="00B640D3" w:rsidP="003A5A7E">
      <w:pPr>
        <w:bidi w:val="0"/>
      </w:pPr>
      <w:r w:rsidRPr="00EA7B1D">
        <w:t>PM2.5= atmospheric particulate matter (PM) that have a diameter of less than 2.5 micrometers</w:t>
      </w:r>
    </w:p>
    <w:p w14:paraId="57A31DBD" w14:textId="5B6C924C" w:rsidR="00B640D3" w:rsidRPr="00EA7B1D" w:rsidRDefault="00B640D3" w:rsidP="003A5A7E">
      <w:pPr>
        <w:bidi w:val="0"/>
        <w:rPr>
          <w:rtl/>
        </w:rPr>
      </w:pPr>
      <w:r w:rsidRPr="00EA7B1D">
        <w:t>CTUe= comparative toxic unit for aquatic ecotoxicity impacts</w:t>
      </w:r>
    </w:p>
    <w:p w14:paraId="73337060" w14:textId="77777777" w:rsidR="00746874" w:rsidRPr="003A5A7E" w:rsidRDefault="00746874" w:rsidP="008A4D38">
      <w:pPr>
        <w:rPr>
          <w:sz w:val="16"/>
          <w:szCs w:val="20"/>
          <w:rtl/>
        </w:rPr>
      </w:pPr>
    </w:p>
    <w:p w14:paraId="09759C2F" w14:textId="77777777" w:rsidR="003A5A7E" w:rsidRPr="005C7CB7" w:rsidRDefault="003A5A7E" w:rsidP="003A5A7E">
      <w:pPr>
        <w:pStyle w:val="ListParagraph"/>
        <w:numPr>
          <w:ilvl w:val="0"/>
          <w:numId w:val="13"/>
        </w:numPr>
        <w:rPr>
          <w:rFonts w:cs="B Zar"/>
          <w:b/>
          <w:bCs/>
          <w:rtl/>
        </w:rPr>
      </w:pPr>
      <w:r w:rsidRPr="005C7CB7">
        <w:rPr>
          <w:rFonts w:cs="B Zar"/>
          <w:b/>
          <w:bCs/>
          <w:rtl/>
        </w:rPr>
        <w:t>طبقه</w:t>
      </w:r>
      <w:r w:rsidRPr="005C7CB7">
        <w:rPr>
          <w:rFonts w:cs="B Zar" w:hint="cs"/>
          <w:b/>
          <w:bCs/>
          <w:rtl/>
        </w:rPr>
        <w:t>‌</w:t>
      </w:r>
      <w:r w:rsidRPr="005C7CB7">
        <w:rPr>
          <w:rFonts w:cs="B Zar"/>
          <w:b/>
          <w:bCs/>
          <w:rtl/>
        </w:rPr>
        <w:t>بند</w:t>
      </w:r>
      <w:r w:rsidRPr="005C7CB7">
        <w:rPr>
          <w:rFonts w:cs="B Zar" w:hint="cs"/>
          <w:b/>
          <w:bCs/>
          <w:rtl/>
        </w:rPr>
        <w:t>ی</w:t>
      </w:r>
    </w:p>
    <w:p w14:paraId="7FF56EE4" w14:textId="77777777" w:rsidR="003A5A7E" w:rsidRPr="00EA7B1D" w:rsidRDefault="003A5A7E" w:rsidP="003A5A7E">
      <w:pPr>
        <w:rPr>
          <w:rtl/>
        </w:rPr>
      </w:pPr>
      <w:r w:rsidRPr="00EA7B1D">
        <w:rPr>
          <w:rtl/>
        </w:rPr>
        <w:t>در مرحله طبقه‌بندی منابع یا آل</w:t>
      </w:r>
      <w:r w:rsidRPr="00EA7B1D">
        <w:rPr>
          <w:rFonts w:hint="cs"/>
          <w:rtl/>
        </w:rPr>
        <w:t>ودگی</w:t>
      </w:r>
      <w:r w:rsidRPr="00EA7B1D">
        <w:rPr>
          <w:rtl/>
        </w:rPr>
        <w:t xml:space="preserve">‌ها که از نظر </w:t>
      </w:r>
      <w:r>
        <w:rPr>
          <w:rtl/>
        </w:rPr>
        <w:t>آثار</w:t>
      </w:r>
      <w:r w:rsidRPr="00EA7B1D">
        <w:rPr>
          <w:rtl/>
        </w:rPr>
        <w:t xml:space="preserve"> محیط‌زیستی مشابه هستند، در یک گروه قرار می</w:t>
      </w:r>
      <w:r w:rsidRPr="00EA7B1D">
        <w:rPr>
          <w:rtl/>
        </w:rPr>
        <w:softHyphen/>
        <w:t>گیرند.</w:t>
      </w:r>
      <w:r w:rsidRPr="00EA7B1D">
        <w:rPr>
          <w:rFonts w:hint="cs"/>
          <w:rtl/>
        </w:rPr>
        <w:t xml:space="preserve"> </w:t>
      </w:r>
      <w:r w:rsidRPr="00EA7B1D">
        <w:rPr>
          <w:rtl/>
        </w:rPr>
        <w:t xml:space="preserve">گروه‌بندی </w:t>
      </w:r>
      <w:r>
        <w:rPr>
          <w:rtl/>
        </w:rPr>
        <w:t>آثار</w:t>
      </w:r>
      <w:r w:rsidRPr="00EA7B1D">
        <w:rPr>
          <w:rtl/>
        </w:rPr>
        <w:t xml:space="preserve"> محیط‌زیستی در این قسمت با توجه به پیشنهاد </w:t>
      </w:r>
      <w:r w:rsidRPr="00EA7B1D">
        <w:rPr>
          <w:rtl/>
        </w:rPr>
        <w:lastRenderedPageBreak/>
        <w:t xml:space="preserve">مراجعی </w:t>
      </w:r>
      <w:r>
        <w:rPr>
          <w:rFonts w:hint="cs"/>
          <w:rtl/>
        </w:rPr>
        <w:t>مانند</w:t>
      </w:r>
      <w:r w:rsidRPr="00EA7B1D">
        <w:rPr>
          <w:rFonts w:hint="cs"/>
          <w:rtl/>
        </w:rPr>
        <w:t xml:space="preserve"> سازمان حفاظت محیط</w:t>
      </w:r>
      <w:r w:rsidRPr="00EA7B1D">
        <w:rPr>
          <w:rtl/>
        </w:rPr>
        <w:softHyphen/>
      </w:r>
      <w:r w:rsidRPr="00EA7B1D">
        <w:rPr>
          <w:rFonts w:hint="cs"/>
          <w:rtl/>
        </w:rPr>
        <w:t>زیست امریکا</w:t>
      </w:r>
      <w:r w:rsidRPr="00EA7B1D">
        <w:rPr>
          <w:rtl/>
        </w:rPr>
        <w:t xml:space="preserve"> </w:t>
      </w:r>
      <w:r w:rsidRPr="00EA7B1D">
        <w:t xml:space="preserve">EPA </w:t>
      </w:r>
      <w:r w:rsidRPr="00EA7B1D">
        <w:rPr>
          <w:rFonts w:hint="cs"/>
          <w:rtl/>
        </w:rPr>
        <w:t xml:space="preserve"> </w:t>
      </w:r>
      <w:r w:rsidRPr="00EA7B1D">
        <w:rPr>
          <w:rStyle w:val="FootnoteReference"/>
          <w:rFonts w:asciiTheme="majorBidi" w:hAnsiTheme="majorBidi" w:cs="B Zar"/>
          <w:sz w:val="26"/>
          <w:szCs w:val="26"/>
          <w:rtl/>
        </w:rPr>
        <w:footnoteReference w:id="20"/>
      </w:r>
      <w:r w:rsidRPr="00EA7B1D">
        <w:rPr>
          <w:rtl/>
        </w:rPr>
        <w:t xml:space="preserve"> انجام می‌شود. گروه‌های </w:t>
      </w:r>
      <w:r>
        <w:rPr>
          <w:rtl/>
        </w:rPr>
        <w:t>آثار</w:t>
      </w:r>
      <w:r w:rsidRPr="00EA7B1D">
        <w:rPr>
          <w:rtl/>
        </w:rPr>
        <w:t xml:space="preserve"> شامل تغ</w:t>
      </w:r>
      <w:r w:rsidRPr="00EA7B1D">
        <w:rPr>
          <w:rFonts w:hint="cs"/>
          <w:rtl/>
        </w:rPr>
        <w:t>ییرات</w:t>
      </w:r>
      <w:r w:rsidRPr="00EA7B1D">
        <w:rPr>
          <w:rtl/>
        </w:rPr>
        <w:t xml:space="preserve"> اقل</w:t>
      </w:r>
      <w:r w:rsidRPr="00EA7B1D">
        <w:rPr>
          <w:rFonts w:hint="cs"/>
          <w:rtl/>
        </w:rPr>
        <w:t>یم</w:t>
      </w:r>
      <w:r w:rsidRPr="00EA7B1D">
        <w:rPr>
          <w:rtl/>
        </w:rPr>
        <w:t xml:space="preserve"> و گرما</w:t>
      </w:r>
      <w:r w:rsidRPr="00EA7B1D">
        <w:rPr>
          <w:rFonts w:hint="cs"/>
          <w:rtl/>
        </w:rPr>
        <w:t>یش</w:t>
      </w:r>
      <w:r w:rsidRPr="00EA7B1D">
        <w:rPr>
          <w:rtl/>
        </w:rPr>
        <w:t xml:space="preserve"> جهان</w:t>
      </w:r>
      <w:r w:rsidRPr="00EA7B1D">
        <w:rPr>
          <w:rFonts w:hint="cs"/>
          <w:rtl/>
        </w:rPr>
        <w:t>ی</w:t>
      </w:r>
      <w:r w:rsidRPr="00EA7B1D">
        <w:rPr>
          <w:rtl/>
        </w:rPr>
        <w:t>، برداشت منابع آب</w:t>
      </w:r>
      <w:r w:rsidRPr="00EA7B1D">
        <w:rPr>
          <w:rFonts w:hint="cs"/>
          <w:rtl/>
        </w:rPr>
        <w:t>ی</w:t>
      </w:r>
      <w:r w:rsidRPr="00EA7B1D">
        <w:rPr>
          <w:rtl/>
        </w:rPr>
        <w:t xml:space="preserve">، </w:t>
      </w:r>
      <w:r w:rsidRPr="00EA7B1D">
        <w:rPr>
          <w:rFonts w:hint="eastAsia"/>
          <w:rtl/>
        </w:rPr>
        <w:t>تخر</w:t>
      </w:r>
      <w:r w:rsidRPr="00EA7B1D">
        <w:rPr>
          <w:rFonts w:hint="cs"/>
          <w:rtl/>
        </w:rPr>
        <w:t>ی</w:t>
      </w:r>
      <w:r w:rsidRPr="00EA7B1D">
        <w:rPr>
          <w:rFonts w:hint="eastAsia"/>
          <w:rtl/>
        </w:rPr>
        <w:t>ب</w:t>
      </w:r>
      <w:r w:rsidRPr="00EA7B1D">
        <w:rPr>
          <w:rtl/>
        </w:rPr>
        <w:t xml:space="preserve"> لا</w:t>
      </w:r>
      <w:r w:rsidRPr="00EA7B1D">
        <w:rPr>
          <w:rFonts w:hint="cs"/>
          <w:rtl/>
        </w:rPr>
        <w:t>یه</w:t>
      </w:r>
      <w:r w:rsidRPr="00EA7B1D">
        <w:rPr>
          <w:rtl/>
        </w:rPr>
        <w:t xml:space="preserve"> ازن، آلودگی آب و هوا، سلامتی انسان و عوامل دیگر هستند. در این پژوهش از </w:t>
      </w:r>
      <w:r w:rsidRPr="00EA7B1D">
        <w:rPr>
          <w:rFonts w:hint="eastAsia"/>
          <w:rtl/>
        </w:rPr>
        <w:t>ابزار</w:t>
      </w:r>
      <w:r w:rsidRPr="00EA7B1D">
        <w:rPr>
          <w:rtl/>
        </w:rPr>
        <w:t xml:space="preserve"> ارز</w:t>
      </w:r>
      <w:r w:rsidRPr="00EA7B1D">
        <w:rPr>
          <w:rFonts w:hint="cs"/>
          <w:rtl/>
        </w:rPr>
        <w:t>ی</w:t>
      </w:r>
      <w:r w:rsidRPr="00EA7B1D">
        <w:rPr>
          <w:rFonts w:hint="eastAsia"/>
          <w:rtl/>
        </w:rPr>
        <w:t>اب</w:t>
      </w:r>
      <w:r w:rsidRPr="00EA7B1D">
        <w:rPr>
          <w:rFonts w:hint="cs"/>
          <w:rtl/>
        </w:rPr>
        <w:t>ی</w:t>
      </w:r>
      <w:r w:rsidRPr="00EA7B1D">
        <w:rPr>
          <w:rtl/>
        </w:rPr>
        <w:t xml:space="preserve"> </w:t>
      </w:r>
      <w:r>
        <w:rPr>
          <w:rtl/>
        </w:rPr>
        <w:t>آثار</w:t>
      </w:r>
      <w:r w:rsidRPr="00EA7B1D">
        <w:rPr>
          <w:rtl/>
        </w:rPr>
        <w:t xml:space="preserve"> مح</w:t>
      </w:r>
      <w:r w:rsidRPr="00EA7B1D">
        <w:rPr>
          <w:rFonts w:hint="cs"/>
          <w:rtl/>
        </w:rPr>
        <w:t>ی</w:t>
      </w:r>
      <w:r w:rsidRPr="00EA7B1D">
        <w:rPr>
          <w:rFonts w:hint="eastAsia"/>
          <w:rtl/>
        </w:rPr>
        <w:t>ط</w:t>
      </w:r>
      <w:r w:rsidRPr="00EA7B1D">
        <w:rPr>
          <w:rtl/>
        </w:rPr>
        <w:t xml:space="preserve"> ز</w:t>
      </w:r>
      <w:r w:rsidRPr="00EA7B1D">
        <w:rPr>
          <w:rFonts w:hint="cs"/>
          <w:rtl/>
        </w:rPr>
        <w:t>ی</w:t>
      </w:r>
      <w:r w:rsidRPr="00EA7B1D">
        <w:rPr>
          <w:rFonts w:hint="eastAsia"/>
          <w:rtl/>
        </w:rPr>
        <w:t>ست</w:t>
      </w:r>
      <w:r w:rsidRPr="00EA7B1D">
        <w:rPr>
          <w:rFonts w:hint="cs"/>
          <w:rtl/>
        </w:rPr>
        <w:t>ی</w:t>
      </w:r>
      <w:r w:rsidRPr="00EA7B1D">
        <w:rPr>
          <w:rStyle w:val="FootnoteReference"/>
          <w:rFonts w:asciiTheme="majorBidi" w:hAnsiTheme="majorBidi" w:cs="B Zar"/>
          <w:sz w:val="26"/>
          <w:szCs w:val="26"/>
          <w:rtl/>
        </w:rPr>
        <w:footnoteReference w:id="21"/>
      </w:r>
      <w:r w:rsidRPr="00EA7B1D">
        <w:t xml:space="preserve">TRACI </w:t>
      </w:r>
      <w:r w:rsidRPr="00EA7B1D">
        <w:rPr>
          <w:rtl/>
        </w:rPr>
        <w:t xml:space="preserve"> </w:t>
      </w:r>
      <w:r w:rsidRPr="00EA7B1D">
        <w:rPr>
          <w:rFonts w:hint="cs"/>
          <w:rtl/>
        </w:rPr>
        <w:t xml:space="preserve">مورد تایید </w:t>
      </w:r>
      <w:r w:rsidRPr="00EA7B1D">
        <w:t>EPA</w:t>
      </w:r>
      <w:r w:rsidRPr="00EA7B1D">
        <w:rPr>
          <w:rtl/>
        </w:rPr>
        <w:t xml:space="preserve"> به دلیل به روز بودن و سادگی ارا</w:t>
      </w:r>
      <w:r w:rsidRPr="00EA7B1D">
        <w:rPr>
          <w:rFonts w:hint="cs"/>
          <w:rtl/>
        </w:rPr>
        <w:t>ئ</w:t>
      </w:r>
      <w:r w:rsidRPr="00EA7B1D">
        <w:rPr>
          <w:rtl/>
        </w:rPr>
        <w:t>ه نتایج استفاده شده اس</w:t>
      </w:r>
      <w:r w:rsidRPr="00EA7B1D">
        <w:rPr>
          <w:rFonts w:hint="cs"/>
          <w:rtl/>
        </w:rPr>
        <w:t xml:space="preserve">ت. </w:t>
      </w:r>
      <w:r w:rsidRPr="00EA7B1D">
        <w:rPr>
          <w:rtl/>
        </w:rPr>
        <w:t xml:space="preserve">در </w:t>
      </w:r>
      <w:r w:rsidRPr="00EA7B1D">
        <w:rPr>
          <w:rFonts w:hint="cs"/>
          <w:rtl/>
        </w:rPr>
        <w:t>این ابزار</w:t>
      </w:r>
      <w:r w:rsidRPr="00EA7B1D">
        <w:rPr>
          <w:rtl/>
        </w:rPr>
        <w:t xml:space="preserve"> </w:t>
      </w:r>
      <w:r>
        <w:rPr>
          <w:rtl/>
        </w:rPr>
        <w:t>آثار</w:t>
      </w:r>
      <w:r w:rsidRPr="00EA7B1D">
        <w:rPr>
          <w:rtl/>
        </w:rPr>
        <w:t xml:space="preserve"> محیط‌زیستی </w:t>
      </w:r>
      <w:r w:rsidRPr="00EA7B1D">
        <w:rPr>
          <w:rFonts w:hint="cs"/>
          <w:rtl/>
        </w:rPr>
        <w:t>شامل مواد شیمیایی منتشر شده</w:t>
      </w:r>
      <w:r w:rsidRPr="00EA7B1D">
        <w:rPr>
          <w:rtl/>
        </w:rPr>
        <w:t xml:space="preserve"> </w:t>
      </w:r>
      <w:r w:rsidRPr="00EA7B1D">
        <w:rPr>
          <w:rFonts w:hint="cs"/>
          <w:rtl/>
        </w:rPr>
        <w:t>یا</w:t>
      </w:r>
      <w:r w:rsidRPr="00EA7B1D">
        <w:rPr>
          <w:rtl/>
        </w:rPr>
        <w:t xml:space="preserve"> </w:t>
      </w:r>
      <w:r w:rsidRPr="00EA7B1D">
        <w:rPr>
          <w:rFonts w:hint="cs"/>
          <w:rtl/>
        </w:rPr>
        <w:t>منابع</w:t>
      </w:r>
      <w:r w:rsidRPr="00EA7B1D">
        <w:rPr>
          <w:rtl/>
        </w:rPr>
        <w:t xml:space="preserve"> </w:t>
      </w:r>
      <w:r w:rsidRPr="00EA7B1D">
        <w:rPr>
          <w:rFonts w:hint="cs"/>
          <w:rtl/>
        </w:rPr>
        <w:t>مصرف</w:t>
      </w:r>
      <w:r w:rsidRPr="00EA7B1D">
        <w:rPr>
          <w:rtl/>
        </w:rPr>
        <w:t xml:space="preserve"> </w:t>
      </w:r>
      <w:r w:rsidRPr="00EA7B1D">
        <w:rPr>
          <w:rFonts w:hint="cs"/>
          <w:rtl/>
        </w:rPr>
        <w:t>شده</w:t>
      </w:r>
      <w:r w:rsidRPr="00EA7B1D">
        <w:rPr>
          <w:rtl/>
        </w:rPr>
        <w:t xml:space="preserve"> </w:t>
      </w:r>
      <w:r w:rsidRPr="00EA7B1D">
        <w:rPr>
          <w:rFonts w:hint="cs"/>
          <w:rtl/>
        </w:rPr>
        <w:t>برای هر یک از ورودی</w:t>
      </w:r>
      <w:r w:rsidRPr="00EA7B1D">
        <w:t xml:space="preserve"> </w:t>
      </w:r>
      <w:r w:rsidRPr="00EA7B1D">
        <w:rPr>
          <w:rFonts w:hint="cs"/>
          <w:rtl/>
        </w:rPr>
        <w:t>ها در قالب دسته</w:t>
      </w:r>
      <w:r>
        <w:rPr>
          <w:rFonts w:hint="cs"/>
          <w:rtl/>
        </w:rPr>
        <w:t>‌</w:t>
      </w:r>
      <w:r w:rsidRPr="00EA7B1D">
        <w:rPr>
          <w:rFonts w:hint="cs"/>
          <w:rtl/>
        </w:rPr>
        <w:t>بندی</w:t>
      </w:r>
      <w:r>
        <w:rPr>
          <w:rFonts w:hint="eastAsia"/>
          <w:rtl/>
        </w:rPr>
        <w:t>‌</w:t>
      </w:r>
      <w:r w:rsidRPr="00EA7B1D">
        <w:rPr>
          <w:rFonts w:hint="cs"/>
          <w:rtl/>
        </w:rPr>
        <w:t>های ذکر شده</w:t>
      </w:r>
      <w:r w:rsidRPr="00EA7B1D">
        <w:rPr>
          <w:rtl/>
        </w:rPr>
        <w:t xml:space="preserve"> در نظر گرفته شده که مشخصات</w:t>
      </w:r>
      <w:r w:rsidRPr="00EA7B1D">
        <w:t xml:space="preserve"> </w:t>
      </w:r>
      <w:r w:rsidRPr="00EA7B1D">
        <w:rPr>
          <w:rFonts w:hint="eastAsia"/>
          <w:rtl/>
        </w:rPr>
        <w:t>آن</w:t>
      </w:r>
      <w:r w:rsidRPr="00EA7B1D">
        <w:rPr>
          <w:rtl/>
        </w:rPr>
        <w:t xml:space="preserve"> در </w:t>
      </w:r>
      <w:r w:rsidRPr="00EA7B1D">
        <w:rPr>
          <w:rtl/>
        </w:rPr>
        <w:fldChar w:fldCharType="begin"/>
      </w:r>
      <w:r w:rsidRPr="00EA7B1D">
        <w:rPr>
          <w:rtl/>
        </w:rPr>
        <w:instrText xml:space="preserve"> </w:instrText>
      </w:r>
      <w:r w:rsidRPr="00EA7B1D">
        <w:instrText>REF</w:instrText>
      </w:r>
      <w:r w:rsidRPr="00EA7B1D">
        <w:rPr>
          <w:rtl/>
        </w:rPr>
        <w:instrText xml:space="preserve"> _</w:instrText>
      </w:r>
      <w:r w:rsidRPr="00EA7B1D">
        <w:instrText>Ref</w:instrText>
      </w:r>
      <w:r w:rsidRPr="00EA7B1D">
        <w:rPr>
          <w:rtl/>
        </w:rPr>
        <w:instrText xml:space="preserve">1485596 </w:instrText>
      </w:r>
      <w:r w:rsidRPr="00EA7B1D">
        <w:instrText>\h</w:instrText>
      </w:r>
      <w:r w:rsidRPr="00EA7B1D">
        <w:rPr>
          <w:rtl/>
        </w:rPr>
        <w:instrText xml:space="preserve"> </w:instrText>
      </w:r>
      <w:r>
        <w:rPr>
          <w:rtl/>
        </w:rPr>
        <w:instrText xml:space="preserve"> \* </w:instrText>
      </w:r>
      <w:r>
        <w:instrText xml:space="preserve">MERGEFORMAT </w:instrText>
      </w:r>
      <w:r w:rsidRPr="00EA7B1D">
        <w:rPr>
          <w:rtl/>
        </w:rPr>
      </w:r>
      <w:r w:rsidRPr="00EA7B1D">
        <w:rPr>
          <w:rtl/>
        </w:rPr>
        <w:fldChar w:fldCharType="separate"/>
      </w:r>
      <w:r w:rsidR="00642F72" w:rsidRPr="00EA7B1D">
        <w:rPr>
          <w:rtl/>
        </w:rPr>
        <w:t xml:space="preserve">جدول </w:t>
      </w:r>
      <w:r w:rsidR="00642F72">
        <w:rPr>
          <w:noProof/>
          <w:rtl/>
        </w:rPr>
        <w:t>5</w:t>
      </w:r>
      <w:r w:rsidRPr="00EA7B1D">
        <w:rPr>
          <w:rtl/>
        </w:rPr>
        <w:fldChar w:fldCharType="end"/>
      </w:r>
      <w:r w:rsidRPr="00EA7B1D">
        <w:rPr>
          <w:rFonts w:hint="cs"/>
          <w:rtl/>
        </w:rPr>
        <w:t xml:space="preserve"> </w:t>
      </w:r>
      <w:r w:rsidRPr="00EA7B1D">
        <w:rPr>
          <w:rFonts w:hint="eastAsia"/>
          <w:rtl/>
        </w:rPr>
        <w:t>ارائ</w:t>
      </w:r>
      <w:r w:rsidRPr="00EA7B1D">
        <w:rPr>
          <w:rtl/>
        </w:rPr>
        <w:t>ه شده است</w:t>
      </w:r>
      <w:r w:rsidRPr="00EA7B1D">
        <w:rPr>
          <w:rFonts w:hint="cs"/>
          <w:rtl/>
        </w:rPr>
        <w:t xml:space="preserve"> </w:t>
      </w:r>
      <w:r w:rsidRPr="00EA7B1D">
        <w:rPr>
          <w:rtl/>
        </w:rPr>
        <w:fldChar w:fldCharType="begin" w:fldLock="1"/>
      </w:r>
      <w:r w:rsidRPr="00EA7B1D">
        <w:instrText>ADDIN CSL_CITATION {"citationItems":[{"id":"ITEM-1","itemData":{"DOI":"10.1007/s10098-010-0338-9","ISSN":"1618-9558","abstract":"TRACI 2.0, the Tool for the Reduction and Assessment of Chemical and other environmental Impacts 2.0, has been expanded and developed for sustainability metrics, life cycle impact assessment, industrial ecology, and process design impact assessment for developing increasingly sustainable products, processes, facilities, companies, and communities. TRACI 2.0 allows the quantification of stressors that have potential effects, including ozone depletion, global warming, acidification, eutrophication, tropospheric ozone (smog) formation, human health criteria-related effects, human health cancer, human health noncancer, ecotoxicity, and fossil fuel depletion effects. Research is going on to quantify the use of land and water in a future version of TRACI. The original version of TRACI released in August 2002 (Bare et al. J Ind Ecol 6:49–78, 2003) has been used in many prestigious applications including: the US Green Building Council’s LEED Certification (US Green Building Council, Welcome to US Green Building Council, 2008), the National Institute of Standards and Technology’s BEES (Building for Environment and Economic Sustainability) (Lippiatt, BEES 4.0: building for environmental and economic sustainability technical manual and user guide, 2007) which is used by US EPA for Environmentally Preferable Purchasing (US Environmental Protection Agency, Environmentally Preferable Purchasing (EPP), 2008d), the US Marine Corps’ EKAT (Environmental Knowledge and Assessment Tool) for military and nonmilitary uses (US Marine Corps, Environmental knowledge and assessment tool (EKAT): first time user’s guide, 2007), and within numerous college curriculums in engineering and design departments.","author":[{"dropping-particle":"","family":"Bare","given":"Jane","non-dropping-particle":"","parse-names":false,"suffix":""}],"container-title":"Clean Technologies and Environmental Policy","id":"ITEM-1","issue":"5","issued":{"date-parts":[["2011"]]},"page":"687-696","title":"TRACI 2.0: the tool for the reduction and assessment of chemical and other environmental impacts 2.0","type":"article-journal","volume":"13"},"uris":["http://www.mendeley.com/documents/?uuid=08429c0f-0948-4b35-bb20-0a7b8cf55d59","http://www.mendeley.com/documents/?uuid=be207038-4365-42ab-b95c-b5148631c1ec"]}],"mendeley":{"formattedCitation":"[20]","plainTextFormattedCitation":"[20]","previouslyFormattedCitation":"[20]"},"properties":{"noteIndex":0},"schema":"https://github.com/citation-style-language/schema/raw/master/csl-citation.json"}</w:instrText>
      </w:r>
      <w:r w:rsidRPr="00EA7B1D">
        <w:rPr>
          <w:rtl/>
        </w:rPr>
        <w:fldChar w:fldCharType="separate"/>
      </w:r>
      <w:r w:rsidRPr="00EA7B1D">
        <w:rPr>
          <w:noProof/>
        </w:rPr>
        <w:t>[20]</w:t>
      </w:r>
      <w:r w:rsidRPr="00EA7B1D">
        <w:rPr>
          <w:rtl/>
        </w:rPr>
        <w:fldChar w:fldCharType="end"/>
      </w:r>
      <w:r w:rsidRPr="00EA7B1D">
        <w:rPr>
          <w:rtl/>
        </w:rPr>
        <w:t xml:space="preserve">. </w:t>
      </w:r>
    </w:p>
    <w:p w14:paraId="4D2274D8" w14:textId="02380A9C" w:rsidR="0045336B" w:rsidRPr="00EA7B1D" w:rsidRDefault="009957AC" w:rsidP="00F32E68">
      <w:pPr>
        <w:pStyle w:val="ListParagraph"/>
        <w:numPr>
          <w:ilvl w:val="0"/>
          <w:numId w:val="13"/>
        </w:numPr>
        <w:rPr>
          <w:b/>
          <w:bCs/>
          <w:rtl/>
        </w:rPr>
      </w:pPr>
      <w:r w:rsidRPr="00EA7B1D">
        <w:rPr>
          <w:rFonts w:hint="eastAsia"/>
          <w:b/>
          <w:bCs/>
          <w:rtl/>
        </w:rPr>
        <w:t>و</w:t>
      </w:r>
      <w:r w:rsidRPr="00EA7B1D">
        <w:rPr>
          <w:rFonts w:hint="cs"/>
          <w:b/>
          <w:bCs/>
          <w:rtl/>
        </w:rPr>
        <w:t>ی</w:t>
      </w:r>
      <w:r w:rsidRPr="00EA7B1D">
        <w:rPr>
          <w:rFonts w:hint="eastAsia"/>
          <w:b/>
          <w:bCs/>
          <w:rtl/>
        </w:rPr>
        <w:t>ژه</w:t>
      </w:r>
      <w:r w:rsidRPr="00EA7B1D">
        <w:rPr>
          <w:b/>
          <w:bCs/>
          <w:rtl/>
        </w:rPr>
        <w:softHyphen/>
      </w:r>
      <w:r w:rsidRPr="00EA7B1D">
        <w:rPr>
          <w:rFonts w:hint="eastAsia"/>
          <w:b/>
          <w:bCs/>
          <w:rtl/>
        </w:rPr>
        <w:t>ساز</w:t>
      </w:r>
      <w:r w:rsidRPr="00EA7B1D">
        <w:rPr>
          <w:rFonts w:hint="cs"/>
          <w:b/>
          <w:bCs/>
          <w:rtl/>
        </w:rPr>
        <w:t>ی</w:t>
      </w:r>
      <w:r w:rsidRPr="00EA7B1D">
        <w:rPr>
          <w:b/>
          <w:bCs/>
          <w:rtl/>
        </w:rPr>
        <w:t xml:space="preserve"> (تع</w:t>
      </w:r>
      <w:r w:rsidRPr="00EA7B1D">
        <w:rPr>
          <w:rFonts w:hint="cs"/>
          <w:b/>
          <w:bCs/>
          <w:rtl/>
        </w:rPr>
        <w:t>یی</w:t>
      </w:r>
      <w:r w:rsidRPr="00EA7B1D">
        <w:rPr>
          <w:rFonts w:hint="eastAsia"/>
          <w:b/>
          <w:bCs/>
          <w:rtl/>
        </w:rPr>
        <w:t>ن</w:t>
      </w:r>
      <w:r w:rsidRPr="00EA7B1D">
        <w:rPr>
          <w:b/>
          <w:bCs/>
          <w:rtl/>
        </w:rPr>
        <w:t xml:space="preserve"> </w:t>
      </w:r>
      <w:r w:rsidR="007C0BA9" w:rsidRPr="00EA7B1D">
        <w:rPr>
          <w:rFonts w:hint="eastAsia"/>
          <w:b/>
          <w:bCs/>
          <w:rtl/>
        </w:rPr>
        <w:t>ضر</w:t>
      </w:r>
      <w:r w:rsidR="007C0BA9" w:rsidRPr="00EA7B1D">
        <w:rPr>
          <w:rFonts w:hint="cs"/>
          <w:b/>
          <w:bCs/>
          <w:rtl/>
        </w:rPr>
        <w:t>ی</w:t>
      </w:r>
      <w:r w:rsidR="007C0BA9" w:rsidRPr="00EA7B1D">
        <w:rPr>
          <w:rFonts w:hint="eastAsia"/>
          <w:b/>
          <w:bCs/>
          <w:rtl/>
        </w:rPr>
        <w:t>ب</w:t>
      </w:r>
      <w:r w:rsidR="007C0BA9" w:rsidRPr="00EA7B1D">
        <w:rPr>
          <w:b/>
          <w:bCs/>
          <w:rtl/>
        </w:rPr>
        <w:t xml:space="preserve"> تاث</w:t>
      </w:r>
      <w:r w:rsidR="007C0BA9" w:rsidRPr="00EA7B1D">
        <w:rPr>
          <w:rFonts w:hint="cs"/>
          <w:b/>
          <w:bCs/>
          <w:rtl/>
        </w:rPr>
        <w:t>ی</w:t>
      </w:r>
      <w:r w:rsidR="007C0BA9" w:rsidRPr="00EA7B1D">
        <w:rPr>
          <w:rFonts w:hint="eastAsia"/>
          <w:b/>
          <w:bCs/>
          <w:rtl/>
        </w:rPr>
        <w:t>ر</w:t>
      </w:r>
      <w:r w:rsidRPr="00EA7B1D">
        <w:rPr>
          <w:b/>
          <w:bCs/>
          <w:rtl/>
        </w:rPr>
        <w:t>)</w:t>
      </w:r>
      <w:r w:rsidR="00451992" w:rsidRPr="00EA7B1D">
        <w:rPr>
          <w:b/>
          <w:bCs/>
          <w:rtl/>
        </w:rPr>
        <w:t xml:space="preserve"> </w:t>
      </w:r>
    </w:p>
    <w:p w14:paraId="38CF9D67" w14:textId="292867AB" w:rsidR="00B640D3" w:rsidRPr="00EA7B1D" w:rsidRDefault="00B640D3" w:rsidP="00230D9E">
      <w:pPr>
        <w:rPr>
          <w:rtl/>
        </w:rPr>
      </w:pPr>
      <w:r w:rsidRPr="00EA7B1D">
        <w:rPr>
          <w:rFonts w:hint="eastAsia"/>
          <w:rtl/>
        </w:rPr>
        <w:t>کم</w:t>
      </w:r>
      <w:r w:rsidRPr="00EA7B1D">
        <w:rPr>
          <w:rFonts w:hint="cs"/>
          <w:rtl/>
        </w:rPr>
        <w:t>ی‌</w:t>
      </w:r>
      <w:r w:rsidRPr="00EA7B1D">
        <w:rPr>
          <w:rFonts w:hint="eastAsia"/>
          <w:rtl/>
        </w:rPr>
        <w:t>ساز</w:t>
      </w:r>
      <w:r w:rsidRPr="00EA7B1D">
        <w:rPr>
          <w:rFonts w:hint="cs"/>
          <w:rtl/>
        </w:rPr>
        <w:t>ی</w:t>
      </w:r>
      <w:r w:rsidRPr="00EA7B1D">
        <w:rPr>
          <w:rtl/>
        </w:rPr>
        <w:t xml:space="preserve"> </w:t>
      </w:r>
      <w:r w:rsidRPr="00EA7B1D">
        <w:rPr>
          <w:rFonts w:hint="eastAsia"/>
          <w:rtl/>
        </w:rPr>
        <w:t>و</w:t>
      </w:r>
      <w:r w:rsidRPr="00EA7B1D">
        <w:rPr>
          <w:rtl/>
        </w:rPr>
        <w:t xml:space="preserve"> </w:t>
      </w:r>
      <w:r w:rsidRPr="00EA7B1D">
        <w:rPr>
          <w:rFonts w:hint="eastAsia"/>
          <w:rtl/>
        </w:rPr>
        <w:t>تع</w:t>
      </w:r>
      <w:r w:rsidRPr="00EA7B1D">
        <w:rPr>
          <w:rFonts w:hint="cs"/>
          <w:rtl/>
        </w:rPr>
        <w:t>یی</w:t>
      </w:r>
      <w:r w:rsidRPr="00EA7B1D">
        <w:rPr>
          <w:rFonts w:hint="eastAsia"/>
          <w:rtl/>
        </w:rPr>
        <w:t>ن</w:t>
      </w:r>
      <w:r w:rsidRPr="00EA7B1D">
        <w:rPr>
          <w:rtl/>
        </w:rPr>
        <w:t xml:space="preserve"> </w:t>
      </w:r>
      <w:r w:rsidRPr="00EA7B1D">
        <w:rPr>
          <w:rFonts w:hint="cs"/>
          <w:rtl/>
        </w:rPr>
        <w:t>ی</w:t>
      </w:r>
      <w:r w:rsidRPr="00EA7B1D">
        <w:rPr>
          <w:rFonts w:hint="eastAsia"/>
          <w:rtl/>
        </w:rPr>
        <w:t>ک</w:t>
      </w:r>
      <w:r w:rsidRPr="00EA7B1D">
        <w:rPr>
          <w:rtl/>
        </w:rPr>
        <w:t xml:space="preserve"> </w:t>
      </w:r>
      <w:r w:rsidRPr="00EA7B1D">
        <w:rPr>
          <w:rFonts w:hint="eastAsia"/>
          <w:rtl/>
        </w:rPr>
        <w:t>شاخص</w:t>
      </w:r>
      <w:r w:rsidRPr="00EA7B1D">
        <w:rPr>
          <w:rtl/>
        </w:rPr>
        <w:t xml:space="preserve"> </w:t>
      </w:r>
      <w:r w:rsidRPr="00EA7B1D">
        <w:rPr>
          <w:rFonts w:hint="eastAsia"/>
          <w:rtl/>
        </w:rPr>
        <w:t>واحد</w:t>
      </w:r>
      <w:r w:rsidRPr="00EA7B1D">
        <w:rPr>
          <w:rtl/>
        </w:rPr>
        <w:t xml:space="preserve"> </w:t>
      </w:r>
      <w:r w:rsidRPr="00EA7B1D">
        <w:rPr>
          <w:rFonts w:hint="eastAsia"/>
          <w:rtl/>
        </w:rPr>
        <w:t>برا</w:t>
      </w:r>
      <w:r w:rsidRPr="00EA7B1D">
        <w:rPr>
          <w:rFonts w:hint="cs"/>
          <w:rtl/>
        </w:rPr>
        <w:t>ی</w:t>
      </w:r>
      <w:r w:rsidRPr="00EA7B1D">
        <w:rPr>
          <w:rtl/>
        </w:rPr>
        <w:t xml:space="preserve"> </w:t>
      </w:r>
      <w:r w:rsidR="00CD1D5A">
        <w:rPr>
          <w:rFonts w:hint="eastAsia"/>
          <w:rtl/>
        </w:rPr>
        <w:t>آثار</w:t>
      </w:r>
      <w:r w:rsidRPr="00EA7B1D">
        <w:rPr>
          <w:rtl/>
        </w:rPr>
        <w:t xml:space="preserve"> </w:t>
      </w:r>
      <w:r w:rsidRPr="00EA7B1D">
        <w:rPr>
          <w:rFonts w:hint="eastAsia"/>
          <w:rtl/>
        </w:rPr>
        <w:t>تعر</w:t>
      </w:r>
      <w:r w:rsidRPr="00EA7B1D">
        <w:rPr>
          <w:rFonts w:hint="cs"/>
          <w:rtl/>
        </w:rPr>
        <w:t>ی</w:t>
      </w:r>
      <w:r w:rsidRPr="00EA7B1D">
        <w:rPr>
          <w:rFonts w:hint="eastAsia"/>
          <w:rtl/>
        </w:rPr>
        <w:t>ف</w:t>
      </w:r>
      <w:r w:rsidRPr="00EA7B1D">
        <w:rPr>
          <w:rtl/>
        </w:rPr>
        <w:t xml:space="preserve"> </w:t>
      </w:r>
      <w:r w:rsidRPr="00EA7B1D">
        <w:rPr>
          <w:rFonts w:hint="eastAsia"/>
          <w:rtl/>
        </w:rPr>
        <w:t>شده</w:t>
      </w:r>
      <w:r w:rsidRPr="00EA7B1D">
        <w:rPr>
          <w:rtl/>
        </w:rPr>
        <w:t xml:space="preserve"> </w:t>
      </w:r>
      <w:r w:rsidRPr="00EA7B1D">
        <w:rPr>
          <w:rFonts w:hint="eastAsia"/>
          <w:rtl/>
        </w:rPr>
        <w:t>در</w:t>
      </w:r>
      <w:r w:rsidRPr="00EA7B1D">
        <w:rPr>
          <w:rtl/>
        </w:rPr>
        <w:t xml:space="preserve"> </w:t>
      </w:r>
      <w:r w:rsidRPr="00EA7B1D">
        <w:rPr>
          <w:rFonts w:hint="eastAsia"/>
          <w:rtl/>
        </w:rPr>
        <w:t>گروه‌ها</w:t>
      </w:r>
      <w:r w:rsidRPr="00EA7B1D">
        <w:rPr>
          <w:rFonts w:hint="cs"/>
          <w:rtl/>
        </w:rPr>
        <w:t>ی</w:t>
      </w:r>
      <w:r w:rsidRPr="00EA7B1D">
        <w:rPr>
          <w:rtl/>
        </w:rPr>
        <w:t xml:space="preserve"> </w:t>
      </w:r>
      <w:r w:rsidRPr="00EA7B1D">
        <w:rPr>
          <w:rFonts w:hint="eastAsia"/>
          <w:rtl/>
        </w:rPr>
        <w:t>مذکور</w:t>
      </w:r>
      <w:r w:rsidRPr="00EA7B1D">
        <w:rPr>
          <w:rtl/>
        </w:rPr>
        <w:t xml:space="preserve"> </w:t>
      </w:r>
      <w:r w:rsidRPr="00EA7B1D">
        <w:rPr>
          <w:rFonts w:hint="eastAsia"/>
          <w:rtl/>
        </w:rPr>
        <w:t>از</w:t>
      </w:r>
      <w:r w:rsidRPr="00EA7B1D">
        <w:rPr>
          <w:rtl/>
        </w:rPr>
        <w:t xml:space="preserve"> </w:t>
      </w:r>
      <w:r w:rsidRPr="00EA7B1D">
        <w:rPr>
          <w:rFonts w:hint="eastAsia"/>
          <w:rtl/>
        </w:rPr>
        <w:t>طر</w:t>
      </w:r>
      <w:r w:rsidRPr="00EA7B1D">
        <w:rPr>
          <w:rFonts w:hint="cs"/>
          <w:rtl/>
        </w:rPr>
        <w:t>ی</w:t>
      </w:r>
      <w:r w:rsidRPr="00EA7B1D">
        <w:rPr>
          <w:rFonts w:hint="eastAsia"/>
          <w:rtl/>
        </w:rPr>
        <w:t>ق</w:t>
      </w:r>
      <w:r w:rsidRPr="00EA7B1D">
        <w:rPr>
          <w:rtl/>
        </w:rPr>
        <w:t xml:space="preserve"> </w:t>
      </w:r>
      <w:r w:rsidRPr="00EA7B1D">
        <w:rPr>
          <w:rFonts w:hint="eastAsia"/>
          <w:rtl/>
        </w:rPr>
        <w:t>مراحل</w:t>
      </w:r>
      <w:r w:rsidRPr="00EA7B1D">
        <w:rPr>
          <w:rtl/>
        </w:rPr>
        <w:t xml:space="preserve"> </w:t>
      </w:r>
      <w:r w:rsidRPr="00EA7B1D">
        <w:rPr>
          <w:rFonts w:hint="eastAsia"/>
          <w:rtl/>
        </w:rPr>
        <w:t>تع</w:t>
      </w:r>
      <w:r w:rsidRPr="00EA7B1D">
        <w:rPr>
          <w:rFonts w:hint="cs"/>
          <w:rtl/>
        </w:rPr>
        <w:t>یی</w:t>
      </w:r>
      <w:r w:rsidRPr="00EA7B1D">
        <w:rPr>
          <w:rFonts w:hint="eastAsia"/>
          <w:rtl/>
        </w:rPr>
        <w:t>ن</w:t>
      </w:r>
      <w:r w:rsidRPr="00EA7B1D">
        <w:rPr>
          <w:rtl/>
        </w:rPr>
        <w:t xml:space="preserve"> </w:t>
      </w:r>
      <w:r w:rsidRPr="00EA7B1D">
        <w:rPr>
          <w:rFonts w:hint="eastAsia"/>
          <w:rtl/>
        </w:rPr>
        <w:t>ضر</w:t>
      </w:r>
      <w:r w:rsidRPr="00EA7B1D">
        <w:rPr>
          <w:rFonts w:hint="cs"/>
          <w:rtl/>
        </w:rPr>
        <w:t>ی</w:t>
      </w:r>
      <w:r w:rsidRPr="00EA7B1D">
        <w:rPr>
          <w:rFonts w:hint="eastAsia"/>
          <w:rtl/>
        </w:rPr>
        <w:t>ب</w:t>
      </w:r>
      <w:r w:rsidRPr="00EA7B1D">
        <w:rPr>
          <w:rtl/>
        </w:rPr>
        <w:t xml:space="preserve"> </w:t>
      </w:r>
      <w:r w:rsidRPr="00EA7B1D">
        <w:rPr>
          <w:rFonts w:hint="eastAsia"/>
          <w:rtl/>
        </w:rPr>
        <w:t>تاث</w:t>
      </w:r>
      <w:r w:rsidRPr="00EA7B1D">
        <w:rPr>
          <w:rFonts w:hint="cs"/>
          <w:rtl/>
        </w:rPr>
        <w:t>ی</w:t>
      </w:r>
      <w:r w:rsidRPr="00EA7B1D">
        <w:rPr>
          <w:rFonts w:hint="eastAsia"/>
          <w:rtl/>
        </w:rPr>
        <w:t>ر</w:t>
      </w:r>
      <w:r w:rsidRPr="00EA7B1D">
        <w:rPr>
          <w:rtl/>
        </w:rPr>
        <w:t xml:space="preserve"> </w:t>
      </w:r>
      <w:r w:rsidRPr="00EA7B1D">
        <w:rPr>
          <w:rFonts w:hint="eastAsia"/>
          <w:rtl/>
        </w:rPr>
        <w:t>هر</w:t>
      </w:r>
      <w:r w:rsidRPr="00EA7B1D">
        <w:rPr>
          <w:rtl/>
        </w:rPr>
        <w:t xml:space="preserve"> </w:t>
      </w:r>
      <w:r w:rsidRPr="00EA7B1D">
        <w:rPr>
          <w:rFonts w:hint="eastAsia"/>
          <w:rtl/>
        </w:rPr>
        <w:t>اثر</w:t>
      </w:r>
      <w:r w:rsidRPr="00EA7B1D">
        <w:rPr>
          <w:rtl/>
        </w:rPr>
        <w:t xml:space="preserve"> </w:t>
      </w:r>
      <w:r w:rsidRPr="00EA7B1D">
        <w:rPr>
          <w:rFonts w:hint="eastAsia"/>
          <w:rtl/>
        </w:rPr>
        <w:t>متعلق</w:t>
      </w:r>
      <w:r w:rsidRPr="00EA7B1D">
        <w:rPr>
          <w:rtl/>
        </w:rPr>
        <w:t xml:space="preserve"> </w:t>
      </w:r>
      <w:r w:rsidRPr="00EA7B1D">
        <w:rPr>
          <w:rFonts w:hint="eastAsia"/>
          <w:rtl/>
        </w:rPr>
        <w:t>به</w:t>
      </w:r>
      <w:r w:rsidRPr="00EA7B1D">
        <w:rPr>
          <w:rtl/>
        </w:rPr>
        <w:t xml:space="preserve"> </w:t>
      </w:r>
      <w:r w:rsidRPr="00EA7B1D">
        <w:rPr>
          <w:rFonts w:hint="cs"/>
          <w:rtl/>
        </w:rPr>
        <w:t>ی</w:t>
      </w:r>
      <w:r w:rsidRPr="00EA7B1D">
        <w:rPr>
          <w:rFonts w:hint="eastAsia"/>
          <w:rtl/>
        </w:rPr>
        <w:t>ک</w:t>
      </w:r>
      <w:r w:rsidRPr="00EA7B1D">
        <w:rPr>
          <w:rtl/>
        </w:rPr>
        <w:t xml:space="preserve"> </w:t>
      </w:r>
      <w:r w:rsidRPr="00EA7B1D">
        <w:rPr>
          <w:rFonts w:hint="eastAsia"/>
          <w:rtl/>
        </w:rPr>
        <w:t>گروه</w:t>
      </w:r>
      <w:r w:rsidRPr="00EA7B1D">
        <w:rPr>
          <w:rtl/>
        </w:rPr>
        <w:t>، نرمال ساز</w:t>
      </w:r>
      <w:r w:rsidRPr="00EA7B1D">
        <w:rPr>
          <w:rFonts w:hint="cs"/>
          <w:rtl/>
        </w:rPr>
        <w:t>ی</w:t>
      </w:r>
      <w:r w:rsidRPr="00EA7B1D">
        <w:rPr>
          <w:rtl/>
        </w:rPr>
        <w:t xml:space="preserve"> (تبد</w:t>
      </w:r>
      <w:r w:rsidRPr="00EA7B1D">
        <w:rPr>
          <w:rFonts w:hint="cs"/>
          <w:rtl/>
        </w:rPr>
        <w:t>ی</w:t>
      </w:r>
      <w:r w:rsidRPr="00EA7B1D">
        <w:rPr>
          <w:rFonts w:hint="eastAsia"/>
          <w:rtl/>
        </w:rPr>
        <w:t>ل</w:t>
      </w:r>
      <w:r w:rsidRPr="00EA7B1D">
        <w:rPr>
          <w:rtl/>
        </w:rPr>
        <w:t xml:space="preserve"> به </w:t>
      </w:r>
      <w:r w:rsidRPr="00EA7B1D">
        <w:rPr>
          <w:rFonts w:hint="cs"/>
          <w:rtl/>
        </w:rPr>
        <w:t>ی</w:t>
      </w:r>
      <w:r w:rsidRPr="00EA7B1D">
        <w:rPr>
          <w:rFonts w:hint="eastAsia"/>
          <w:rtl/>
        </w:rPr>
        <w:t>ک</w:t>
      </w:r>
      <w:r w:rsidRPr="00EA7B1D">
        <w:rPr>
          <w:rtl/>
        </w:rPr>
        <w:t xml:space="preserve"> مق</w:t>
      </w:r>
      <w:r w:rsidRPr="00EA7B1D">
        <w:rPr>
          <w:rFonts w:hint="cs"/>
          <w:rtl/>
        </w:rPr>
        <w:t>ی</w:t>
      </w:r>
      <w:r w:rsidRPr="00EA7B1D">
        <w:rPr>
          <w:rFonts w:hint="eastAsia"/>
          <w:rtl/>
        </w:rPr>
        <w:t>اس</w:t>
      </w:r>
      <w:r w:rsidRPr="00EA7B1D">
        <w:rPr>
          <w:rtl/>
        </w:rPr>
        <w:t xml:space="preserve"> </w:t>
      </w:r>
      <w:r w:rsidRPr="00EA7B1D">
        <w:rPr>
          <w:rFonts w:hint="cs"/>
          <w:rtl/>
        </w:rPr>
        <w:t>ی</w:t>
      </w:r>
      <w:r w:rsidRPr="00EA7B1D">
        <w:rPr>
          <w:rFonts w:hint="eastAsia"/>
          <w:rtl/>
        </w:rPr>
        <w:t>کسان</w:t>
      </w:r>
      <w:r w:rsidRPr="00EA7B1D">
        <w:rPr>
          <w:rtl/>
        </w:rPr>
        <w:t xml:space="preserve"> و قابل مقا</w:t>
      </w:r>
      <w:r w:rsidRPr="00EA7B1D">
        <w:rPr>
          <w:rFonts w:hint="cs"/>
          <w:rtl/>
        </w:rPr>
        <w:t>ی</w:t>
      </w:r>
      <w:r w:rsidRPr="00EA7B1D">
        <w:rPr>
          <w:rFonts w:hint="eastAsia"/>
          <w:rtl/>
        </w:rPr>
        <w:t>سه</w:t>
      </w:r>
      <w:r w:rsidRPr="00EA7B1D">
        <w:rPr>
          <w:rtl/>
        </w:rPr>
        <w:t>) و نها</w:t>
      </w:r>
      <w:r w:rsidRPr="00EA7B1D">
        <w:rPr>
          <w:rFonts w:hint="cs"/>
          <w:rtl/>
        </w:rPr>
        <w:t>ی</w:t>
      </w:r>
      <w:r w:rsidRPr="00EA7B1D">
        <w:rPr>
          <w:rFonts w:hint="eastAsia"/>
          <w:rtl/>
        </w:rPr>
        <w:t>تا</w:t>
      </w:r>
      <w:r w:rsidRPr="00EA7B1D">
        <w:rPr>
          <w:rtl/>
        </w:rPr>
        <w:t xml:space="preserve"> وزن‌ده</w:t>
      </w:r>
      <w:r w:rsidRPr="00EA7B1D">
        <w:rPr>
          <w:rFonts w:hint="cs"/>
          <w:rtl/>
        </w:rPr>
        <w:t>ی</w:t>
      </w:r>
      <w:r w:rsidRPr="00EA7B1D">
        <w:rPr>
          <w:rtl/>
        </w:rPr>
        <w:t xml:space="preserve"> اثر بر اساس اهم</w:t>
      </w:r>
      <w:r w:rsidRPr="00EA7B1D">
        <w:rPr>
          <w:rFonts w:hint="cs"/>
          <w:rtl/>
        </w:rPr>
        <w:t>ی</w:t>
      </w:r>
      <w:r w:rsidRPr="00EA7B1D">
        <w:rPr>
          <w:rFonts w:hint="eastAsia"/>
          <w:rtl/>
        </w:rPr>
        <w:t>ت</w:t>
      </w:r>
      <w:r w:rsidRPr="00EA7B1D">
        <w:rPr>
          <w:rtl/>
        </w:rPr>
        <w:t xml:space="preserve"> نوع اثر به دست م</w:t>
      </w:r>
      <w:r w:rsidRPr="00EA7B1D">
        <w:rPr>
          <w:rFonts w:hint="cs"/>
          <w:rtl/>
        </w:rPr>
        <w:t>ی‌</w:t>
      </w:r>
      <w:r w:rsidRPr="00EA7B1D">
        <w:rPr>
          <w:rFonts w:hint="eastAsia"/>
          <w:rtl/>
        </w:rPr>
        <w:t>آ</w:t>
      </w:r>
      <w:r w:rsidRPr="00EA7B1D">
        <w:rPr>
          <w:rFonts w:hint="cs"/>
          <w:rtl/>
        </w:rPr>
        <w:t>ی</w:t>
      </w:r>
      <w:r w:rsidRPr="00EA7B1D">
        <w:rPr>
          <w:rFonts w:hint="eastAsia"/>
          <w:rtl/>
        </w:rPr>
        <w:t>د</w:t>
      </w:r>
      <w:r w:rsidRPr="00EA7B1D">
        <w:rPr>
          <w:rtl/>
        </w:rPr>
        <w:t>.</w:t>
      </w:r>
    </w:p>
    <w:p w14:paraId="4B94FF8E" w14:textId="7BC3C860" w:rsidR="003974CA" w:rsidRDefault="003974CA" w:rsidP="0083331B">
      <w:pPr>
        <w:rPr>
          <w:rtl/>
        </w:rPr>
      </w:pPr>
      <w:r w:rsidRPr="00EA7B1D">
        <w:rPr>
          <w:rtl/>
        </w:rPr>
        <w:t xml:space="preserve">در مرحله </w:t>
      </w:r>
      <w:r w:rsidRPr="00EA7B1D">
        <w:rPr>
          <w:rFonts w:hint="eastAsia"/>
          <w:rtl/>
        </w:rPr>
        <w:t>و</w:t>
      </w:r>
      <w:r w:rsidRPr="00EA7B1D">
        <w:rPr>
          <w:rFonts w:hint="cs"/>
          <w:rtl/>
        </w:rPr>
        <w:t>ی</w:t>
      </w:r>
      <w:r w:rsidRPr="00EA7B1D">
        <w:rPr>
          <w:rFonts w:hint="eastAsia"/>
          <w:rtl/>
        </w:rPr>
        <w:t>ژه</w:t>
      </w:r>
      <w:r w:rsidRPr="00EA7B1D">
        <w:rPr>
          <w:rtl/>
        </w:rPr>
        <w:softHyphen/>
      </w:r>
      <w:r w:rsidRPr="00EA7B1D">
        <w:rPr>
          <w:rFonts w:hint="eastAsia"/>
          <w:rtl/>
        </w:rPr>
        <w:t>ساز</w:t>
      </w:r>
      <w:r w:rsidRPr="00EA7B1D">
        <w:rPr>
          <w:rFonts w:hint="cs"/>
          <w:rtl/>
        </w:rPr>
        <w:t>ی</w:t>
      </w:r>
      <w:r w:rsidRPr="00EA7B1D">
        <w:rPr>
          <w:rtl/>
        </w:rPr>
        <w:t>، ارز</w:t>
      </w:r>
      <w:r w:rsidRPr="00EA7B1D">
        <w:rPr>
          <w:rFonts w:hint="cs"/>
          <w:rtl/>
        </w:rPr>
        <w:t>ی</w:t>
      </w:r>
      <w:r w:rsidRPr="00EA7B1D">
        <w:rPr>
          <w:rFonts w:hint="eastAsia"/>
          <w:rtl/>
        </w:rPr>
        <w:t>اب</w:t>
      </w:r>
      <w:r w:rsidRPr="00EA7B1D">
        <w:rPr>
          <w:rFonts w:hint="cs"/>
          <w:rtl/>
        </w:rPr>
        <w:t>ی</w:t>
      </w:r>
      <w:r w:rsidRPr="00EA7B1D">
        <w:rPr>
          <w:rtl/>
        </w:rPr>
        <w:t xml:space="preserve"> کم</w:t>
      </w:r>
      <w:r w:rsidRPr="00EA7B1D">
        <w:rPr>
          <w:rFonts w:hint="cs"/>
          <w:rtl/>
        </w:rPr>
        <w:t>ی</w:t>
      </w:r>
      <w:r w:rsidRPr="00EA7B1D">
        <w:rPr>
          <w:rtl/>
        </w:rPr>
        <w:t xml:space="preserve"> انتشارات چرخه زندگ</w:t>
      </w:r>
      <w:r w:rsidRPr="00EA7B1D">
        <w:rPr>
          <w:rFonts w:hint="cs"/>
          <w:rtl/>
        </w:rPr>
        <w:t>ی</w:t>
      </w:r>
      <w:r w:rsidRPr="00EA7B1D">
        <w:rPr>
          <w:rtl/>
        </w:rPr>
        <w:t xml:space="preserve"> برا</w:t>
      </w:r>
      <w:r w:rsidRPr="00EA7B1D">
        <w:rPr>
          <w:rFonts w:hint="cs"/>
          <w:rtl/>
        </w:rPr>
        <w:t>ی</w:t>
      </w:r>
      <w:r w:rsidRPr="00EA7B1D">
        <w:rPr>
          <w:rtl/>
        </w:rPr>
        <w:t xml:space="preserve"> بررس</w:t>
      </w:r>
      <w:r w:rsidRPr="00EA7B1D">
        <w:rPr>
          <w:rFonts w:hint="cs"/>
          <w:rtl/>
        </w:rPr>
        <w:t>ی</w:t>
      </w:r>
      <w:r w:rsidRPr="00EA7B1D">
        <w:rPr>
          <w:rtl/>
        </w:rPr>
        <w:t xml:space="preserve"> تأث</w:t>
      </w:r>
      <w:r w:rsidRPr="00EA7B1D">
        <w:rPr>
          <w:rFonts w:hint="cs"/>
          <w:rtl/>
        </w:rPr>
        <w:t>ی</w:t>
      </w:r>
      <w:r w:rsidRPr="00EA7B1D">
        <w:rPr>
          <w:rFonts w:hint="eastAsia"/>
          <w:rtl/>
        </w:rPr>
        <w:t>ر</w:t>
      </w:r>
      <w:r w:rsidRPr="00EA7B1D">
        <w:rPr>
          <w:rtl/>
        </w:rPr>
        <w:t xml:space="preserve"> ز</w:t>
      </w:r>
      <w:r w:rsidRPr="00EA7B1D">
        <w:rPr>
          <w:rFonts w:hint="cs"/>
          <w:rtl/>
        </w:rPr>
        <w:t>ی</w:t>
      </w:r>
      <w:r w:rsidRPr="00EA7B1D">
        <w:rPr>
          <w:rFonts w:hint="eastAsia"/>
          <w:rtl/>
        </w:rPr>
        <w:t>ست</w:t>
      </w:r>
      <w:r w:rsidRPr="00EA7B1D">
        <w:rPr>
          <w:rtl/>
        </w:rPr>
        <w:t xml:space="preserve"> مح</w:t>
      </w:r>
      <w:r w:rsidRPr="00EA7B1D">
        <w:rPr>
          <w:rFonts w:hint="cs"/>
          <w:rtl/>
        </w:rPr>
        <w:t>ی</w:t>
      </w:r>
      <w:r w:rsidRPr="00EA7B1D">
        <w:rPr>
          <w:rFonts w:hint="eastAsia"/>
          <w:rtl/>
        </w:rPr>
        <w:t>ط</w:t>
      </w:r>
      <w:r w:rsidRPr="00EA7B1D">
        <w:rPr>
          <w:rFonts w:hint="cs"/>
          <w:rtl/>
        </w:rPr>
        <w:t>ی</w:t>
      </w:r>
      <w:r w:rsidRPr="00EA7B1D">
        <w:rPr>
          <w:rtl/>
        </w:rPr>
        <w:t xml:space="preserve"> آنها انجام م</w:t>
      </w:r>
      <w:r w:rsidRPr="00EA7B1D">
        <w:rPr>
          <w:rFonts w:hint="cs"/>
          <w:rtl/>
        </w:rPr>
        <w:t>ی</w:t>
      </w:r>
      <w:r w:rsidR="0083331B">
        <w:rPr>
          <w:rFonts w:hint="cs"/>
          <w:rtl/>
        </w:rPr>
        <w:t>‌</w:t>
      </w:r>
      <w:r w:rsidRPr="00EA7B1D">
        <w:rPr>
          <w:rtl/>
        </w:rPr>
        <w:t>شود. بنابرا</w:t>
      </w:r>
      <w:r w:rsidRPr="00EA7B1D">
        <w:rPr>
          <w:rFonts w:hint="cs"/>
          <w:rtl/>
        </w:rPr>
        <w:t>ی</w:t>
      </w:r>
      <w:r w:rsidRPr="00EA7B1D">
        <w:rPr>
          <w:rFonts w:hint="eastAsia"/>
          <w:rtl/>
        </w:rPr>
        <w:t>ن،</w:t>
      </w:r>
      <w:r w:rsidRPr="00EA7B1D">
        <w:rPr>
          <w:rtl/>
        </w:rPr>
        <w:t xml:space="preserve"> </w:t>
      </w:r>
      <w:r w:rsidRPr="00EA7B1D">
        <w:rPr>
          <w:rFonts w:hint="eastAsia"/>
          <w:rtl/>
        </w:rPr>
        <w:t>م</w:t>
      </w:r>
      <w:r w:rsidRPr="00EA7B1D">
        <w:rPr>
          <w:rFonts w:hint="cs"/>
          <w:rtl/>
        </w:rPr>
        <w:t>ی</w:t>
      </w:r>
      <w:r w:rsidRPr="00EA7B1D">
        <w:rPr>
          <w:rFonts w:hint="eastAsia"/>
          <w:rtl/>
        </w:rPr>
        <w:t>زان</w:t>
      </w:r>
      <w:r w:rsidRPr="00EA7B1D">
        <w:rPr>
          <w:rtl/>
        </w:rPr>
        <w:t xml:space="preserve"> </w:t>
      </w:r>
      <w:r w:rsidRPr="00EA7B1D">
        <w:rPr>
          <w:rFonts w:hint="eastAsia"/>
          <w:rtl/>
        </w:rPr>
        <w:t>انتشار</w:t>
      </w:r>
      <w:r w:rsidRPr="00EA7B1D">
        <w:rPr>
          <w:rtl/>
        </w:rPr>
        <w:t xml:space="preserve"> از </w:t>
      </w:r>
      <w:r w:rsidRPr="00EA7B1D">
        <w:rPr>
          <w:rFonts w:hint="cs"/>
          <w:rtl/>
        </w:rPr>
        <w:t>ی</w:t>
      </w:r>
      <w:r w:rsidRPr="00EA7B1D">
        <w:rPr>
          <w:rFonts w:hint="eastAsia"/>
          <w:rtl/>
        </w:rPr>
        <w:t>ک</w:t>
      </w:r>
      <w:r w:rsidRPr="00EA7B1D">
        <w:rPr>
          <w:rtl/>
        </w:rPr>
        <w:t xml:space="preserve"> گروه تأث</w:t>
      </w:r>
      <w:r w:rsidRPr="00EA7B1D">
        <w:rPr>
          <w:rFonts w:hint="cs"/>
          <w:rtl/>
        </w:rPr>
        <w:t>ی</w:t>
      </w:r>
      <w:r w:rsidRPr="00EA7B1D">
        <w:rPr>
          <w:rFonts w:hint="eastAsia"/>
          <w:rtl/>
        </w:rPr>
        <w:t>ر</w:t>
      </w:r>
      <w:r w:rsidRPr="00EA7B1D">
        <w:rPr>
          <w:rtl/>
        </w:rPr>
        <w:t xml:space="preserve"> در </w:t>
      </w:r>
      <w:r w:rsidRPr="00EA7B1D">
        <w:rPr>
          <w:rFonts w:hint="eastAsia"/>
          <w:rtl/>
        </w:rPr>
        <w:t>فاکتور</w:t>
      </w:r>
      <w:r w:rsidRPr="00EA7B1D">
        <w:rPr>
          <w:rtl/>
        </w:rPr>
        <w:t xml:space="preserve"> </w:t>
      </w:r>
      <w:r w:rsidRPr="00EA7B1D">
        <w:rPr>
          <w:rFonts w:hint="eastAsia"/>
          <w:rtl/>
        </w:rPr>
        <w:t>و</w:t>
      </w:r>
      <w:r w:rsidRPr="00EA7B1D">
        <w:rPr>
          <w:rFonts w:hint="cs"/>
          <w:rtl/>
        </w:rPr>
        <w:t>ی</w:t>
      </w:r>
      <w:r w:rsidRPr="00EA7B1D">
        <w:rPr>
          <w:rFonts w:hint="eastAsia"/>
          <w:rtl/>
        </w:rPr>
        <w:t>ژه</w:t>
      </w:r>
      <w:r w:rsidRPr="00EA7B1D">
        <w:rPr>
          <w:rtl/>
        </w:rPr>
        <w:softHyphen/>
      </w:r>
      <w:r w:rsidRPr="00EA7B1D">
        <w:rPr>
          <w:rFonts w:hint="eastAsia"/>
          <w:rtl/>
        </w:rPr>
        <w:t>ساز</w:t>
      </w:r>
      <w:r w:rsidRPr="00EA7B1D">
        <w:rPr>
          <w:rFonts w:hint="cs"/>
          <w:rtl/>
        </w:rPr>
        <w:t>ی</w:t>
      </w:r>
      <w:r w:rsidRPr="00EA7B1D">
        <w:rPr>
          <w:rStyle w:val="FootnoteReference"/>
          <w:rtl/>
        </w:rPr>
        <w:footnoteReference w:id="22"/>
      </w:r>
      <w:r w:rsidRPr="00EA7B1D">
        <w:rPr>
          <w:rtl/>
        </w:rPr>
        <w:t xml:space="preserve"> </w:t>
      </w:r>
      <w:r w:rsidR="00CF08A6" w:rsidRPr="00EA7B1D">
        <w:rPr>
          <w:rFonts w:hint="eastAsia"/>
          <w:rtl/>
        </w:rPr>
        <w:t>که</w:t>
      </w:r>
      <w:r w:rsidR="00CF08A6" w:rsidRPr="00EA7B1D">
        <w:rPr>
          <w:rtl/>
        </w:rPr>
        <w:t xml:space="preserve"> </w:t>
      </w:r>
      <w:r w:rsidRPr="00EA7B1D">
        <w:rPr>
          <w:rtl/>
        </w:rPr>
        <w:t xml:space="preserve">نشان دهنده سهم عنصر </w:t>
      </w:r>
      <w:r w:rsidRPr="00EA7B1D">
        <w:rPr>
          <w:rFonts w:hint="cs"/>
          <w:rtl/>
        </w:rPr>
        <w:t>ی</w:t>
      </w:r>
      <w:r w:rsidRPr="00EA7B1D">
        <w:rPr>
          <w:rFonts w:hint="eastAsia"/>
          <w:rtl/>
        </w:rPr>
        <w:t>ا</w:t>
      </w:r>
      <w:r w:rsidRPr="00EA7B1D">
        <w:rPr>
          <w:rtl/>
        </w:rPr>
        <w:t xml:space="preserve"> ترک</w:t>
      </w:r>
      <w:r w:rsidRPr="00EA7B1D">
        <w:rPr>
          <w:rFonts w:hint="cs"/>
          <w:rtl/>
        </w:rPr>
        <w:t>ی</w:t>
      </w:r>
      <w:r w:rsidRPr="00EA7B1D">
        <w:rPr>
          <w:rFonts w:hint="eastAsia"/>
          <w:rtl/>
        </w:rPr>
        <w:t>ب</w:t>
      </w:r>
      <w:r w:rsidRPr="00EA7B1D">
        <w:rPr>
          <w:rtl/>
        </w:rPr>
        <w:t xml:space="preserve"> در گروه تأث</w:t>
      </w:r>
      <w:r w:rsidRPr="00EA7B1D">
        <w:rPr>
          <w:rFonts w:hint="cs"/>
          <w:rtl/>
        </w:rPr>
        <w:t>ی</w:t>
      </w:r>
      <w:r w:rsidRPr="00EA7B1D">
        <w:rPr>
          <w:rFonts w:hint="eastAsia"/>
          <w:rtl/>
        </w:rPr>
        <w:t>ر</w:t>
      </w:r>
      <w:r w:rsidRPr="00EA7B1D">
        <w:rPr>
          <w:rtl/>
        </w:rPr>
        <w:t xml:space="preserve"> مربوط</w:t>
      </w:r>
      <w:r w:rsidR="00CF08A6" w:rsidRPr="00EA7B1D">
        <w:rPr>
          <w:rFonts w:hint="eastAsia"/>
          <w:rtl/>
        </w:rPr>
        <w:t>ه</w:t>
      </w:r>
      <w:r w:rsidR="00CF08A6" w:rsidRPr="00EA7B1D">
        <w:rPr>
          <w:rtl/>
        </w:rPr>
        <w:t xml:space="preserve"> </w:t>
      </w:r>
      <w:r w:rsidR="00CF08A6" w:rsidRPr="00EA7B1D">
        <w:rPr>
          <w:rFonts w:hint="eastAsia"/>
          <w:rtl/>
        </w:rPr>
        <w:t>است</w:t>
      </w:r>
      <w:r w:rsidRPr="00EA7B1D">
        <w:rPr>
          <w:rtl/>
        </w:rPr>
        <w:t xml:space="preserve"> ضرب م</w:t>
      </w:r>
      <w:r w:rsidRPr="00EA7B1D">
        <w:rPr>
          <w:rFonts w:hint="cs"/>
          <w:rtl/>
        </w:rPr>
        <w:t>ی</w:t>
      </w:r>
      <w:r w:rsidR="00CF08A6" w:rsidRPr="00EA7B1D">
        <w:rPr>
          <w:rtl/>
        </w:rPr>
        <w:softHyphen/>
      </w:r>
      <w:r w:rsidRPr="00EA7B1D">
        <w:rPr>
          <w:rtl/>
        </w:rPr>
        <w:t xml:space="preserve">شود. </w:t>
      </w:r>
      <w:r w:rsidR="0083331B">
        <w:rPr>
          <w:rFonts w:hint="cs"/>
          <w:rtl/>
        </w:rPr>
        <w:t>برای نمونه</w:t>
      </w:r>
      <w:r w:rsidRPr="00EA7B1D">
        <w:rPr>
          <w:rtl/>
        </w:rPr>
        <w:t>، در گروه تغ</w:t>
      </w:r>
      <w:r w:rsidRPr="00EA7B1D">
        <w:rPr>
          <w:rFonts w:hint="cs"/>
          <w:rtl/>
        </w:rPr>
        <w:t>یی</w:t>
      </w:r>
      <w:r w:rsidRPr="00EA7B1D">
        <w:rPr>
          <w:rFonts w:hint="eastAsia"/>
          <w:rtl/>
        </w:rPr>
        <w:t>ر</w:t>
      </w:r>
      <w:r w:rsidR="00CF08A6" w:rsidRPr="00EA7B1D">
        <w:rPr>
          <w:rtl/>
        </w:rPr>
        <w:t xml:space="preserve"> اقل</w:t>
      </w:r>
      <w:r w:rsidR="00CF08A6" w:rsidRPr="00EA7B1D">
        <w:rPr>
          <w:rFonts w:hint="cs"/>
          <w:rtl/>
        </w:rPr>
        <w:t>ی</w:t>
      </w:r>
      <w:r w:rsidR="00CF08A6" w:rsidRPr="00EA7B1D">
        <w:rPr>
          <w:rFonts w:hint="eastAsia"/>
          <w:rtl/>
        </w:rPr>
        <w:t>م</w:t>
      </w:r>
      <w:r w:rsidRPr="00EA7B1D">
        <w:rPr>
          <w:rtl/>
        </w:rPr>
        <w:t xml:space="preserve">، فاکتور </w:t>
      </w:r>
      <w:r w:rsidR="00CF08A6" w:rsidRPr="00EA7B1D">
        <w:rPr>
          <w:rFonts w:hint="eastAsia"/>
          <w:rtl/>
        </w:rPr>
        <w:t>و</w:t>
      </w:r>
      <w:r w:rsidR="00CF08A6" w:rsidRPr="00EA7B1D">
        <w:rPr>
          <w:rFonts w:hint="cs"/>
          <w:rtl/>
        </w:rPr>
        <w:t>ی</w:t>
      </w:r>
      <w:r w:rsidR="00CF08A6" w:rsidRPr="00EA7B1D">
        <w:rPr>
          <w:rFonts w:hint="eastAsia"/>
          <w:rtl/>
        </w:rPr>
        <w:t>ژه</w:t>
      </w:r>
      <w:r w:rsidR="0083331B">
        <w:rPr>
          <w:rFonts w:hint="cs"/>
          <w:rtl/>
        </w:rPr>
        <w:t>‌</w:t>
      </w:r>
      <w:r w:rsidR="00CF08A6" w:rsidRPr="00EA7B1D">
        <w:rPr>
          <w:rFonts w:hint="eastAsia"/>
          <w:rtl/>
        </w:rPr>
        <w:t>ساز</w:t>
      </w:r>
      <w:r w:rsidR="00CF08A6" w:rsidRPr="00EA7B1D">
        <w:rPr>
          <w:rFonts w:hint="cs"/>
          <w:rtl/>
        </w:rPr>
        <w:t>ی</w:t>
      </w:r>
      <w:r w:rsidRPr="00EA7B1D">
        <w:rPr>
          <w:rtl/>
        </w:rPr>
        <w:t xml:space="preserve"> برا</w:t>
      </w:r>
      <w:r w:rsidRPr="00EA7B1D">
        <w:rPr>
          <w:rFonts w:hint="cs"/>
          <w:rtl/>
        </w:rPr>
        <w:t>ی</w:t>
      </w:r>
      <w:r w:rsidRPr="00EA7B1D">
        <w:rPr>
          <w:rtl/>
        </w:rPr>
        <w:t xml:space="preserve"> </w:t>
      </w:r>
      <w:r w:rsidR="00CF08A6" w:rsidRPr="00EA7B1D">
        <w:rPr>
          <w:rFonts w:hint="eastAsia"/>
          <w:rtl/>
        </w:rPr>
        <w:t>د</w:t>
      </w:r>
      <w:r w:rsidR="00CF08A6" w:rsidRPr="00EA7B1D">
        <w:rPr>
          <w:rFonts w:hint="cs"/>
          <w:rtl/>
        </w:rPr>
        <w:t>ی</w:t>
      </w:r>
      <w:r w:rsidR="00CF08A6" w:rsidRPr="00EA7B1D">
        <w:rPr>
          <w:rtl/>
        </w:rPr>
        <w:softHyphen/>
      </w:r>
      <w:r w:rsidR="00CF08A6" w:rsidRPr="00EA7B1D">
        <w:rPr>
          <w:rFonts w:hint="eastAsia"/>
          <w:rtl/>
        </w:rPr>
        <w:t>اکس</w:t>
      </w:r>
      <w:r w:rsidR="00CF08A6" w:rsidRPr="00EA7B1D">
        <w:rPr>
          <w:rFonts w:hint="cs"/>
          <w:rtl/>
        </w:rPr>
        <w:t>ی</w:t>
      </w:r>
      <w:r w:rsidR="00CF08A6" w:rsidRPr="00EA7B1D">
        <w:rPr>
          <w:rFonts w:hint="eastAsia"/>
          <w:rtl/>
        </w:rPr>
        <w:t>د</w:t>
      </w:r>
      <w:r w:rsidR="00CF08A6" w:rsidRPr="00EA7B1D">
        <w:rPr>
          <w:rtl/>
        </w:rPr>
        <w:t xml:space="preserve"> کربن، </w:t>
      </w:r>
      <w:r w:rsidRPr="00EA7B1D">
        <w:rPr>
          <w:rtl/>
        </w:rPr>
        <w:t>1 است در حال</w:t>
      </w:r>
      <w:r w:rsidRPr="00EA7B1D">
        <w:rPr>
          <w:rFonts w:hint="cs"/>
          <w:rtl/>
        </w:rPr>
        <w:t>ی</w:t>
      </w:r>
      <w:r w:rsidRPr="00EA7B1D">
        <w:rPr>
          <w:rtl/>
        </w:rPr>
        <w:t xml:space="preserve"> که برا</w:t>
      </w:r>
      <w:r w:rsidRPr="00EA7B1D">
        <w:rPr>
          <w:rFonts w:hint="cs"/>
          <w:rtl/>
        </w:rPr>
        <w:t>ی</w:t>
      </w:r>
      <w:r w:rsidR="00CF08A6" w:rsidRPr="00EA7B1D">
        <w:rPr>
          <w:rtl/>
        </w:rPr>
        <w:t xml:space="preserve"> متان،</w:t>
      </w:r>
      <w:r w:rsidRPr="00EA7B1D">
        <w:rPr>
          <w:rtl/>
        </w:rPr>
        <w:t>11 است به ا</w:t>
      </w:r>
      <w:r w:rsidRPr="00EA7B1D">
        <w:rPr>
          <w:rFonts w:hint="cs"/>
          <w:rtl/>
        </w:rPr>
        <w:t>ی</w:t>
      </w:r>
      <w:r w:rsidRPr="00EA7B1D">
        <w:rPr>
          <w:rFonts w:hint="eastAsia"/>
          <w:rtl/>
        </w:rPr>
        <w:t>ن</w:t>
      </w:r>
      <w:r w:rsidRPr="00EA7B1D">
        <w:rPr>
          <w:rtl/>
        </w:rPr>
        <w:t xml:space="preserve"> معن</w:t>
      </w:r>
      <w:r w:rsidRPr="00EA7B1D">
        <w:rPr>
          <w:rFonts w:hint="cs"/>
          <w:rtl/>
        </w:rPr>
        <w:t>ی</w:t>
      </w:r>
      <w:r w:rsidRPr="00EA7B1D">
        <w:rPr>
          <w:rtl/>
        </w:rPr>
        <w:t xml:space="preserve"> که آزاد شدن </w:t>
      </w:r>
      <w:r w:rsidRPr="00EA7B1D">
        <w:rPr>
          <w:rFonts w:hint="cs"/>
          <w:rtl/>
        </w:rPr>
        <w:t>ی</w:t>
      </w:r>
      <w:r w:rsidRPr="00EA7B1D">
        <w:rPr>
          <w:rFonts w:hint="eastAsia"/>
          <w:rtl/>
        </w:rPr>
        <w:t>ک</w:t>
      </w:r>
      <w:r w:rsidRPr="00EA7B1D">
        <w:rPr>
          <w:rtl/>
        </w:rPr>
        <w:t xml:space="preserve"> ک</w:t>
      </w:r>
      <w:r w:rsidRPr="00EA7B1D">
        <w:rPr>
          <w:rFonts w:hint="cs"/>
          <w:rtl/>
        </w:rPr>
        <w:t>ی</w:t>
      </w:r>
      <w:r w:rsidRPr="00EA7B1D">
        <w:rPr>
          <w:rFonts w:hint="eastAsia"/>
          <w:rtl/>
        </w:rPr>
        <w:t>لوگرم</w:t>
      </w:r>
      <w:r w:rsidR="00CF08A6" w:rsidRPr="00EA7B1D">
        <w:rPr>
          <w:rtl/>
        </w:rPr>
        <w:t xml:space="preserve"> متان</w:t>
      </w:r>
      <w:r w:rsidRPr="00EA7B1D">
        <w:rPr>
          <w:rtl/>
        </w:rPr>
        <w:t xml:space="preserve"> معادل آزاد شدن 11 ک</w:t>
      </w:r>
      <w:r w:rsidRPr="00EA7B1D">
        <w:rPr>
          <w:rFonts w:hint="cs"/>
          <w:rtl/>
        </w:rPr>
        <w:t>ی</w:t>
      </w:r>
      <w:r w:rsidRPr="00EA7B1D">
        <w:rPr>
          <w:rFonts w:hint="eastAsia"/>
          <w:rtl/>
        </w:rPr>
        <w:t>لوگرم</w:t>
      </w:r>
      <w:r w:rsidRPr="00EA7B1D">
        <w:rPr>
          <w:rtl/>
        </w:rPr>
        <w:t xml:space="preserve"> </w:t>
      </w:r>
      <w:r w:rsidR="00CF08A6" w:rsidRPr="00EA7B1D">
        <w:rPr>
          <w:rFonts w:hint="eastAsia"/>
          <w:rtl/>
        </w:rPr>
        <w:t>د</w:t>
      </w:r>
      <w:r w:rsidR="00CF08A6" w:rsidRPr="00EA7B1D">
        <w:rPr>
          <w:rFonts w:hint="cs"/>
          <w:rtl/>
        </w:rPr>
        <w:t>ی</w:t>
      </w:r>
      <w:r w:rsidR="00CF08A6" w:rsidRPr="00EA7B1D">
        <w:rPr>
          <w:rtl/>
        </w:rPr>
        <w:softHyphen/>
      </w:r>
      <w:r w:rsidR="00CF08A6" w:rsidRPr="00EA7B1D">
        <w:rPr>
          <w:rFonts w:hint="eastAsia"/>
          <w:rtl/>
        </w:rPr>
        <w:t>اکس</w:t>
      </w:r>
      <w:r w:rsidR="00CF08A6" w:rsidRPr="00EA7B1D">
        <w:rPr>
          <w:rFonts w:hint="cs"/>
          <w:rtl/>
        </w:rPr>
        <w:t>ی</w:t>
      </w:r>
      <w:r w:rsidR="00CF08A6" w:rsidRPr="00EA7B1D">
        <w:rPr>
          <w:rFonts w:hint="eastAsia"/>
          <w:rtl/>
        </w:rPr>
        <w:t>د</w:t>
      </w:r>
      <w:r w:rsidR="00CF08A6" w:rsidRPr="00EA7B1D">
        <w:rPr>
          <w:rtl/>
        </w:rPr>
        <w:t xml:space="preserve"> </w:t>
      </w:r>
      <w:r w:rsidR="00CF08A6" w:rsidRPr="00EA7B1D">
        <w:rPr>
          <w:rFonts w:hint="eastAsia"/>
          <w:rtl/>
        </w:rPr>
        <w:t>کربن</w:t>
      </w:r>
      <w:r w:rsidRPr="00EA7B1D">
        <w:rPr>
          <w:rtl/>
        </w:rPr>
        <w:t xml:space="preserve"> است</w:t>
      </w:r>
      <w:r w:rsidR="00590E07" w:rsidRPr="00EA7B1D">
        <w:rPr>
          <w:rtl/>
        </w:rPr>
        <w:t xml:space="preserve">. </w:t>
      </w:r>
      <w:r w:rsidRPr="00EA7B1D">
        <w:rPr>
          <w:rtl/>
        </w:rPr>
        <w:t>در نت</w:t>
      </w:r>
      <w:r w:rsidRPr="00EA7B1D">
        <w:rPr>
          <w:rFonts w:hint="cs"/>
          <w:rtl/>
        </w:rPr>
        <w:t>ی</w:t>
      </w:r>
      <w:r w:rsidRPr="00EA7B1D">
        <w:rPr>
          <w:rFonts w:hint="eastAsia"/>
          <w:rtl/>
        </w:rPr>
        <w:t>جه</w:t>
      </w:r>
      <w:r w:rsidRPr="00EA7B1D">
        <w:rPr>
          <w:rtl/>
        </w:rPr>
        <w:t>، همه جر</w:t>
      </w:r>
      <w:r w:rsidRPr="00EA7B1D">
        <w:rPr>
          <w:rFonts w:hint="cs"/>
          <w:rtl/>
        </w:rPr>
        <w:t>ی</w:t>
      </w:r>
      <w:r w:rsidRPr="00EA7B1D">
        <w:rPr>
          <w:rFonts w:hint="eastAsia"/>
          <w:rtl/>
        </w:rPr>
        <w:t>ان</w:t>
      </w:r>
      <w:r w:rsidR="0083331B">
        <w:rPr>
          <w:rFonts w:ascii="Arial" w:eastAsia="Arial" w:hAnsi="Arial" w:cs="Arial" w:hint="cs"/>
          <w:rtl/>
        </w:rPr>
        <w:t>‌</w:t>
      </w:r>
      <w:r w:rsidRPr="00EA7B1D">
        <w:rPr>
          <w:rFonts w:hint="eastAsia"/>
          <w:rtl/>
        </w:rPr>
        <w:t>ها</w:t>
      </w:r>
      <w:r w:rsidRPr="00EA7B1D">
        <w:rPr>
          <w:rFonts w:hint="cs"/>
          <w:rtl/>
        </w:rPr>
        <w:t>ی</w:t>
      </w:r>
      <w:r w:rsidRPr="00EA7B1D">
        <w:rPr>
          <w:rtl/>
        </w:rPr>
        <w:t xml:space="preserve"> انتشار مربوط به </w:t>
      </w:r>
      <w:r w:rsidRPr="00EA7B1D">
        <w:rPr>
          <w:rFonts w:hint="cs"/>
          <w:rtl/>
        </w:rPr>
        <w:t>ی</w:t>
      </w:r>
      <w:r w:rsidRPr="00EA7B1D">
        <w:rPr>
          <w:rFonts w:hint="eastAsia"/>
          <w:rtl/>
        </w:rPr>
        <w:t>ک</w:t>
      </w:r>
      <w:r w:rsidRPr="00EA7B1D">
        <w:rPr>
          <w:rtl/>
        </w:rPr>
        <w:t xml:space="preserve"> گروه به </w:t>
      </w:r>
      <w:r w:rsidRPr="00EA7B1D">
        <w:rPr>
          <w:rFonts w:hint="cs"/>
          <w:rtl/>
        </w:rPr>
        <w:t>ی</w:t>
      </w:r>
      <w:r w:rsidRPr="00EA7B1D">
        <w:rPr>
          <w:rFonts w:hint="eastAsia"/>
          <w:rtl/>
        </w:rPr>
        <w:t>ک</w:t>
      </w:r>
      <w:r w:rsidRPr="00EA7B1D">
        <w:rPr>
          <w:rtl/>
        </w:rPr>
        <w:t xml:space="preserve"> واحد مشترک تبد</w:t>
      </w:r>
      <w:r w:rsidRPr="00EA7B1D">
        <w:rPr>
          <w:rFonts w:hint="cs"/>
          <w:rtl/>
        </w:rPr>
        <w:t>ی</w:t>
      </w:r>
      <w:r w:rsidRPr="00EA7B1D">
        <w:rPr>
          <w:rFonts w:hint="eastAsia"/>
          <w:rtl/>
        </w:rPr>
        <w:t>ل</w:t>
      </w:r>
      <w:r w:rsidRPr="00EA7B1D">
        <w:rPr>
          <w:rtl/>
        </w:rPr>
        <w:t xml:space="preserve"> م</w:t>
      </w:r>
      <w:r w:rsidRPr="00EA7B1D">
        <w:rPr>
          <w:rFonts w:hint="cs"/>
          <w:rtl/>
        </w:rPr>
        <w:t>ی</w:t>
      </w:r>
      <w:r w:rsidR="0083331B">
        <w:rPr>
          <w:rFonts w:hint="cs"/>
          <w:rtl/>
        </w:rPr>
        <w:t>‌</w:t>
      </w:r>
      <w:r w:rsidRPr="00EA7B1D">
        <w:rPr>
          <w:rtl/>
        </w:rPr>
        <w:t>شوند که قابل</w:t>
      </w:r>
      <w:r w:rsidRPr="00EA7B1D">
        <w:rPr>
          <w:rFonts w:hint="cs"/>
          <w:rtl/>
        </w:rPr>
        <w:t>ی</w:t>
      </w:r>
      <w:r w:rsidRPr="00EA7B1D">
        <w:rPr>
          <w:rFonts w:hint="eastAsia"/>
          <w:rtl/>
        </w:rPr>
        <w:t>ت</w:t>
      </w:r>
      <w:r w:rsidRPr="00EA7B1D">
        <w:rPr>
          <w:rtl/>
        </w:rPr>
        <w:t xml:space="preserve"> </w:t>
      </w:r>
      <w:r w:rsidRPr="00EA7B1D">
        <w:rPr>
          <w:rFonts w:hint="eastAsia"/>
          <w:rtl/>
        </w:rPr>
        <w:t>جمع</w:t>
      </w:r>
      <w:r w:rsidR="0083331B">
        <w:rPr>
          <w:rFonts w:hint="cs"/>
          <w:rtl/>
        </w:rPr>
        <w:t>‌</w:t>
      </w:r>
      <w:r w:rsidRPr="00EA7B1D">
        <w:rPr>
          <w:rtl/>
        </w:rPr>
        <w:t>بند</w:t>
      </w:r>
      <w:r w:rsidRPr="00EA7B1D">
        <w:rPr>
          <w:rFonts w:hint="cs"/>
          <w:rtl/>
        </w:rPr>
        <w:t>ی</w:t>
      </w:r>
      <w:r w:rsidRPr="00EA7B1D">
        <w:rPr>
          <w:rtl/>
        </w:rPr>
        <w:t xml:space="preserve"> دارد</w:t>
      </w:r>
      <w:r w:rsidR="004C2BEC" w:rsidRPr="00EA7B1D">
        <w:rPr>
          <w:rtl/>
        </w:rPr>
        <w:t xml:space="preserve"> </w:t>
      </w:r>
      <w:r w:rsidR="00337BDC"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337BDC" w:rsidRPr="00EA7B1D">
        <w:rPr>
          <w:rtl/>
        </w:rPr>
        <w:fldChar w:fldCharType="separate"/>
      </w:r>
      <w:r w:rsidR="00337BDC" w:rsidRPr="00EA7B1D">
        <w:rPr>
          <w:noProof/>
        </w:rPr>
        <w:t>[15]</w:t>
      </w:r>
      <w:r w:rsidR="00337BDC" w:rsidRPr="00EA7B1D">
        <w:rPr>
          <w:rtl/>
        </w:rPr>
        <w:fldChar w:fldCharType="end"/>
      </w:r>
      <w:r w:rsidR="00337BDC" w:rsidRPr="00EA7B1D">
        <w:rPr>
          <w:rtl/>
        </w:rPr>
        <w:t xml:space="preserve"> </w:t>
      </w:r>
      <w:r w:rsidR="00FE004A" w:rsidRPr="00EA7B1D">
        <w:rPr>
          <w:rFonts w:hint="eastAsia"/>
          <w:rtl/>
        </w:rPr>
        <w:t>بر</w:t>
      </w:r>
      <w:r w:rsidR="00FE004A" w:rsidRPr="00EA7B1D">
        <w:rPr>
          <w:rtl/>
        </w:rPr>
        <w:t xml:space="preserve"> </w:t>
      </w:r>
      <w:r w:rsidR="00FE004A" w:rsidRPr="00EA7B1D">
        <w:rPr>
          <w:rFonts w:hint="eastAsia"/>
          <w:rtl/>
        </w:rPr>
        <w:t>ا</w:t>
      </w:r>
      <w:r w:rsidR="00FE004A" w:rsidRPr="00EA7B1D">
        <w:rPr>
          <w:rFonts w:hint="cs"/>
          <w:rtl/>
        </w:rPr>
        <w:t>ی</w:t>
      </w:r>
      <w:r w:rsidR="00FE004A" w:rsidRPr="00EA7B1D">
        <w:rPr>
          <w:rFonts w:hint="eastAsia"/>
          <w:rtl/>
        </w:rPr>
        <w:t>ن</w:t>
      </w:r>
      <w:r w:rsidR="00FE004A" w:rsidRPr="00EA7B1D">
        <w:rPr>
          <w:rtl/>
        </w:rPr>
        <w:t xml:space="preserve"> </w:t>
      </w:r>
      <w:r w:rsidR="00FE004A" w:rsidRPr="00EA7B1D">
        <w:rPr>
          <w:rFonts w:hint="eastAsia"/>
          <w:rtl/>
        </w:rPr>
        <w:t>اساس،</w:t>
      </w:r>
      <w:r w:rsidR="00FE004A" w:rsidRPr="00EA7B1D">
        <w:rPr>
          <w:rtl/>
        </w:rPr>
        <w:t xml:space="preserve"> دار</w:t>
      </w:r>
      <w:r w:rsidR="00FE004A" w:rsidRPr="00EA7B1D">
        <w:rPr>
          <w:rFonts w:hint="cs"/>
          <w:rtl/>
        </w:rPr>
        <w:t>ی</w:t>
      </w:r>
      <w:r w:rsidR="00FE004A" w:rsidRPr="00EA7B1D">
        <w:rPr>
          <w:rFonts w:hint="eastAsia"/>
          <w:rtl/>
        </w:rPr>
        <w:t>م</w:t>
      </w:r>
      <w:r w:rsidR="00590E07" w:rsidRPr="00EA7B1D">
        <w:rPr>
          <w:rtl/>
        </w:rPr>
        <w:t>:</w:t>
      </w:r>
    </w:p>
    <w:p w14:paraId="72009B82" w14:textId="77777777" w:rsidR="003A5A7E" w:rsidRPr="00EA7B1D" w:rsidRDefault="003A5A7E" w:rsidP="0083331B">
      <w:pPr>
        <w:rPr>
          <w:rtl/>
        </w:rPr>
      </w:pPr>
    </w:p>
    <w:tbl>
      <w:tblPr>
        <w:tblStyle w:val="TableGrid"/>
        <w:bidiVisual/>
        <w:tblW w:w="4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3861"/>
      </w:tblGrid>
      <w:tr w:rsidR="00DB2AB3" w:rsidRPr="00EA7B1D" w14:paraId="1A799A85" w14:textId="77777777" w:rsidTr="003A5A7E">
        <w:tc>
          <w:tcPr>
            <w:tcW w:w="629" w:type="dxa"/>
          </w:tcPr>
          <w:p w14:paraId="4C20D2F8" w14:textId="01A98237" w:rsidR="00DB2AB3" w:rsidRPr="00EA7B1D" w:rsidRDefault="00DB2AB3" w:rsidP="00D15E90">
            <w:pPr>
              <w:rPr>
                <w:rtl/>
              </w:rPr>
            </w:pPr>
            <w:r w:rsidRPr="00EA7B1D">
              <w:rPr>
                <w:rtl/>
              </w:rPr>
              <w:t>(1)</w:t>
            </w:r>
          </w:p>
        </w:tc>
        <w:tc>
          <w:tcPr>
            <w:tcW w:w="3861" w:type="dxa"/>
          </w:tcPr>
          <w:p w14:paraId="224A610B" w14:textId="544FDDC9" w:rsidR="007D1967" w:rsidRPr="003A5A7E" w:rsidRDefault="005C7CB7" w:rsidP="001B6CDF">
            <w:pPr>
              <w:bidi w:val="0"/>
              <w:rPr>
                <w:rFonts w:eastAsiaTheme="minorEastAsia"/>
                <w:rtl/>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x</m:t>
                    </m:r>
                  </m:sub>
                  <m:sup/>
                  <m:e>
                    <m:sSub>
                      <m:sSubPr>
                        <m:ctrlPr>
                          <w:rPr>
                            <w:rFonts w:ascii="Cambria Math" w:hAnsi="Cambria Math"/>
                            <w:i/>
                          </w:rPr>
                        </m:ctrlPr>
                      </m:sSubPr>
                      <m:e>
                        <m:r>
                          <w:rPr>
                            <w:rFonts w:ascii="Cambria Math" w:hAnsi="Cambria Math"/>
                          </w:rPr>
                          <m:t>CF</m:t>
                        </m:r>
                      </m:e>
                      <m:sub>
                        <m:r>
                          <w:rPr>
                            <w:rFonts w:ascii="Cambria Math" w:hAnsi="Cambria Math"/>
                          </w:rPr>
                          <m:t>X</m:t>
                        </m:r>
                        <m:r>
                          <w:rPr>
                            <w:rFonts w:ascii="Cambria Math" w:hAnsi="Cambria Math"/>
                            <w:lang w:val="en-US"/>
                          </w:rPr>
                          <m:t>,i</m:t>
                        </m:r>
                      </m:sub>
                    </m:sSub>
                    <m:r>
                      <w:rPr>
                        <w:rFonts w:ascii="Cambria Math" w:hAnsi="Cambria Math" w:hint="eastAsia"/>
                      </w:rPr>
                      <m:t>×</m:t>
                    </m:r>
                    <m:sSub>
                      <m:sSubPr>
                        <m:ctrlPr>
                          <w:rPr>
                            <w:rFonts w:ascii="Cambria Math" w:hAnsi="Cambria Math"/>
                            <w:i/>
                          </w:rPr>
                        </m:ctrlPr>
                      </m:sSubPr>
                      <m:e>
                        <m:r>
                          <w:rPr>
                            <w:rFonts w:ascii="Cambria Math" w:hAnsi="Cambria Math"/>
                          </w:rPr>
                          <m:t>M</m:t>
                        </m:r>
                      </m:e>
                      <m:sub>
                        <m:r>
                          <w:rPr>
                            <w:rFonts w:ascii="Cambria Math" w:hAnsi="Cambria Math"/>
                          </w:rPr>
                          <m:t>x</m:t>
                        </m:r>
                      </m:sub>
                    </m:sSub>
                  </m:e>
                </m:nary>
              </m:oMath>
            </m:oMathPara>
          </w:p>
        </w:tc>
      </w:tr>
    </w:tbl>
    <w:p w14:paraId="150140DA" w14:textId="2AEEE94C" w:rsidR="00590E07" w:rsidRPr="00EA7B1D" w:rsidRDefault="005C7CB7" w:rsidP="00D15E90">
      <w:pPr>
        <w:rPr>
          <w:rFonts w:eastAsiaTheme="minorEastAsia"/>
          <w:lang w:val="en-US"/>
        </w:rPr>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7D1967" w:rsidRPr="00EA7B1D">
        <w:rPr>
          <w:rFonts w:eastAsiaTheme="minorEastAsia"/>
          <w:rtl/>
        </w:rPr>
        <w:t xml:space="preserve">: </w:t>
      </w:r>
      <w:r w:rsidR="007D1967" w:rsidRPr="00EA7B1D">
        <w:rPr>
          <w:rFonts w:eastAsiaTheme="minorEastAsia" w:hint="eastAsia"/>
          <w:rtl/>
        </w:rPr>
        <w:t>اثر</w:t>
      </w:r>
      <w:r w:rsidR="007D1967" w:rsidRPr="00EA7B1D">
        <w:rPr>
          <w:rFonts w:eastAsiaTheme="minorEastAsia"/>
          <w:rtl/>
        </w:rPr>
        <w:t xml:space="preserve"> تجم</w:t>
      </w:r>
      <w:r w:rsidR="007D1967" w:rsidRPr="00EA7B1D">
        <w:rPr>
          <w:rFonts w:eastAsiaTheme="minorEastAsia" w:hint="cs"/>
          <w:rtl/>
        </w:rPr>
        <w:t>ی</w:t>
      </w:r>
      <w:r w:rsidR="007D1967" w:rsidRPr="00EA7B1D">
        <w:rPr>
          <w:rFonts w:eastAsiaTheme="minorEastAsia" w:hint="eastAsia"/>
          <w:rtl/>
        </w:rPr>
        <w:t>ع</w:t>
      </w:r>
      <w:r w:rsidR="007D1967" w:rsidRPr="00EA7B1D">
        <w:rPr>
          <w:rFonts w:eastAsiaTheme="minorEastAsia" w:hint="cs"/>
          <w:rtl/>
        </w:rPr>
        <w:t>ی</w:t>
      </w:r>
      <w:r w:rsidR="007D1967" w:rsidRPr="00EA7B1D">
        <w:rPr>
          <w:rFonts w:eastAsiaTheme="minorEastAsia"/>
          <w:rtl/>
        </w:rPr>
        <w:t xml:space="preserve"> کل</w:t>
      </w:r>
      <w:r w:rsidR="007D1967" w:rsidRPr="00EA7B1D">
        <w:rPr>
          <w:rFonts w:eastAsiaTheme="minorEastAsia" w:hint="cs"/>
          <w:rtl/>
        </w:rPr>
        <w:t>ی</w:t>
      </w:r>
      <w:r w:rsidR="007D1967" w:rsidRPr="00EA7B1D">
        <w:rPr>
          <w:rFonts w:eastAsiaTheme="minorEastAsia" w:hint="eastAsia"/>
          <w:rtl/>
        </w:rPr>
        <w:t>ه</w:t>
      </w:r>
      <w:r w:rsidR="007D1967" w:rsidRPr="00EA7B1D">
        <w:rPr>
          <w:rFonts w:eastAsiaTheme="minorEastAsia"/>
          <w:rtl/>
        </w:rPr>
        <w:t xml:space="preserve"> مواد منتشره در گروه اثر </w:t>
      </w:r>
      <w:r w:rsidR="007D1967" w:rsidRPr="00EA7B1D">
        <w:rPr>
          <w:rFonts w:eastAsiaTheme="minorEastAsia"/>
          <w:lang w:val="en-US"/>
        </w:rPr>
        <w:t>i</w:t>
      </w:r>
    </w:p>
    <w:p w14:paraId="41765280" w14:textId="3EDCF1D6" w:rsidR="007D1967" w:rsidRPr="00EA7B1D" w:rsidRDefault="005C7CB7" w:rsidP="007D1967">
      <w:pPr>
        <w:rPr>
          <w:rFonts w:eastAsiaTheme="minorEastAsia"/>
          <w:lang w:val="en-US"/>
        </w:rPr>
      </w:pPr>
      <m:oMath>
        <m:sSub>
          <m:sSubPr>
            <m:ctrlPr>
              <w:rPr>
                <w:rFonts w:ascii="Cambria Math" w:hAnsi="Cambria Math"/>
                <w:i/>
              </w:rPr>
            </m:ctrlPr>
          </m:sSubPr>
          <m:e>
            <m:r>
              <w:rPr>
                <w:rFonts w:ascii="Cambria Math" w:hAnsi="Cambria Math"/>
              </w:rPr>
              <m:t>CF</m:t>
            </m:r>
          </m:e>
          <m:sub>
            <m:r>
              <w:rPr>
                <w:rFonts w:ascii="Cambria Math" w:hAnsi="Cambria Math"/>
              </w:rPr>
              <m:t>X</m:t>
            </m:r>
            <m:r>
              <w:rPr>
                <w:rFonts w:ascii="Cambria Math" w:hAnsi="Cambria Math"/>
                <w:lang w:val="en-US"/>
              </w:rPr>
              <m:t>,i</m:t>
            </m:r>
          </m:sub>
        </m:sSub>
      </m:oMath>
      <w:r w:rsidR="007D1967" w:rsidRPr="00EA7B1D">
        <w:rPr>
          <w:rFonts w:eastAsiaTheme="minorEastAsia"/>
          <w:rtl/>
        </w:rPr>
        <w:t xml:space="preserve">: </w:t>
      </w:r>
      <w:r w:rsidR="005703DC" w:rsidRPr="00EA7B1D">
        <w:rPr>
          <w:rFonts w:eastAsiaTheme="minorEastAsia" w:hint="eastAsia"/>
          <w:rtl/>
        </w:rPr>
        <w:t>فاکتور</w:t>
      </w:r>
      <w:r w:rsidR="005703DC" w:rsidRPr="00EA7B1D">
        <w:rPr>
          <w:rFonts w:eastAsiaTheme="minorEastAsia"/>
          <w:rtl/>
        </w:rPr>
        <w:t xml:space="preserve"> </w:t>
      </w:r>
      <w:r w:rsidR="005703DC" w:rsidRPr="00EA7B1D">
        <w:rPr>
          <w:rFonts w:eastAsiaTheme="minorEastAsia" w:hint="eastAsia"/>
          <w:rtl/>
        </w:rPr>
        <w:t>و</w:t>
      </w:r>
      <w:r w:rsidR="005703DC" w:rsidRPr="00EA7B1D">
        <w:rPr>
          <w:rFonts w:eastAsiaTheme="minorEastAsia" w:hint="cs"/>
          <w:rtl/>
        </w:rPr>
        <w:t>ی</w:t>
      </w:r>
      <w:r w:rsidR="005703DC" w:rsidRPr="00EA7B1D">
        <w:rPr>
          <w:rFonts w:eastAsiaTheme="minorEastAsia" w:hint="eastAsia"/>
          <w:rtl/>
        </w:rPr>
        <w:t>ژه</w:t>
      </w:r>
      <w:r w:rsidR="005703DC" w:rsidRPr="00EA7B1D">
        <w:rPr>
          <w:rFonts w:eastAsiaTheme="minorEastAsia"/>
          <w:rtl/>
        </w:rPr>
        <w:softHyphen/>
      </w:r>
      <w:r w:rsidR="005703DC" w:rsidRPr="00EA7B1D">
        <w:rPr>
          <w:rFonts w:eastAsiaTheme="minorEastAsia" w:hint="eastAsia"/>
          <w:rtl/>
        </w:rPr>
        <w:t>ساز</w:t>
      </w:r>
      <w:r w:rsidR="005703DC" w:rsidRPr="00EA7B1D">
        <w:rPr>
          <w:rFonts w:eastAsiaTheme="minorEastAsia" w:hint="cs"/>
          <w:rtl/>
        </w:rPr>
        <w:t>ی</w:t>
      </w:r>
      <w:r w:rsidR="007D1967" w:rsidRPr="00EA7B1D">
        <w:rPr>
          <w:rFonts w:eastAsiaTheme="minorEastAsia"/>
          <w:rtl/>
        </w:rPr>
        <w:t xml:space="preserve"> م</w:t>
      </w:r>
      <w:r w:rsidR="005703DC" w:rsidRPr="00EA7B1D">
        <w:rPr>
          <w:rFonts w:eastAsiaTheme="minorEastAsia" w:hint="eastAsia"/>
          <w:rtl/>
        </w:rPr>
        <w:t>ا</w:t>
      </w:r>
      <w:r w:rsidR="007D1967" w:rsidRPr="00EA7B1D">
        <w:rPr>
          <w:rFonts w:eastAsiaTheme="minorEastAsia" w:hint="eastAsia"/>
          <w:rtl/>
        </w:rPr>
        <w:t>د</w:t>
      </w:r>
      <w:r w:rsidR="005703DC" w:rsidRPr="00EA7B1D">
        <w:rPr>
          <w:rFonts w:eastAsiaTheme="minorEastAsia" w:hint="eastAsia"/>
          <w:rtl/>
        </w:rPr>
        <w:t>ه</w:t>
      </w:r>
      <w:r w:rsidR="007D1967" w:rsidRPr="00EA7B1D">
        <w:rPr>
          <w:rFonts w:eastAsiaTheme="minorEastAsia"/>
          <w:rtl/>
        </w:rPr>
        <w:t xml:space="preserve"> منتشره </w:t>
      </w:r>
      <w:r w:rsidR="005703DC" w:rsidRPr="00EA7B1D">
        <w:rPr>
          <w:rFonts w:eastAsiaTheme="minorEastAsia"/>
          <w:lang w:val="en-US"/>
        </w:rPr>
        <w:t>x</w:t>
      </w:r>
      <w:r w:rsidR="005703DC" w:rsidRPr="00EA7B1D">
        <w:rPr>
          <w:rFonts w:eastAsiaTheme="minorEastAsia"/>
          <w:rtl/>
          <w:lang w:val="en-US"/>
        </w:rPr>
        <w:t xml:space="preserve"> </w:t>
      </w:r>
      <w:r w:rsidR="007D1967" w:rsidRPr="00EA7B1D">
        <w:rPr>
          <w:rFonts w:eastAsiaTheme="minorEastAsia" w:hint="eastAsia"/>
          <w:rtl/>
        </w:rPr>
        <w:t>در</w:t>
      </w:r>
      <w:r w:rsidR="007D1967" w:rsidRPr="00EA7B1D">
        <w:rPr>
          <w:rFonts w:eastAsiaTheme="minorEastAsia"/>
          <w:rtl/>
        </w:rPr>
        <w:t xml:space="preserve"> گروه اثر </w:t>
      </w:r>
      <w:r w:rsidR="007D1967" w:rsidRPr="00EA7B1D">
        <w:rPr>
          <w:rFonts w:eastAsiaTheme="minorEastAsia"/>
          <w:lang w:val="en-US"/>
        </w:rPr>
        <w:t>i</w:t>
      </w:r>
    </w:p>
    <w:p w14:paraId="2FE6A26D" w14:textId="4511A1C3" w:rsidR="007D1967" w:rsidRPr="00EA7B1D" w:rsidRDefault="005C7CB7" w:rsidP="001B6CDF">
      <w:pPr>
        <w:rPr>
          <w:b/>
          <w:bCs/>
        </w:rPr>
      </w:pPr>
      <m:oMath>
        <m:sSub>
          <m:sSubPr>
            <m:ctrlPr>
              <w:rPr>
                <w:rFonts w:ascii="Cambria Math" w:hAnsi="Cambria Math"/>
                <w:i/>
              </w:rPr>
            </m:ctrlPr>
          </m:sSubPr>
          <m:e>
            <m:r>
              <w:rPr>
                <w:rFonts w:ascii="Cambria Math" w:hAnsi="Cambria Math"/>
              </w:rPr>
              <m:t>M</m:t>
            </m:r>
          </m:e>
          <m:sub>
            <m:r>
              <w:rPr>
                <w:rFonts w:ascii="Cambria Math" w:hAnsi="Cambria Math"/>
              </w:rPr>
              <m:t>x</m:t>
            </m:r>
          </m:sub>
        </m:sSub>
      </m:oMath>
      <w:r w:rsidR="005703DC" w:rsidRPr="00EA7B1D">
        <w:rPr>
          <w:rFonts w:eastAsiaTheme="minorEastAsia"/>
          <w:rtl/>
        </w:rPr>
        <w:t xml:space="preserve">: </w:t>
      </w:r>
      <w:r w:rsidR="0025542E" w:rsidRPr="00EA7B1D">
        <w:rPr>
          <w:rFonts w:eastAsiaTheme="minorEastAsia" w:hint="eastAsia"/>
          <w:rtl/>
        </w:rPr>
        <w:t>م</w:t>
      </w:r>
      <w:r w:rsidR="0025542E" w:rsidRPr="00EA7B1D">
        <w:rPr>
          <w:rFonts w:eastAsiaTheme="minorEastAsia" w:hint="cs"/>
          <w:rtl/>
        </w:rPr>
        <w:t>ی</w:t>
      </w:r>
      <w:r w:rsidR="0025542E" w:rsidRPr="00EA7B1D">
        <w:rPr>
          <w:rFonts w:eastAsiaTheme="minorEastAsia" w:hint="eastAsia"/>
          <w:rtl/>
        </w:rPr>
        <w:t>زان</w:t>
      </w:r>
      <w:r w:rsidR="0025542E" w:rsidRPr="00EA7B1D">
        <w:rPr>
          <w:rFonts w:eastAsiaTheme="minorEastAsia"/>
          <w:rtl/>
        </w:rPr>
        <w:t xml:space="preserve"> </w:t>
      </w:r>
      <w:r w:rsidR="0025542E" w:rsidRPr="00EA7B1D">
        <w:rPr>
          <w:rFonts w:eastAsiaTheme="minorEastAsia" w:hint="eastAsia"/>
          <w:rtl/>
        </w:rPr>
        <w:t>جرم</w:t>
      </w:r>
      <w:r w:rsidR="005703DC" w:rsidRPr="00EA7B1D">
        <w:rPr>
          <w:rFonts w:eastAsiaTheme="minorEastAsia"/>
          <w:rtl/>
        </w:rPr>
        <w:t xml:space="preserve"> ماده منتشره </w:t>
      </w:r>
      <w:r w:rsidR="005703DC" w:rsidRPr="00EA7B1D">
        <w:rPr>
          <w:rFonts w:eastAsiaTheme="minorEastAsia"/>
          <w:lang w:val="en-US"/>
        </w:rPr>
        <w:t>x</w:t>
      </w:r>
      <w:r w:rsidR="00154A7C" w:rsidRPr="00EA7B1D">
        <w:rPr>
          <w:rFonts w:eastAsiaTheme="minorEastAsia"/>
          <w:rtl/>
          <w:lang w:val="en-US"/>
        </w:rPr>
        <w:t xml:space="preserve"> </w:t>
      </w:r>
      <w:r w:rsidR="00154A7C" w:rsidRPr="00EA7B1D">
        <w:rPr>
          <w:rtl/>
        </w:rPr>
        <w:t xml:space="preserve"> </w:t>
      </w:r>
      <w:r w:rsidR="00154A7C" w:rsidRPr="00EA7B1D">
        <w:fldChar w:fldCharType="begin" w:fldLock="1"/>
      </w:r>
      <w:r w:rsidR="00337BDC" w:rsidRPr="00EA7B1D">
        <w:instrText>ADDIN CSL_CITATION {"citationItems":[{"id":"ITEM-1","itemData":{"DOI":"10.1007/s10098-010-0338-9","ISSN":"1618-9558","abstract":"TRACI 2.0, the Tool for the Reduction and Assessment of Chemical and other environmental Impacts 2.0, has been expanded and developed for sustainability metrics, life cycle impact assessment, industrial ecology, and process design impact assessment for developing increasingly sustainable products, processes, facilities, companies, and communities. TRACI 2.0 allows the quantification of stressors that have potential effects, including ozone depletion, global warming, acidification, eutrophication, tropospheric ozone (smog) formation, human health criteria-related effects, human health cancer, human health noncancer, ecotoxicity, and fossil fuel depletion effects. Research is going on to quantify the use of land and water in a future version of TRACI. The original version of TRACI released in August 2002 (Bare et al. J Ind Ecol 6:49–78, 2003) has been used in many prestigious applications including: the US Green Building Council’s LEED Certification (US Green Building Council, Welcome to US Green Building Council, 2008), the National Institute of Standards and Technology’s BEES (Building for Environment and Economic Sustainability) (Lippiatt, BEES 4.0: building for environmental and economic sustainability technical manual and user guide, 2007) which is used by US EPA for Environmentally Preferable Purchasing (US Environmental Protection Agency, Environmentally Preferable Purchasing (EPP), 2008d), the US Marine Corps’ EKAT (Environmental Knowledge and Assessment Tool) for military and nonmilitary uses (US Marine Corps, Environmental knowledge and assessment tool (EKAT): first time user’s guide, 2007), and within numerous college curriculums in engineering and design departments.","author":[{"dropping-particle":"","family":"Bare","given":"Jane","non-dropping-particle":"","parse-names":false,"suffix":""}],"container-title":"Clean Technologies and Environmental Policy","id":"ITEM-1","issue":"5","issued":{"date-parts":[["2011"]]},"page":"687-696","title":"TRACI 2.0: the tool for the reduction and assessment of chemical and other environmental impacts 2.0","type":"article-journal","volume":"13"},"uris":["http://www.mendeley.com/documents/?uuid=be207038-4365-42ab-b95c-b5148631c1ec","http://www.mendeley.com/documents/?uuid=08429c0f-0948-4b35-bb20-0a7b8cf55d59"]}],"mendeley":{"formattedCitation":"[20]","plainTextFormattedCitation":"[20]","previouslyFormattedCitation":"[20]"},"properties":{"noteIndex":0},"schema":"https://github.com/citation-style-language/schema/raw/master/csl-citation.json"}</w:instrText>
      </w:r>
      <w:r w:rsidR="00154A7C" w:rsidRPr="00EA7B1D">
        <w:fldChar w:fldCharType="separate"/>
      </w:r>
      <w:r w:rsidR="00337BDC" w:rsidRPr="00EA7B1D">
        <w:rPr>
          <w:noProof/>
        </w:rPr>
        <w:t>[20]</w:t>
      </w:r>
      <w:r w:rsidR="00154A7C" w:rsidRPr="00EA7B1D">
        <w:fldChar w:fldCharType="end"/>
      </w:r>
      <w:r w:rsidR="00154A7C" w:rsidRPr="00EA7B1D">
        <w:rPr>
          <w:rtl/>
        </w:rPr>
        <w:t>.</w:t>
      </w:r>
    </w:p>
    <w:p w14:paraId="2BC24233" w14:textId="0BF63826" w:rsidR="009957AC" w:rsidRPr="0083331B" w:rsidRDefault="009957AC" w:rsidP="001B6CDF">
      <w:pPr>
        <w:pStyle w:val="ListParagraph"/>
        <w:numPr>
          <w:ilvl w:val="0"/>
          <w:numId w:val="13"/>
        </w:numPr>
        <w:rPr>
          <w:b/>
          <w:bCs/>
          <w:rtl/>
        </w:rPr>
      </w:pPr>
      <w:r w:rsidRPr="0083331B">
        <w:rPr>
          <w:b/>
          <w:bCs/>
          <w:rtl/>
        </w:rPr>
        <w:t>نرمال</w:t>
      </w:r>
      <w:r w:rsidR="00D15E90" w:rsidRPr="0083331B">
        <w:rPr>
          <w:b/>
          <w:bCs/>
          <w:rtl/>
        </w:rPr>
        <w:softHyphen/>
      </w:r>
      <w:r w:rsidRPr="0083331B">
        <w:rPr>
          <w:b/>
          <w:bCs/>
          <w:rtl/>
        </w:rPr>
        <w:t>ساز</w:t>
      </w:r>
      <w:r w:rsidRPr="0083331B">
        <w:rPr>
          <w:rFonts w:hint="cs"/>
          <w:b/>
          <w:bCs/>
          <w:rtl/>
        </w:rPr>
        <w:t>ی</w:t>
      </w:r>
    </w:p>
    <w:p w14:paraId="6D612D78" w14:textId="6BFAEEEB" w:rsidR="009C2135" w:rsidRDefault="00824FF3" w:rsidP="00AD7609">
      <w:r w:rsidRPr="00EA7B1D">
        <w:rPr>
          <w:rFonts w:hint="eastAsia"/>
          <w:rtl/>
        </w:rPr>
        <w:t>همان</w:t>
      </w:r>
      <w:r w:rsidRPr="00EA7B1D">
        <w:rPr>
          <w:rtl/>
        </w:rPr>
        <w:softHyphen/>
      </w:r>
      <w:r w:rsidR="0083331B">
        <w:rPr>
          <w:rFonts w:hint="cs"/>
          <w:rtl/>
        </w:rPr>
        <w:t>گونه</w:t>
      </w:r>
      <w:r w:rsidRPr="00EA7B1D">
        <w:rPr>
          <w:rtl/>
        </w:rPr>
        <w:t xml:space="preserve"> که در </w:t>
      </w:r>
      <w:r w:rsidR="002B0520" w:rsidRPr="00EA7B1D">
        <w:rPr>
          <w:rtl/>
        </w:rPr>
        <w:fldChar w:fldCharType="begin"/>
      </w:r>
      <w:r w:rsidR="002B0520" w:rsidRPr="00EA7B1D">
        <w:rPr>
          <w:rtl/>
        </w:rPr>
        <w:instrText xml:space="preserve"> </w:instrText>
      </w:r>
      <w:r w:rsidR="002B0520" w:rsidRPr="00EA7B1D">
        <w:instrText>REF</w:instrText>
      </w:r>
      <w:r w:rsidR="002B0520" w:rsidRPr="00EA7B1D">
        <w:rPr>
          <w:rtl/>
        </w:rPr>
        <w:instrText xml:space="preserve"> _</w:instrText>
      </w:r>
      <w:r w:rsidR="002B0520" w:rsidRPr="00EA7B1D">
        <w:instrText>Ref</w:instrText>
      </w:r>
      <w:r w:rsidR="002B0520" w:rsidRPr="00EA7B1D">
        <w:rPr>
          <w:rtl/>
        </w:rPr>
        <w:instrText xml:space="preserve">1485596 </w:instrText>
      </w:r>
      <w:r w:rsidR="002B0520" w:rsidRPr="00EA7B1D">
        <w:instrText>\h</w:instrText>
      </w:r>
      <w:r w:rsidR="002B0520"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002B0520" w:rsidRPr="00EA7B1D">
        <w:rPr>
          <w:rtl/>
        </w:rPr>
      </w:r>
      <w:r w:rsidR="002B0520" w:rsidRPr="00EA7B1D">
        <w:rPr>
          <w:rtl/>
        </w:rPr>
        <w:fldChar w:fldCharType="separate"/>
      </w:r>
      <w:r w:rsidR="00642F72" w:rsidRPr="00EA7B1D">
        <w:rPr>
          <w:rtl/>
        </w:rPr>
        <w:t xml:space="preserve">جدول </w:t>
      </w:r>
      <w:r w:rsidR="00642F72">
        <w:rPr>
          <w:noProof/>
          <w:rtl/>
        </w:rPr>
        <w:t>5</w:t>
      </w:r>
      <w:r w:rsidR="002B0520" w:rsidRPr="00EA7B1D">
        <w:rPr>
          <w:rtl/>
        </w:rPr>
        <w:fldChar w:fldCharType="end"/>
      </w:r>
      <w:r w:rsidR="002B0520" w:rsidRPr="00EA7B1D">
        <w:rPr>
          <w:rtl/>
        </w:rPr>
        <w:t xml:space="preserve"> </w:t>
      </w:r>
      <w:r w:rsidRPr="00EA7B1D">
        <w:rPr>
          <w:rFonts w:hint="eastAsia"/>
          <w:rtl/>
        </w:rPr>
        <w:t>مشاهده</w:t>
      </w:r>
      <w:r w:rsidRPr="00EA7B1D">
        <w:rPr>
          <w:rtl/>
        </w:rPr>
        <w:t xml:space="preserve"> </w:t>
      </w:r>
      <w:r w:rsidRPr="00EA7B1D">
        <w:rPr>
          <w:rFonts w:hint="eastAsia"/>
          <w:rtl/>
        </w:rPr>
        <w:t>م</w:t>
      </w:r>
      <w:r w:rsidRPr="00EA7B1D">
        <w:rPr>
          <w:rFonts w:hint="cs"/>
          <w:rtl/>
        </w:rPr>
        <w:t>ی</w:t>
      </w:r>
      <w:r w:rsidRPr="00EA7B1D">
        <w:rPr>
          <w:rtl/>
        </w:rPr>
        <w:softHyphen/>
      </w:r>
      <w:r w:rsidRPr="00EA7B1D">
        <w:rPr>
          <w:rFonts w:hint="eastAsia"/>
          <w:rtl/>
        </w:rPr>
        <w:t>شود</w:t>
      </w:r>
      <w:r w:rsidRPr="00EA7B1D">
        <w:rPr>
          <w:rtl/>
        </w:rPr>
        <w:t xml:space="preserve"> </w:t>
      </w:r>
      <w:r w:rsidRPr="00EA7B1D">
        <w:rPr>
          <w:rFonts w:hint="eastAsia"/>
          <w:rtl/>
        </w:rPr>
        <w:t>واحدها</w:t>
      </w:r>
      <w:r w:rsidRPr="00EA7B1D">
        <w:rPr>
          <w:rFonts w:hint="cs"/>
          <w:rtl/>
        </w:rPr>
        <w:t>ی</w:t>
      </w:r>
      <w:r w:rsidRPr="00EA7B1D">
        <w:rPr>
          <w:rtl/>
        </w:rPr>
        <w:t xml:space="preserve"> هر گروه </w:t>
      </w:r>
      <w:r w:rsidRPr="00EA7B1D">
        <w:rPr>
          <w:rFonts w:hint="eastAsia"/>
          <w:rtl/>
        </w:rPr>
        <w:t>مانند</w:t>
      </w:r>
      <w:r w:rsidRPr="00EA7B1D">
        <w:rPr>
          <w:rtl/>
        </w:rPr>
        <w:t xml:space="preserve"> </w:t>
      </w:r>
      <w:r w:rsidRPr="00EA7B1D">
        <w:t>kg CFC-11 eq</w:t>
      </w:r>
      <w:r w:rsidRPr="00EA7B1D">
        <w:rPr>
          <w:rFonts w:hint="eastAsia"/>
          <w:rtl/>
        </w:rPr>
        <w:t>،</w:t>
      </w:r>
      <w:r w:rsidRPr="00EA7B1D">
        <w:rPr>
          <w:rtl/>
        </w:rPr>
        <w:t xml:space="preserve"> </w:t>
      </w:r>
      <w:r w:rsidRPr="00EA7B1D">
        <w:rPr>
          <w:lang w:val="en-US"/>
        </w:rPr>
        <w:t>kg CO</w:t>
      </w:r>
      <w:r w:rsidRPr="00EA7B1D">
        <w:rPr>
          <w:vertAlign w:val="subscript"/>
          <w:lang w:val="en-US"/>
        </w:rPr>
        <w:t>2</w:t>
      </w:r>
      <w:r w:rsidRPr="00EA7B1D">
        <w:rPr>
          <w:lang w:val="en-US"/>
        </w:rPr>
        <w:t xml:space="preserve"> eq</w:t>
      </w:r>
      <w:r w:rsidRPr="00EA7B1D">
        <w:rPr>
          <w:rtl/>
          <w:lang w:val="en-US"/>
        </w:rPr>
        <w:t xml:space="preserve"> </w:t>
      </w:r>
      <w:r w:rsidR="008A296E" w:rsidRPr="00EA7B1D">
        <w:rPr>
          <w:rFonts w:hint="eastAsia"/>
          <w:rtl/>
          <w:lang w:val="en-US"/>
        </w:rPr>
        <w:t>با</w:t>
      </w:r>
      <w:r w:rsidRPr="00EA7B1D">
        <w:rPr>
          <w:rtl/>
          <w:lang w:val="en-US"/>
        </w:rPr>
        <w:t xml:space="preserve"> واحدها</w:t>
      </w:r>
      <w:r w:rsidRPr="00EA7B1D">
        <w:rPr>
          <w:rFonts w:hint="cs"/>
          <w:rtl/>
          <w:lang w:val="en-US"/>
        </w:rPr>
        <w:t>ی</w:t>
      </w:r>
      <w:r w:rsidRPr="00EA7B1D">
        <w:rPr>
          <w:rtl/>
          <w:lang w:val="en-US"/>
        </w:rPr>
        <w:t xml:space="preserve"> د</w:t>
      </w:r>
      <w:r w:rsidRPr="00EA7B1D">
        <w:rPr>
          <w:rFonts w:hint="cs"/>
          <w:rtl/>
          <w:lang w:val="en-US"/>
        </w:rPr>
        <w:t>ی</w:t>
      </w:r>
      <w:r w:rsidRPr="00EA7B1D">
        <w:rPr>
          <w:rFonts w:hint="eastAsia"/>
          <w:rtl/>
          <w:lang w:val="en-US"/>
        </w:rPr>
        <w:t>گر</w:t>
      </w:r>
      <w:r w:rsidRPr="00EA7B1D">
        <w:rPr>
          <w:rtl/>
          <w:lang w:val="en-US"/>
        </w:rPr>
        <w:t xml:space="preserve"> گروه</w:t>
      </w:r>
      <w:r w:rsidR="008A296E" w:rsidRPr="00EA7B1D">
        <w:rPr>
          <w:rtl/>
          <w:lang w:val="en-US"/>
        </w:rPr>
        <w:softHyphen/>
      </w:r>
      <w:r w:rsidRPr="00EA7B1D">
        <w:rPr>
          <w:rFonts w:hint="eastAsia"/>
          <w:rtl/>
          <w:lang w:val="en-US"/>
        </w:rPr>
        <w:t>ها</w:t>
      </w:r>
      <w:r w:rsidRPr="00EA7B1D">
        <w:rPr>
          <w:rtl/>
          <w:lang w:val="en-US"/>
        </w:rPr>
        <w:t xml:space="preserve"> </w:t>
      </w:r>
      <w:r w:rsidRPr="00EA7B1D">
        <w:rPr>
          <w:rFonts w:hint="eastAsia"/>
          <w:rtl/>
          <w:lang w:val="en-US"/>
        </w:rPr>
        <w:t>متفاوت</w:t>
      </w:r>
      <w:r w:rsidRPr="00EA7B1D">
        <w:rPr>
          <w:rtl/>
          <w:lang w:val="en-US"/>
        </w:rPr>
        <w:t xml:space="preserve"> </w:t>
      </w:r>
      <w:r w:rsidRPr="00EA7B1D">
        <w:rPr>
          <w:rFonts w:hint="eastAsia"/>
          <w:rtl/>
          <w:lang w:val="en-US"/>
        </w:rPr>
        <w:t>است</w:t>
      </w:r>
      <w:r w:rsidRPr="00EA7B1D">
        <w:rPr>
          <w:rtl/>
        </w:rPr>
        <w:t>. در نت</w:t>
      </w:r>
      <w:r w:rsidRPr="00EA7B1D">
        <w:rPr>
          <w:rFonts w:hint="cs"/>
          <w:rtl/>
        </w:rPr>
        <w:t>ی</w:t>
      </w:r>
      <w:r w:rsidRPr="00EA7B1D">
        <w:rPr>
          <w:rFonts w:hint="eastAsia"/>
          <w:rtl/>
        </w:rPr>
        <w:t>جه</w:t>
      </w:r>
      <w:r w:rsidRPr="00EA7B1D">
        <w:rPr>
          <w:rtl/>
        </w:rPr>
        <w:t>، مقا</w:t>
      </w:r>
      <w:r w:rsidRPr="00EA7B1D">
        <w:rPr>
          <w:rFonts w:hint="cs"/>
          <w:rtl/>
        </w:rPr>
        <w:t>ی</w:t>
      </w:r>
      <w:r w:rsidRPr="00EA7B1D">
        <w:rPr>
          <w:rFonts w:hint="eastAsia"/>
          <w:rtl/>
        </w:rPr>
        <w:t>سه</w:t>
      </w:r>
      <w:r w:rsidRPr="00EA7B1D">
        <w:rPr>
          <w:rtl/>
        </w:rPr>
        <w:t xml:space="preserve"> مستق</w:t>
      </w:r>
      <w:r w:rsidRPr="00EA7B1D">
        <w:rPr>
          <w:rFonts w:hint="cs"/>
          <w:rtl/>
        </w:rPr>
        <w:t>ی</w:t>
      </w:r>
      <w:r w:rsidRPr="00EA7B1D">
        <w:rPr>
          <w:rFonts w:hint="eastAsia"/>
          <w:rtl/>
        </w:rPr>
        <w:t>م</w:t>
      </w:r>
      <w:r w:rsidRPr="00EA7B1D">
        <w:rPr>
          <w:rtl/>
        </w:rPr>
        <w:t xml:space="preserve"> ب</w:t>
      </w:r>
      <w:r w:rsidRPr="00EA7B1D">
        <w:rPr>
          <w:rFonts w:hint="cs"/>
          <w:rtl/>
        </w:rPr>
        <w:t>ی</w:t>
      </w:r>
      <w:r w:rsidRPr="00EA7B1D">
        <w:rPr>
          <w:rFonts w:hint="eastAsia"/>
          <w:rtl/>
        </w:rPr>
        <w:t>ن</w:t>
      </w:r>
      <w:r w:rsidRPr="00EA7B1D">
        <w:rPr>
          <w:rtl/>
        </w:rPr>
        <w:t xml:space="preserve"> گروه</w:t>
      </w:r>
      <w:r w:rsidR="008A296E" w:rsidRPr="00EA7B1D">
        <w:rPr>
          <w:rtl/>
        </w:rPr>
        <w:softHyphen/>
      </w:r>
      <w:r w:rsidRPr="00EA7B1D">
        <w:rPr>
          <w:rtl/>
        </w:rPr>
        <w:t>ها امکان پذ</w:t>
      </w:r>
      <w:r w:rsidRPr="00EA7B1D">
        <w:rPr>
          <w:rFonts w:hint="cs"/>
          <w:rtl/>
        </w:rPr>
        <w:t>ی</w:t>
      </w:r>
      <w:r w:rsidRPr="00EA7B1D">
        <w:rPr>
          <w:rFonts w:hint="eastAsia"/>
          <w:rtl/>
        </w:rPr>
        <w:t>ر</w:t>
      </w:r>
      <w:r w:rsidRPr="00EA7B1D">
        <w:rPr>
          <w:rtl/>
        </w:rPr>
        <w:t xml:space="preserve"> ن</w:t>
      </w:r>
      <w:r w:rsidRPr="00EA7B1D">
        <w:rPr>
          <w:rFonts w:hint="cs"/>
          <w:rtl/>
        </w:rPr>
        <w:t>ی</w:t>
      </w:r>
      <w:r w:rsidRPr="00EA7B1D">
        <w:rPr>
          <w:rFonts w:hint="eastAsia"/>
          <w:rtl/>
        </w:rPr>
        <w:t>ست</w:t>
      </w:r>
      <w:r w:rsidRPr="00EA7B1D">
        <w:rPr>
          <w:rtl/>
        </w:rPr>
        <w:t xml:space="preserve">. در مرحله </w:t>
      </w:r>
      <w:r w:rsidRPr="00EA7B1D">
        <w:rPr>
          <w:rFonts w:hint="eastAsia"/>
          <w:rtl/>
        </w:rPr>
        <w:t>نرمال</w:t>
      </w:r>
      <w:r w:rsidRPr="00EA7B1D">
        <w:rPr>
          <w:rtl/>
        </w:rPr>
        <w:softHyphen/>
      </w:r>
      <w:r w:rsidRPr="00EA7B1D">
        <w:rPr>
          <w:rFonts w:hint="eastAsia"/>
          <w:rtl/>
        </w:rPr>
        <w:t>ساز</w:t>
      </w:r>
      <w:r w:rsidRPr="00EA7B1D">
        <w:rPr>
          <w:rFonts w:hint="cs"/>
          <w:rtl/>
        </w:rPr>
        <w:t>ی</w:t>
      </w:r>
      <w:r w:rsidRPr="00EA7B1D">
        <w:rPr>
          <w:rtl/>
        </w:rPr>
        <w:t xml:space="preserve">، </w:t>
      </w:r>
      <w:r w:rsidR="008A296E" w:rsidRPr="00EA7B1D">
        <w:rPr>
          <w:rFonts w:hint="eastAsia"/>
          <w:rtl/>
        </w:rPr>
        <w:t>هر</w:t>
      </w:r>
      <w:r w:rsidR="008A296E" w:rsidRPr="00EA7B1D">
        <w:rPr>
          <w:rtl/>
        </w:rPr>
        <w:t xml:space="preserve"> اثر تجم</w:t>
      </w:r>
      <w:r w:rsidR="008A296E" w:rsidRPr="00EA7B1D">
        <w:rPr>
          <w:rFonts w:hint="cs"/>
          <w:rtl/>
        </w:rPr>
        <w:t>ی</w:t>
      </w:r>
      <w:r w:rsidR="008A296E" w:rsidRPr="00EA7B1D">
        <w:rPr>
          <w:rFonts w:hint="eastAsia"/>
          <w:rtl/>
        </w:rPr>
        <w:t>ع</w:t>
      </w:r>
      <w:r w:rsidR="008A296E" w:rsidRPr="00EA7B1D">
        <w:rPr>
          <w:rFonts w:hint="cs"/>
          <w:rtl/>
        </w:rPr>
        <w:t>ی</w:t>
      </w:r>
      <w:r w:rsidR="008A296E" w:rsidRPr="00EA7B1D">
        <w:rPr>
          <w:rtl/>
        </w:rPr>
        <w:t xml:space="preserve"> هر گروه اثر </w:t>
      </w:r>
      <w:r w:rsidRPr="00EA7B1D">
        <w:rPr>
          <w:rtl/>
        </w:rPr>
        <w:t xml:space="preserve">به </w:t>
      </w:r>
      <w:r w:rsidRPr="00EA7B1D">
        <w:rPr>
          <w:rFonts w:hint="cs"/>
          <w:rtl/>
        </w:rPr>
        <w:t>ی</w:t>
      </w:r>
      <w:r w:rsidRPr="00EA7B1D">
        <w:rPr>
          <w:rFonts w:hint="eastAsia"/>
          <w:rtl/>
        </w:rPr>
        <w:t>ک</w:t>
      </w:r>
      <w:r w:rsidRPr="00EA7B1D">
        <w:rPr>
          <w:rtl/>
        </w:rPr>
        <w:t xml:space="preserve"> مقدار مرجع </w:t>
      </w:r>
      <w:r w:rsidR="008A296E" w:rsidRPr="00EA7B1D">
        <w:rPr>
          <w:rFonts w:hint="eastAsia"/>
          <w:rtl/>
        </w:rPr>
        <w:t>مربوطه</w:t>
      </w:r>
      <w:r w:rsidR="009C2135" w:rsidRPr="00EA7B1D">
        <w:rPr>
          <w:rtl/>
        </w:rPr>
        <w:t xml:space="preserve"> تحت عنوان فاکتور نرمال</w:t>
      </w:r>
      <w:r w:rsidR="009C2135" w:rsidRPr="00EA7B1D">
        <w:rPr>
          <w:rtl/>
        </w:rPr>
        <w:softHyphen/>
      </w:r>
      <w:r w:rsidR="009C2135" w:rsidRPr="00EA7B1D">
        <w:rPr>
          <w:rFonts w:hint="eastAsia"/>
          <w:rtl/>
        </w:rPr>
        <w:t>ساز</w:t>
      </w:r>
      <w:r w:rsidR="009C2135" w:rsidRPr="00EA7B1D">
        <w:rPr>
          <w:rFonts w:hint="cs"/>
          <w:rtl/>
        </w:rPr>
        <w:t>ی</w:t>
      </w:r>
      <w:r w:rsidR="009C2135" w:rsidRPr="00EA7B1D">
        <w:rPr>
          <w:rStyle w:val="FootnoteReference"/>
          <w:rtl/>
        </w:rPr>
        <w:footnoteReference w:id="23"/>
      </w:r>
      <w:r w:rsidR="008A296E" w:rsidRPr="00EA7B1D">
        <w:rPr>
          <w:rtl/>
        </w:rPr>
        <w:t xml:space="preserve"> </w:t>
      </w:r>
      <w:r w:rsidRPr="00EA7B1D">
        <w:rPr>
          <w:rtl/>
        </w:rPr>
        <w:t>تقس</w:t>
      </w:r>
      <w:r w:rsidRPr="00EA7B1D">
        <w:rPr>
          <w:rFonts w:hint="cs"/>
          <w:rtl/>
        </w:rPr>
        <w:t>ی</w:t>
      </w:r>
      <w:r w:rsidRPr="00EA7B1D">
        <w:rPr>
          <w:rFonts w:hint="eastAsia"/>
          <w:rtl/>
        </w:rPr>
        <w:t>م</w:t>
      </w:r>
      <w:r w:rsidRPr="00EA7B1D">
        <w:rPr>
          <w:rtl/>
        </w:rPr>
        <w:t xml:space="preserve"> و مقا</w:t>
      </w:r>
      <w:r w:rsidRPr="00EA7B1D">
        <w:rPr>
          <w:rFonts w:hint="cs"/>
          <w:rtl/>
        </w:rPr>
        <w:t>ی</w:t>
      </w:r>
      <w:r w:rsidRPr="00EA7B1D">
        <w:rPr>
          <w:rFonts w:hint="eastAsia"/>
          <w:rtl/>
        </w:rPr>
        <w:t>سه</w:t>
      </w:r>
      <w:r w:rsidRPr="00EA7B1D">
        <w:rPr>
          <w:rtl/>
        </w:rPr>
        <w:t xml:space="preserve"> گروه</w:t>
      </w:r>
      <w:r w:rsidRPr="00EA7B1D">
        <w:rPr>
          <w:rtl/>
        </w:rPr>
        <w:softHyphen/>
      </w:r>
      <w:r w:rsidRPr="00EA7B1D">
        <w:rPr>
          <w:rFonts w:hint="eastAsia"/>
          <w:rtl/>
        </w:rPr>
        <w:t>ها</w:t>
      </w:r>
      <w:r w:rsidRPr="00EA7B1D">
        <w:rPr>
          <w:rFonts w:hint="cs"/>
          <w:rtl/>
        </w:rPr>
        <w:t>ی</w:t>
      </w:r>
      <w:r w:rsidRPr="00EA7B1D">
        <w:rPr>
          <w:rtl/>
        </w:rPr>
        <w:t xml:space="preserve"> </w:t>
      </w:r>
      <w:r w:rsidR="00CD1D5A">
        <w:rPr>
          <w:rtl/>
        </w:rPr>
        <w:t>آثار</w:t>
      </w:r>
      <w:r w:rsidRPr="00EA7B1D">
        <w:rPr>
          <w:rtl/>
        </w:rPr>
        <w:t xml:space="preserve"> مختلف </w:t>
      </w:r>
      <w:r w:rsidRPr="00EA7B1D">
        <w:rPr>
          <w:rFonts w:hint="eastAsia"/>
          <w:rtl/>
        </w:rPr>
        <w:t>ا</w:t>
      </w:r>
      <w:r w:rsidR="008A296E" w:rsidRPr="00EA7B1D">
        <w:rPr>
          <w:rFonts w:hint="eastAsia"/>
          <w:rtl/>
        </w:rPr>
        <w:t>م</w:t>
      </w:r>
      <w:r w:rsidRPr="00EA7B1D">
        <w:rPr>
          <w:rFonts w:hint="eastAsia"/>
          <w:rtl/>
        </w:rPr>
        <w:t>کان</w:t>
      </w:r>
      <w:r w:rsidR="000136AD">
        <w:rPr>
          <w:rFonts w:hint="cs"/>
          <w:rtl/>
        </w:rPr>
        <w:t>‌</w:t>
      </w:r>
      <w:r w:rsidRPr="00EA7B1D">
        <w:rPr>
          <w:rFonts w:hint="eastAsia"/>
          <w:rtl/>
        </w:rPr>
        <w:t>پذ</w:t>
      </w:r>
      <w:r w:rsidRPr="00EA7B1D">
        <w:rPr>
          <w:rFonts w:hint="cs"/>
          <w:rtl/>
        </w:rPr>
        <w:t>ی</w:t>
      </w:r>
      <w:r w:rsidRPr="00EA7B1D">
        <w:rPr>
          <w:rFonts w:hint="eastAsia"/>
          <w:rtl/>
        </w:rPr>
        <w:t>ر</w:t>
      </w:r>
      <w:r w:rsidRPr="00EA7B1D">
        <w:rPr>
          <w:rtl/>
        </w:rPr>
        <w:t xml:space="preserve"> </w:t>
      </w:r>
      <w:r w:rsidRPr="00EA7B1D">
        <w:rPr>
          <w:rFonts w:hint="eastAsia"/>
          <w:rtl/>
        </w:rPr>
        <w:t>م</w:t>
      </w:r>
      <w:r w:rsidRPr="00EA7B1D">
        <w:rPr>
          <w:rFonts w:hint="cs"/>
          <w:rtl/>
        </w:rPr>
        <w:t>ی</w:t>
      </w:r>
      <w:r w:rsidRPr="00EA7B1D">
        <w:rPr>
          <w:rtl/>
        </w:rPr>
        <w:softHyphen/>
      </w:r>
      <w:r w:rsidRPr="00EA7B1D">
        <w:rPr>
          <w:rFonts w:hint="eastAsia"/>
          <w:rtl/>
        </w:rPr>
        <w:t>شود</w:t>
      </w:r>
      <w:r w:rsidRPr="00EA7B1D">
        <w:rPr>
          <w:rtl/>
        </w:rPr>
        <w:t>. مقدار مرجع معمو</w:t>
      </w:r>
      <w:r w:rsidR="008A296E" w:rsidRPr="00EA7B1D">
        <w:rPr>
          <w:rFonts w:hint="eastAsia"/>
          <w:rtl/>
        </w:rPr>
        <w:t>لاً</w:t>
      </w:r>
      <w:r w:rsidRPr="00EA7B1D">
        <w:rPr>
          <w:rtl/>
        </w:rPr>
        <w:t xml:space="preserve"> متوسط بارگذار</w:t>
      </w:r>
      <w:r w:rsidRPr="00EA7B1D">
        <w:rPr>
          <w:rFonts w:hint="cs"/>
          <w:rtl/>
        </w:rPr>
        <w:t>ی</w:t>
      </w:r>
      <w:r w:rsidRPr="00EA7B1D">
        <w:rPr>
          <w:rtl/>
        </w:rPr>
        <w:t xml:space="preserve"> </w:t>
      </w:r>
      <w:r w:rsidR="008A296E" w:rsidRPr="00EA7B1D">
        <w:rPr>
          <w:rtl/>
        </w:rPr>
        <w:t>ز</w:t>
      </w:r>
      <w:r w:rsidR="008A296E" w:rsidRPr="00EA7B1D">
        <w:rPr>
          <w:rFonts w:hint="cs"/>
          <w:rtl/>
        </w:rPr>
        <w:t>ی</w:t>
      </w:r>
      <w:r w:rsidR="008A296E" w:rsidRPr="00EA7B1D">
        <w:rPr>
          <w:rFonts w:hint="eastAsia"/>
          <w:rtl/>
        </w:rPr>
        <w:t>ست</w:t>
      </w:r>
      <w:r w:rsidR="008A296E" w:rsidRPr="00EA7B1D">
        <w:rPr>
          <w:rtl/>
        </w:rPr>
        <w:softHyphen/>
        <w:t>مح</w:t>
      </w:r>
      <w:r w:rsidR="008A296E" w:rsidRPr="00EA7B1D">
        <w:rPr>
          <w:rFonts w:hint="cs"/>
          <w:rtl/>
        </w:rPr>
        <w:t>ی</w:t>
      </w:r>
      <w:r w:rsidR="008A296E" w:rsidRPr="00EA7B1D">
        <w:rPr>
          <w:rFonts w:hint="eastAsia"/>
          <w:rtl/>
        </w:rPr>
        <w:t>ط</w:t>
      </w:r>
      <w:r w:rsidR="008A296E" w:rsidRPr="00EA7B1D">
        <w:rPr>
          <w:rFonts w:hint="cs"/>
          <w:rtl/>
        </w:rPr>
        <w:t>ی</w:t>
      </w:r>
      <w:r w:rsidR="000828C9" w:rsidRPr="00EA7B1D">
        <w:rPr>
          <w:rStyle w:val="FootnoteReference"/>
          <w:rtl/>
        </w:rPr>
        <w:footnoteReference w:id="24"/>
      </w:r>
      <w:r w:rsidR="008A296E" w:rsidRPr="00EA7B1D">
        <w:rPr>
          <w:rtl/>
        </w:rPr>
        <w:t xml:space="preserve"> </w:t>
      </w:r>
      <w:r w:rsidRPr="00EA7B1D">
        <w:rPr>
          <w:rtl/>
        </w:rPr>
        <w:t xml:space="preserve">سالانه </w:t>
      </w:r>
      <w:r w:rsidRPr="00EA7B1D">
        <w:rPr>
          <w:rFonts w:hint="cs"/>
          <w:rtl/>
        </w:rPr>
        <w:t>ی</w:t>
      </w:r>
      <w:r w:rsidRPr="00EA7B1D">
        <w:rPr>
          <w:rFonts w:hint="eastAsia"/>
          <w:rtl/>
        </w:rPr>
        <w:t>ک</w:t>
      </w:r>
      <w:r w:rsidRPr="00EA7B1D">
        <w:rPr>
          <w:rtl/>
        </w:rPr>
        <w:t xml:space="preserve"> کشور </w:t>
      </w:r>
      <w:r w:rsidRPr="00EA7B1D">
        <w:rPr>
          <w:rFonts w:hint="cs"/>
          <w:rtl/>
        </w:rPr>
        <w:t>ی</w:t>
      </w:r>
      <w:r w:rsidRPr="00EA7B1D">
        <w:rPr>
          <w:rFonts w:hint="eastAsia"/>
          <w:rtl/>
        </w:rPr>
        <w:t>ا</w:t>
      </w:r>
      <w:r w:rsidRPr="00EA7B1D">
        <w:rPr>
          <w:rtl/>
        </w:rPr>
        <w:t xml:space="preserve"> قاره تقس</w:t>
      </w:r>
      <w:r w:rsidRPr="00EA7B1D">
        <w:rPr>
          <w:rFonts w:hint="cs"/>
          <w:rtl/>
        </w:rPr>
        <w:t>ی</w:t>
      </w:r>
      <w:r w:rsidRPr="00EA7B1D">
        <w:rPr>
          <w:rFonts w:hint="eastAsia"/>
          <w:rtl/>
        </w:rPr>
        <w:t>م</w:t>
      </w:r>
      <w:r w:rsidRPr="00EA7B1D">
        <w:rPr>
          <w:rtl/>
        </w:rPr>
        <w:t xml:space="preserve"> بر جمع</w:t>
      </w:r>
      <w:r w:rsidRPr="00EA7B1D">
        <w:rPr>
          <w:rFonts w:hint="cs"/>
          <w:rtl/>
        </w:rPr>
        <w:t>ی</w:t>
      </w:r>
      <w:r w:rsidRPr="00EA7B1D">
        <w:rPr>
          <w:rFonts w:hint="eastAsia"/>
          <w:rtl/>
        </w:rPr>
        <w:t>ت</w:t>
      </w:r>
      <w:r w:rsidRPr="00EA7B1D">
        <w:rPr>
          <w:rtl/>
        </w:rPr>
        <w:t xml:space="preserve"> </w:t>
      </w:r>
      <w:r w:rsidR="008A296E" w:rsidRPr="00EA7B1D">
        <w:rPr>
          <w:rFonts w:hint="eastAsia"/>
          <w:rtl/>
        </w:rPr>
        <w:t>آن</w:t>
      </w:r>
      <w:r w:rsidR="008A296E" w:rsidRPr="00EA7B1D">
        <w:rPr>
          <w:rtl/>
        </w:rPr>
        <w:t xml:space="preserve"> </w:t>
      </w:r>
      <w:r w:rsidRPr="00EA7B1D">
        <w:rPr>
          <w:rtl/>
        </w:rPr>
        <w:t>منطقه است</w:t>
      </w:r>
      <w:r w:rsidR="001B470D" w:rsidRPr="00EA7B1D">
        <w:rPr>
          <w:rFonts w:hint="eastAsia"/>
          <w:rtl/>
        </w:rPr>
        <w:t>؛</w:t>
      </w:r>
      <w:r w:rsidRPr="00EA7B1D">
        <w:rPr>
          <w:rtl/>
        </w:rPr>
        <w:t xml:space="preserve"> با ا</w:t>
      </w:r>
      <w:r w:rsidRPr="00EA7B1D">
        <w:rPr>
          <w:rFonts w:hint="cs"/>
          <w:rtl/>
        </w:rPr>
        <w:t>ی</w:t>
      </w:r>
      <w:r w:rsidRPr="00EA7B1D">
        <w:rPr>
          <w:rFonts w:hint="eastAsia"/>
          <w:rtl/>
        </w:rPr>
        <w:t>ن</w:t>
      </w:r>
      <w:r w:rsidRPr="00EA7B1D">
        <w:rPr>
          <w:rtl/>
        </w:rPr>
        <w:t xml:space="preserve"> حال، </w:t>
      </w:r>
      <w:r w:rsidR="000828C9" w:rsidRPr="00EA7B1D">
        <w:rPr>
          <w:rFonts w:hint="eastAsia"/>
          <w:rtl/>
        </w:rPr>
        <w:t>ا</w:t>
      </w:r>
      <w:r w:rsidR="000828C9" w:rsidRPr="00EA7B1D">
        <w:rPr>
          <w:rFonts w:hint="cs"/>
          <w:rtl/>
        </w:rPr>
        <w:t>ی</w:t>
      </w:r>
      <w:r w:rsidR="000828C9" w:rsidRPr="00EA7B1D">
        <w:rPr>
          <w:rFonts w:hint="eastAsia"/>
          <w:rtl/>
        </w:rPr>
        <w:t>ن</w:t>
      </w:r>
      <w:r w:rsidR="000828C9" w:rsidRPr="00EA7B1D">
        <w:rPr>
          <w:rtl/>
        </w:rPr>
        <w:t xml:space="preserve"> </w:t>
      </w:r>
      <w:r w:rsidRPr="00EA7B1D">
        <w:rPr>
          <w:rtl/>
        </w:rPr>
        <w:t>مقدار م</w:t>
      </w:r>
      <w:r w:rsidRPr="00EA7B1D">
        <w:rPr>
          <w:rFonts w:hint="cs"/>
          <w:rtl/>
        </w:rPr>
        <w:t>ی</w:t>
      </w:r>
      <w:r w:rsidR="00AD7609">
        <w:rPr>
          <w:rFonts w:hint="cs"/>
          <w:rtl/>
        </w:rPr>
        <w:t>‌</w:t>
      </w:r>
      <w:r w:rsidRPr="00EA7B1D">
        <w:rPr>
          <w:rtl/>
        </w:rPr>
        <w:t>تواند به دلخواه انتخاب شود</w:t>
      </w:r>
      <w:r w:rsidR="000828C9" w:rsidRPr="00EA7B1D">
        <w:rPr>
          <w:rtl/>
        </w:rPr>
        <w:t>.</w:t>
      </w:r>
      <w:r w:rsidRPr="00EA7B1D">
        <w:rPr>
          <w:rtl/>
        </w:rPr>
        <w:t xml:space="preserve"> نرمال</w:t>
      </w:r>
      <w:r w:rsidR="000828C9" w:rsidRPr="00EA7B1D">
        <w:rPr>
          <w:rtl/>
        </w:rPr>
        <w:softHyphen/>
      </w:r>
      <w:r w:rsidRPr="00EA7B1D">
        <w:rPr>
          <w:rtl/>
        </w:rPr>
        <w:t>ساز</w:t>
      </w:r>
      <w:r w:rsidRPr="00EA7B1D">
        <w:rPr>
          <w:rFonts w:hint="cs"/>
          <w:rtl/>
        </w:rPr>
        <w:t>ی</w:t>
      </w:r>
      <w:r w:rsidRPr="00EA7B1D">
        <w:rPr>
          <w:rtl/>
        </w:rPr>
        <w:t xml:space="preserve"> سهم </w:t>
      </w:r>
      <w:r w:rsidR="000828C9" w:rsidRPr="00EA7B1D">
        <w:rPr>
          <w:rtl/>
        </w:rPr>
        <w:t>بارگذار</w:t>
      </w:r>
      <w:r w:rsidR="000828C9" w:rsidRPr="00EA7B1D">
        <w:rPr>
          <w:rFonts w:hint="cs"/>
          <w:rtl/>
        </w:rPr>
        <w:t>ی</w:t>
      </w:r>
      <w:r w:rsidR="000828C9" w:rsidRPr="00EA7B1D">
        <w:rPr>
          <w:rtl/>
        </w:rPr>
        <w:t xml:space="preserve"> ز</w:t>
      </w:r>
      <w:r w:rsidR="000828C9" w:rsidRPr="00EA7B1D">
        <w:rPr>
          <w:rFonts w:hint="cs"/>
          <w:rtl/>
        </w:rPr>
        <w:t>ی</w:t>
      </w:r>
      <w:r w:rsidR="000828C9" w:rsidRPr="00EA7B1D">
        <w:rPr>
          <w:rFonts w:hint="eastAsia"/>
          <w:rtl/>
        </w:rPr>
        <w:t>ست</w:t>
      </w:r>
      <w:r w:rsidR="000828C9" w:rsidRPr="00EA7B1D">
        <w:rPr>
          <w:rtl/>
        </w:rPr>
        <w:softHyphen/>
        <w:t>مح</w:t>
      </w:r>
      <w:r w:rsidR="000828C9" w:rsidRPr="00EA7B1D">
        <w:rPr>
          <w:rFonts w:hint="cs"/>
          <w:rtl/>
        </w:rPr>
        <w:t>ی</w:t>
      </w:r>
      <w:r w:rsidR="000828C9" w:rsidRPr="00EA7B1D">
        <w:rPr>
          <w:rFonts w:hint="eastAsia"/>
          <w:rtl/>
        </w:rPr>
        <w:t>ط</w:t>
      </w:r>
      <w:r w:rsidR="000828C9" w:rsidRPr="00EA7B1D">
        <w:rPr>
          <w:rFonts w:hint="cs"/>
          <w:rtl/>
        </w:rPr>
        <w:t>ی</w:t>
      </w:r>
      <w:r w:rsidR="000828C9" w:rsidRPr="00EA7B1D">
        <w:rPr>
          <w:rtl/>
        </w:rPr>
        <w:t xml:space="preserve"> </w:t>
      </w:r>
      <w:r w:rsidRPr="00EA7B1D">
        <w:rPr>
          <w:rtl/>
        </w:rPr>
        <w:t xml:space="preserve">هر گروه </w:t>
      </w:r>
      <w:r w:rsidR="000828C9" w:rsidRPr="00EA7B1D">
        <w:rPr>
          <w:rFonts w:hint="eastAsia"/>
          <w:rtl/>
        </w:rPr>
        <w:t>اثر</w:t>
      </w:r>
      <w:r w:rsidRPr="00EA7B1D">
        <w:rPr>
          <w:rtl/>
        </w:rPr>
        <w:t xml:space="preserve"> (مانند گرم شدن کره ز</w:t>
      </w:r>
      <w:r w:rsidRPr="00EA7B1D">
        <w:rPr>
          <w:rFonts w:hint="eastAsia"/>
          <w:rtl/>
        </w:rPr>
        <w:t>م</w:t>
      </w:r>
      <w:r w:rsidRPr="00EA7B1D">
        <w:rPr>
          <w:rFonts w:hint="cs"/>
          <w:rtl/>
        </w:rPr>
        <w:t>ی</w:t>
      </w:r>
      <w:r w:rsidRPr="00EA7B1D">
        <w:rPr>
          <w:rFonts w:hint="eastAsia"/>
          <w:rtl/>
        </w:rPr>
        <w:t>ن</w:t>
      </w:r>
      <w:r w:rsidRPr="00EA7B1D">
        <w:rPr>
          <w:rtl/>
        </w:rPr>
        <w:t xml:space="preserve"> </w:t>
      </w:r>
      <w:r w:rsidRPr="00EA7B1D">
        <w:rPr>
          <w:rFonts w:hint="cs"/>
          <w:rtl/>
        </w:rPr>
        <w:t>ی</w:t>
      </w:r>
      <w:r w:rsidRPr="00EA7B1D">
        <w:rPr>
          <w:rFonts w:hint="eastAsia"/>
          <w:rtl/>
        </w:rPr>
        <w:t>ا</w:t>
      </w:r>
      <w:r w:rsidRPr="00EA7B1D">
        <w:rPr>
          <w:rtl/>
        </w:rPr>
        <w:t xml:space="preserve"> اس</w:t>
      </w:r>
      <w:r w:rsidRPr="00EA7B1D">
        <w:rPr>
          <w:rFonts w:hint="cs"/>
          <w:rtl/>
        </w:rPr>
        <w:t>ی</w:t>
      </w:r>
      <w:r w:rsidRPr="00EA7B1D">
        <w:rPr>
          <w:rFonts w:hint="eastAsia"/>
          <w:rtl/>
        </w:rPr>
        <w:t>د</w:t>
      </w:r>
      <w:r w:rsidRPr="00EA7B1D">
        <w:rPr>
          <w:rFonts w:hint="cs"/>
          <w:rtl/>
        </w:rPr>
        <w:t>ی</w:t>
      </w:r>
      <w:r w:rsidRPr="00EA7B1D">
        <w:rPr>
          <w:rtl/>
        </w:rPr>
        <w:t xml:space="preserve"> شدن) را در چرخه عمر محصول نشان م</w:t>
      </w:r>
      <w:r w:rsidRPr="00EA7B1D">
        <w:rPr>
          <w:rFonts w:hint="cs"/>
          <w:rtl/>
        </w:rPr>
        <w:t>ی</w:t>
      </w:r>
      <w:r w:rsidRPr="00EA7B1D">
        <w:rPr>
          <w:rtl/>
        </w:rPr>
        <w:t xml:space="preserve"> دهد</w:t>
      </w:r>
      <w:r w:rsidR="00087EE9" w:rsidRPr="00EA7B1D">
        <w:rPr>
          <w:rtl/>
        </w:rPr>
        <w:t xml:space="preserve"> </w:t>
      </w:r>
      <w:r w:rsidR="00087EE9"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087EE9" w:rsidRPr="00EA7B1D">
        <w:rPr>
          <w:rtl/>
        </w:rPr>
        <w:fldChar w:fldCharType="separate"/>
      </w:r>
      <w:r w:rsidR="00087EE9" w:rsidRPr="00EA7B1D">
        <w:rPr>
          <w:noProof/>
        </w:rPr>
        <w:t>[15]</w:t>
      </w:r>
      <w:r w:rsidR="00087EE9" w:rsidRPr="00EA7B1D">
        <w:rPr>
          <w:rtl/>
        </w:rPr>
        <w:fldChar w:fldCharType="end"/>
      </w:r>
      <w:r w:rsidR="00087EE9" w:rsidRPr="00EA7B1D">
        <w:rPr>
          <w:rtl/>
        </w:rPr>
        <w:t xml:space="preserve">. </w:t>
      </w:r>
      <w:r w:rsidR="00FE004A" w:rsidRPr="00EA7B1D">
        <w:rPr>
          <w:rFonts w:hint="eastAsia"/>
          <w:rtl/>
        </w:rPr>
        <w:t>رابطه</w:t>
      </w:r>
      <w:r w:rsidR="00FE004A" w:rsidRPr="00EA7B1D">
        <w:rPr>
          <w:rtl/>
        </w:rPr>
        <w:t xml:space="preserve"> </w:t>
      </w:r>
      <w:r w:rsidR="002B0520" w:rsidRPr="00EA7B1D">
        <w:rPr>
          <w:rFonts w:hint="eastAsia"/>
          <w:rtl/>
        </w:rPr>
        <w:t>ز</w:t>
      </w:r>
      <w:r w:rsidR="002B0520" w:rsidRPr="00EA7B1D">
        <w:rPr>
          <w:rFonts w:hint="cs"/>
          <w:rtl/>
        </w:rPr>
        <w:t>ی</w:t>
      </w:r>
      <w:r w:rsidR="002B0520" w:rsidRPr="00EA7B1D">
        <w:rPr>
          <w:rFonts w:hint="eastAsia"/>
          <w:rtl/>
        </w:rPr>
        <w:t>ر</w:t>
      </w:r>
      <w:r w:rsidR="00FE004A" w:rsidRPr="00EA7B1D">
        <w:rPr>
          <w:rtl/>
        </w:rPr>
        <w:t xml:space="preserve"> </w:t>
      </w:r>
      <w:r w:rsidR="00AD7609">
        <w:rPr>
          <w:rFonts w:hint="cs"/>
          <w:rtl/>
        </w:rPr>
        <w:t>چگونگی</w:t>
      </w:r>
      <w:r w:rsidR="00FE004A" w:rsidRPr="00EA7B1D">
        <w:rPr>
          <w:rtl/>
        </w:rPr>
        <w:t xml:space="preserve"> نرمال</w:t>
      </w:r>
      <w:r w:rsidR="00FE004A" w:rsidRPr="00EA7B1D">
        <w:rPr>
          <w:rtl/>
        </w:rPr>
        <w:softHyphen/>
      </w:r>
      <w:r w:rsidR="00FE004A" w:rsidRPr="00EA7B1D">
        <w:rPr>
          <w:rFonts w:hint="eastAsia"/>
          <w:rtl/>
        </w:rPr>
        <w:t>ساز</w:t>
      </w:r>
      <w:r w:rsidR="00FE004A" w:rsidRPr="00EA7B1D">
        <w:rPr>
          <w:rFonts w:hint="cs"/>
          <w:rtl/>
        </w:rPr>
        <w:t>ی</w:t>
      </w:r>
      <w:r w:rsidR="00FE004A" w:rsidRPr="00EA7B1D">
        <w:rPr>
          <w:rtl/>
        </w:rPr>
        <w:t xml:space="preserve"> </w:t>
      </w:r>
      <w:r w:rsidR="00FE004A" w:rsidRPr="00EA7B1D">
        <w:rPr>
          <w:rFonts w:hint="eastAsia"/>
          <w:rtl/>
        </w:rPr>
        <w:t>را</w:t>
      </w:r>
      <w:r w:rsidR="00FE004A" w:rsidRPr="00EA7B1D">
        <w:rPr>
          <w:rtl/>
        </w:rPr>
        <w:t xml:space="preserve"> </w:t>
      </w:r>
      <w:r w:rsidR="00FE004A" w:rsidRPr="00EA7B1D">
        <w:rPr>
          <w:rFonts w:hint="eastAsia"/>
          <w:rtl/>
        </w:rPr>
        <w:t>نشان</w:t>
      </w:r>
      <w:r w:rsidR="00FE004A" w:rsidRPr="00EA7B1D">
        <w:rPr>
          <w:rtl/>
        </w:rPr>
        <w:t xml:space="preserve"> </w:t>
      </w:r>
      <w:r w:rsidR="00FE004A" w:rsidRPr="00EA7B1D">
        <w:rPr>
          <w:rFonts w:hint="eastAsia"/>
          <w:rtl/>
        </w:rPr>
        <w:t>م</w:t>
      </w:r>
      <w:r w:rsidR="00FE004A" w:rsidRPr="00EA7B1D">
        <w:rPr>
          <w:rFonts w:hint="cs"/>
          <w:rtl/>
        </w:rPr>
        <w:t>ی</w:t>
      </w:r>
      <w:r w:rsidR="00FE004A" w:rsidRPr="00EA7B1D">
        <w:rPr>
          <w:rtl/>
        </w:rPr>
        <w:softHyphen/>
      </w:r>
      <w:r w:rsidR="00FE004A" w:rsidRPr="00EA7B1D">
        <w:rPr>
          <w:rFonts w:hint="eastAsia"/>
          <w:rtl/>
        </w:rPr>
        <w:t>دهد</w:t>
      </w:r>
      <w:r w:rsidR="00FE004A" w:rsidRPr="00EA7B1D">
        <w:rPr>
          <w:rtl/>
        </w:rPr>
        <w:t>:</w:t>
      </w:r>
    </w:p>
    <w:p w14:paraId="5AF93955" w14:textId="77777777" w:rsidR="00854D37" w:rsidRPr="00EA7B1D" w:rsidRDefault="00854D37" w:rsidP="00AD7609">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3681"/>
      </w:tblGrid>
      <w:tr w:rsidR="002531B9" w:rsidRPr="00EA7B1D" w14:paraId="127DE194" w14:textId="77777777" w:rsidTr="00D9284F">
        <w:tc>
          <w:tcPr>
            <w:tcW w:w="629" w:type="dxa"/>
          </w:tcPr>
          <w:p w14:paraId="2B20E90B" w14:textId="02E94718" w:rsidR="002531B9" w:rsidRPr="00EA7B1D" w:rsidRDefault="002531B9" w:rsidP="00D9284F">
            <w:pPr>
              <w:rPr>
                <w:rtl/>
              </w:rPr>
            </w:pPr>
            <w:r w:rsidRPr="00EA7B1D">
              <w:rPr>
                <w:rtl/>
              </w:rPr>
              <w:t>(2)</w:t>
            </w:r>
          </w:p>
        </w:tc>
        <w:tc>
          <w:tcPr>
            <w:tcW w:w="3681" w:type="dxa"/>
          </w:tcPr>
          <w:p w14:paraId="28990C69" w14:textId="4C652DB0" w:rsidR="002531B9" w:rsidRPr="003A5A7E" w:rsidRDefault="005C7CB7" w:rsidP="00D9284F">
            <w:pPr>
              <w:bidi w:val="0"/>
              <w:rPr>
                <w:rFonts w:eastAsiaTheme="minorEastAsia"/>
                <w:rtl/>
              </w:rPr>
            </w:pPr>
            <m:oMathPara>
              <m:oMathParaPr>
                <m:jc m:val="left"/>
              </m:oMathParaPr>
              <m:oMath>
                <m:sSub>
                  <m:sSubPr>
                    <m:ctrlPr>
                      <w:rPr>
                        <w:rFonts w:ascii="Cambria Math" w:hAnsi="Cambria Math"/>
                        <w:i/>
                      </w:rPr>
                    </m:ctrlPr>
                  </m:sSubPr>
                  <m:e>
                    <m:r>
                      <w:rPr>
                        <w:rFonts w:ascii="Cambria Math" w:hAnsi="Cambria Math"/>
                        <w:lang w:val="en-US"/>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NF</m:t>
                    </m:r>
                  </m:e>
                  <m:sub>
                    <m:r>
                      <w:rPr>
                        <w:rFonts w:ascii="Cambria Math" w:hAnsi="Cambria Math"/>
                      </w:rPr>
                      <m:t>i</m:t>
                    </m:r>
                  </m:sub>
                </m:sSub>
              </m:oMath>
            </m:oMathPara>
          </w:p>
        </w:tc>
      </w:tr>
    </w:tbl>
    <w:p w14:paraId="02439E8C" w14:textId="7AAD908D" w:rsidR="002531B9" w:rsidRPr="00EA7B1D" w:rsidRDefault="005C7CB7" w:rsidP="002531B9">
      <w:pPr>
        <w:rPr>
          <w:rFonts w:eastAsiaTheme="minorEastAsia"/>
          <w:lang w:val="en-US"/>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2531B9" w:rsidRPr="00EA7B1D">
        <w:rPr>
          <w:rFonts w:eastAsiaTheme="minorEastAsia"/>
          <w:rtl/>
        </w:rPr>
        <w:t xml:space="preserve">: </w:t>
      </w:r>
      <w:r w:rsidR="002531B9" w:rsidRPr="00EA7B1D">
        <w:rPr>
          <w:rFonts w:eastAsiaTheme="minorEastAsia" w:hint="eastAsia"/>
          <w:rtl/>
        </w:rPr>
        <w:t>نت</w:t>
      </w:r>
      <w:r w:rsidR="002531B9" w:rsidRPr="00EA7B1D">
        <w:rPr>
          <w:rFonts w:eastAsiaTheme="minorEastAsia" w:hint="cs"/>
          <w:rtl/>
        </w:rPr>
        <w:t>ی</w:t>
      </w:r>
      <w:r w:rsidR="002531B9" w:rsidRPr="00EA7B1D">
        <w:rPr>
          <w:rFonts w:eastAsiaTheme="minorEastAsia" w:hint="eastAsia"/>
          <w:rtl/>
        </w:rPr>
        <w:t>جه</w:t>
      </w:r>
      <w:r w:rsidR="002531B9" w:rsidRPr="00EA7B1D">
        <w:rPr>
          <w:rFonts w:eastAsiaTheme="minorEastAsia"/>
          <w:rtl/>
        </w:rPr>
        <w:t xml:space="preserve"> </w:t>
      </w:r>
      <w:r w:rsidR="002531B9" w:rsidRPr="00EA7B1D">
        <w:rPr>
          <w:rFonts w:eastAsiaTheme="minorEastAsia" w:hint="eastAsia"/>
          <w:rtl/>
        </w:rPr>
        <w:t>نرمال</w:t>
      </w:r>
      <w:r w:rsidR="002531B9" w:rsidRPr="00EA7B1D">
        <w:rPr>
          <w:rFonts w:eastAsiaTheme="minorEastAsia"/>
          <w:rtl/>
        </w:rPr>
        <w:softHyphen/>
      </w:r>
      <w:r w:rsidR="002531B9" w:rsidRPr="00EA7B1D">
        <w:rPr>
          <w:rFonts w:eastAsiaTheme="minorEastAsia" w:hint="eastAsia"/>
          <w:rtl/>
        </w:rPr>
        <w:t>ساز</w:t>
      </w:r>
      <w:r w:rsidR="002531B9" w:rsidRPr="00EA7B1D">
        <w:rPr>
          <w:rFonts w:eastAsiaTheme="minorEastAsia" w:hint="cs"/>
          <w:rtl/>
        </w:rPr>
        <w:t>ی</w:t>
      </w:r>
      <w:r w:rsidR="002531B9" w:rsidRPr="00EA7B1D">
        <w:rPr>
          <w:rFonts w:eastAsiaTheme="minorEastAsia"/>
          <w:rtl/>
        </w:rPr>
        <w:t xml:space="preserve"> </w:t>
      </w:r>
      <w:r w:rsidR="002531B9" w:rsidRPr="00EA7B1D">
        <w:rPr>
          <w:rFonts w:eastAsiaTheme="minorEastAsia" w:hint="eastAsia"/>
          <w:rtl/>
        </w:rPr>
        <w:t>گروه</w:t>
      </w:r>
      <w:r w:rsidR="002531B9" w:rsidRPr="00EA7B1D">
        <w:rPr>
          <w:rFonts w:eastAsiaTheme="minorEastAsia"/>
          <w:rtl/>
        </w:rPr>
        <w:t xml:space="preserve"> اثر </w:t>
      </w:r>
      <w:r w:rsidR="002531B9" w:rsidRPr="00EA7B1D">
        <w:rPr>
          <w:rFonts w:eastAsiaTheme="minorEastAsia"/>
          <w:lang w:val="en-US"/>
        </w:rPr>
        <w:t>i</w:t>
      </w:r>
    </w:p>
    <w:p w14:paraId="772601AD" w14:textId="4A0AD3C2" w:rsidR="002531B9" w:rsidRPr="00EA7B1D" w:rsidRDefault="005C7CB7" w:rsidP="002531B9">
      <w:pPr>
        <w:rPr>
          <w:rFonts w:eastAsiaTheme="minorEastAsia"/>
          <w:lang w:val="en-US"/>
        </w:rPr>
      </w:pPr>
      <m:oMath>
        <m:sSub>
          <m:sSubPr>
            <m:ctrlPr>
              <w:rPr>
                <w:rFonts w:ascii="Cambria Math" w:hAnsi="Cambria Math"/>
                <w:i/>
              </w:rPr>
            </m:ctrlPr>
          </m:sSubPr>
          <m:e>
            <m:r>
              <w:rPr>
                <w:rFonts w:ascii="Cambria Math" w:hAnsi="Cambria Math"/>
              </w:rPr>
              <m:t>NF</m:t>
            </m:r>
          </m:e>
          <m:sub>
            <m:r>
              <w:rPr>
                <w:rFonts w:ascii="Cambria Math" w:hAnsi="Cambria Math"/>
              </w:rPr>
              <m:t>i</m:t>
            </m:r>
          </m:sub>
        </m:sSub>
      </m:oMath>
      <w:r w:rsidR="002531B9" w:rsidRPr="00EA7B1D">
        <w:rPr>
          <w:rFonts w:eastAsiaTheme="minorEastAsia"/>
          <w:rtl/>
        </w:rPr>
        <w:t xml:space="preserve">: فاکتور </w:t>
      </w:r>
      <w:r w:rsidR="002531B9" w:rsidRPr="00EA7B1D">
        <w:rPr>
          <w:rFonts w:eastAsiaTheme="minorEastAsia" w:hint="eastAsia"/>
          <w:rtl/>
        </w:rPr>
        <w:t>نرمال</w:t>
      </w:r>
      <w:r w:rsidR="002531B9" w:rsidRPr="00EA7B1D">
        <w:rPr>
          <w:rFonts w:eastAsiaTheme="minorEastAsia"/>
          <w:rtl/>
        </w:rPr>
        <w:softHyphen/>
      </w:r>
      <w:r w:rsidR="002531B9" w:rsidRPr="00EA7B1D">
        <w:rPr>
          <w:rFonts w:eastAsiaTheme="minorEastAsia" w:hint="eastAsia"/>
          <w:rtl/>
        </w:rPr>
        <w:t>ساز</w:t>
      </w:r>
      <w:r w:rsidR="002531B9" w:rsidRPr="00EA7B1D">
        <w:rPr>
          <w:rFonts w:eastAsiaTheme="minorEastAsia" w:hint="cs"/>
          <w:rtl/>
        </w:rPr>
        <w:t>ی</w:t>
      </w:r>
      <w:r w:rsidR="002531B9" w:rsidRPr="00EA7B1D">
        <w:rPr>
          <w:rFonts w:eastAsiaTheme="minorEastAsia"/>
          <w:rtl/>
        </w:rPr>
        <w:t xml:space="preserve"> ماده گروه اثر </w:t>
      </w:r>
      <w:r w:rsidR="002531B9" w:rsidRPr="00EA7B1D">
        <w:rPr>
          <w:rFonts w:eastAsiaTheme="minorEastAsia"/>
          <w:lang w:val="en-US"/>
        </w:rPr>
        <w:t>i</w:t>
      </w:r>
      <w:r w:rsidR="002531B9" w:rsidRPr="00EA7B1D">
        <w:rPr>
          <w:rFonts w:eastAsiaTheme="minorEastAsia"/>
          <w:rtl/>
          <w:lang w:val="en-US"/>
        </w:rPr>
        <w:t xml:space="preserve"> </w:t>
      </w:r>
      <w:r w:rsidR="00337BDC" w:rsidRPr="00EA7B1D">
        <w:rPr>
          <w:rtl/>
        </w:rPr>
        <w:fldChar w:fldCharType="begin" w:fldLock="1"/>
      </w:r>
      <w:r w:rsidR="00D46B43" w:rsidRPr="00EA7B1D">
        <w:instrText>ADDIN CSL_CITATION {"citationItems":[{"id":"ITEM-1","itemData":{"DOI":"10.1080/16258312.2017.1333385","ISSN":"16246039","abstract":"Environmental performance assessment of products is necessary to improve sustainability in supply chains. Life-cycle assessment and its optional normalisation step may be used for this purpose. Based on an illustration, this paper studies the most recent International reference Life-Cycle Data system (ILCD) normalisation factors and compares them with the most commonly used normalisation factors given by CML and ReCiPe H methods. Normalisation with ILCD shows differences in the results, compared to normalisation with older methods, which may have consequences on business decisions. Indeed, some impact categories are undervalued with old methods because their factors are not up to date. We conclude on the importance of using the latest methods to assess environmental impacts, and on the need to link these approaches or metrics with supply-chain performance evaluation models.","author":[{"dropping-particle":"","family":"Aymard","given":"Virgile","non-dropping-particle":"","parse-names":false,"suffix":""},{"dropping-particle":"","family":"Botta-Genoulaz","given":"Valérie","non-dropping-particle":"","parse-names":false,"suffix":""}],"container-title":"Supply Chain Forum","id":"ITEM-1","issue":"2","issued":{"date-parts":[["2017"]]},"page":"76-83","title":"Normalisation in life-cycle assessment: consequences of new European factors on decision-making","type":"article-journal","volume":"18"},"uris":["http://www.mendeley.com/documents/?uuid=d01a0982-c9d0-4410-8012-876a045098f3"]}],"mendeley":{"formattedCitation":"[21]","plainTextFormattedCitation":"[21]","previouslyFormattedCitation":"[21]"},"properties":{"noteIndex":0},"schema":"https://github.com/citation-style-language/schema/raw/master/csl-citation.json"}</w:instrText>
      </w:r>
      <w:r w:rsidR="00337BDC" w:rsidRPr="00EA7B1D">
        <w:rPr>
          <w:rtl/>
        </w:rPr>
        <w:fldChar w:fldCharType="separate"/>
      </w:r>
      <w:r w:rsidR="00337BDC" w:rsidRPr="00EA7B1D">
        <w:rPr>
          <w:noProof/>
        </w:rPr>
        <w:t>[21]</w:t>
      </w:r>
      <w:r w:rsidR="00337BDC" w:rsidRPr="00EA7B1D">
        <w:rPr>
          <w:rtl/>
        </w:rPr>
        <w:fldChar w:fldCharType="end"/>
      </w:r>
    </w:p>
    <w:p w14:paraId="6F39FBF5" w14:textId="355D62C9" w:rsidR="00764D9D" w:rsidRDefault="002B0520" w:rsidP="00AD7609">
      <w:pPr>
        <w:rPr>
          <w:rtl/>
        </w:rPr>
      </w:pPr>
      <w:r w:rsidRPr="00EA7B1D">
        <w:rPr>
          <w:rtl/>
        </w:rPr>
        <w:fldChar w:fldCharType="begin"/>
      </w:r>
      <w:r w:rsidRPr="00EA7B1D">
        <w:rPr>
          <w:rtl/>
        </w:rPr>
        <w:instrText xml:space="preserve"> </w:instrText>
      </w:r>
      <w:r w:rsidRPr="00EA7B1D">
        <w:instrText>REF</w:instrText>
      </w:r>
      <w:r w:rsidRPr="00EA7B1D">
        <w:rPr>
          <w:rtl/>
        </w:rPr>
        <w:instrText xml:space="preserve"> _</w:instrText>
      </w:r>
      <w:r w:rsidRPr="00EA7B1D">
        <w:instrText>Ref</w:instrText>
      </w:r>
      <w:r w:rsidRPr="00EA7B1D">
        <w:rPr>
          <w:rtl/>
        </w:rPr>
        <w:instrText xml:space="preserve">1990561 </w:instrText>
      </w:r>
      <w:r w:rsidRPr="00EA7B1D">
        <w:instrText>\h</w:instrText>
      </w:r>
      <w:r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Pr="00EA7B1D">
        <w:rPr>
          <w:rtl/>
        </w:rPr>
      </w:r>
      <w:r w:rsidRPr="00EA7B1D">
        <w:rPr>
          <w:rtl/>
        </w:rPr>
        <w:fldChar w:fldCharType="separate"/>
      </w:r>
      <w:r w:rsidR="00642F72" w:rsidRPr="00EA7B1D">
        <w:rPr>
          <w:rtl/>
        </w:rPr>
        <w:t xml:space="preserve">جدول </w:t>
      </w:r>
      <w:r w:rsidR="00642F72">
        <w:rPr>
          <w:noProof/>
          <w:rtl/>
        </w:rPr>
        <w:t>6</w:t>
      </w:r>
      <w:r w:rsidRPr="00EA7B1D">
        <w:rPr>
          <w:rtl/>
        </w:rPr>
        <w:fldChar w:fldCharType="end"/>
      </w:r>
      <w:r w:rsidRPr="00EA7B1D">
        <w:rPr>
          <w:rtl/>
        </w:rPr>
        <w:t xml:space="preserve"> </w:t>
      </w:r>
      <w:r w:rsidR="00D276AE" w:rsidRPr="00EA7B1D">
        <w:rPr>
          <w:rFonts w:hint="eastAsia"/>
          <w:rtl/>
        </w:rPr>
        <w:t>مقاد</w:t>
      </w:r>
      <w:r w:rsidR="00D276AE" w:rsidRPr="00EA7B1D">
        <w:rPr>
          <w:rFonts w:hint="cs"/>
          <w:rtl/>
        </w:rPr>
        <w:t>ی</w:t>
      </w:r>
      <w:r w:rsidR="00D276AE" w:rsidRPr="00EA7B1D">
        <w:rPr>
          <w:rFonts w:hint="eastAsia"/>
          <w:rtl/>
        </w:rPr>
        <w:t>ر</w:t>
      </w:r>
      <w:r w:rsidR="00D276AE" w:rsidRPr="00EA7B1D">
        <w:rPr>
          <w:rtl/>
        </w:rPr>
        <w:t xml:space="preserve"> </w:t>
      </w:r>
      <w:r w:rsidR="00D276AE" w:rsidRPr="00EA7B1D">
        <w:rPr>
          <w:rFonts w:hint="eastAsia"/>
          <w:rtl/>
        </w:rPr>
        <w:t>فاکتورها</w:t>
      </w:r>
      <w:r w:rsidR="00D276AE" w:rsidRPr="00EA7B1D">
        <w:rPr>
          <w:rFonts w:hint="cs"/>
          <w:rtl/>
        </w:rPr>
        <w:t>ی</w:t>
      </w:r>
      <w:r w:rsidR="00D276AE" w:rsidRPr="00EA7B1D">
        <w:rPr>
          <w:rtl/>
        </w:rPr>
        <w:t xml:space="preserve"> </w:t>
      </w:r>
      <w:r w:rsidR="00D276AE" w:rsidRPr="00EA7B1D">
        <w:rPr>
          <w:rFonts w:hint="eastAsia"/>
          <w:rtl/>
        </w:rPr>
        <w:t>نرمال</w:t>
      </w:r>
      <w:r w:rsidR="00D276AE" w:rsidRPr="00EA7B1D">
        <w:rPr>
          <w:rtl/>
        </w:rPr>
        <w:softHyphen/>
      </w:r>
      <w:r w:rsidR="00D276AE" w:rsidRPr="00EA7B1D">
        <w:rPr>
          <w:rFonts w:hint="eastAsia"/>
          <w:rtl/>
        </w:rPr>
        <w:t>ساز</w:t>
      </w:r>
      <w:r w:rsidR="00D276AE" w:rsidRPr="00EA7B1D">
        <w:rPr>
          <w:rFonts w:hint="cs"/>
          <w:rtl/>
        </w:rPr>
        <w:t>ی</w:t>
      </w:r>
      <w:r w:rsidR="00D276AE" w:rsidRPr="00EA7B1D">
        <w:rPr>
          <w:rtl/>
        </w:rPr>
        <w:t xml:space="preserve"> </w:t>
      </w:r>
      <w:r w:rsidR="00984A29" w:rsidRPr="00EA7B1D">
        <w:rPr>
          <w:rFonts w:hint="eastAsia"/>
          <w:rtl/>
        </w:rPr>
        <w:t>به</w:t>
      </w:r>
      <w:r w:rsidR="00984A29" w:rsidRPr="00EA7B1D">
        <w:rPr>
          <w:rtl/>
        </w:rPr>
        <w:t xml:space="preserve"> </w:t>
      </w:r>
      <w:r w:rsidR="00984A29" w:rsidRPr="00EA7B1D">
        <w:rPr>
          <w:rFonts w:hint="eastAsia"/>
          <w:rtl/>
        </w:rPr>
        <w:t>همراه</w:t>
      </w:r>
      <w:r w:rsidR="00984A29" w:rsidRPr="00EA7B1D">
        <w:rPr>
          <w:rtl/>
        </w:rPr>
        <w:t xml:space="preserve"> </w:t>
      </w:r>
      <w:r w:rsidR="00984A29" w:rsidRPr="00EA7B1D">
        <w:rPr>
          <w:rFonts w:hint="eastAsia"/>
          <w:rtl/>
        </w:rPr>
        <w:t>منشأ</w:t>
      </w:r>
      <w:r w:rsidR="00984A29" w:rsidRPr="00EA7B1D">
        <w:rPr>
          <w:rtl/>
        </w:rPr>
        <w:t xml:space="preserve"> اثر هر گروه را </w:t>
      </w:r>
      <w:r w:rsidR="00D276AE" w:rsidRPr="00EA7B1D">
        <w:rPr>
          <w:rFonts w:hint="eastAsia"/>
          <w:rtl/>
        </w:rPr>
        <w:t>در</w:t>
      </w:r>
      <w:r w:rsidR="00D276AE" w:rsidRPr="00EA7B1D">
        <w:rPr>
          <w:rtl/>
        </w:rPr>
        <w:t xml:space="preserve"> مدل </w:t>
      </w:r>
      <w:r w:rsidR="00D276AE" w:rsidRPr="00EA7B1D">
        <w:t>TRACI 2.1</w:t>
      </w:r>
      <w:r w:rsidR="00D276AE" w:rsidRPr="00EA7B1D">
        <w:rPr>
          <w:rtl/>
        </w:rPr>
        <w:t xml:space="preserve"> (به</w:t>
      </w:r>
      <w:r w:rsidR="00D276AE" w:rsidRPr="00EA7B1D">
        <w:rPr>
          <w:rtl/>
        </w:rPr>
        <w:softHyphen/>
      </w:r>
      <w:r w:rsidR="00D276AE" w:rsidRPr="00EA7B1D">
        <w:rPr>
          <w:rFonts w:hint="eastAsia"/>
          <w:rtl/>
        </w:rPr>
        <w:t>صورت</w:t>
      </w:r>
      <w:r w:rsidR="00D276AE" w:rsidRPr="00EA7B1D">
        <w:rPr>
          <w:rtl/>
        </w:rPr>
        <w:t xml:space="preserve"> </w:t>
      </w:r>
      <w:r w:rsidR="00F8469D" w:rsidRPr="00EA7B1D">
        <w:rPr>
          <w:rFonts w:hint="eastAsia"/>
          <w:rtl/>
        </w:rPr>
        <w:t>عامل</w:t>
      </w:r>
      <w:r w:rsidR="00F8469D" w:rsidRPr="00EA7B1D">
        <w:rPr>
          <w:rtl/>
        </w:rPr>
        <w:t xml:space="preserve"> </w:t>
      </w:r>
      <w:r w:rsidR="00D276AE" w:rsidRPr="00EA7B1D">
        <w:rPr>
          <w:rFonts w:hint="eastAsia"/>
          <w:rtl/>
        </w:rPr>
        <w:t>ضرب</w:t>
      </w:r>
      <w:r w:rsidR="00AD7609">
        <w:rPr>
          <w:rFonts w:hint="cs"/>
          <w:rtl/>
        </w:rPr>
        <w:t>‌</w:t>
      </w:r>
      <w:r w:rsidR="00E42D62" w:rsidRPr="00EA7B1D">
        <w:rPr>
          <w:rFonts w:hint="eastAsia"/>
          <w:rtl/>
        </w:rPr>
        <w:t>شونده</w:t>
      </w:r>
      <w:r w:rsidR="00E6167D" w:rsidRPr="00EA7B1D">
        <w:rPr>
          <w:rtl/>
        </w:rPr>
        <w:t xml:space="preserve"> که معکوس فاکتور رابطه بالاست</w:t>
      </w:r>
      <w:r w:rsidR="00D276AE" w:rsidRPr="00EA7B1D">
        <w:rPr>
          <w:rtl/>
        </w:rPr>
        <w:t xml:space="preserve">) آورده است. </w:t>
      </w:r>
      <w:r w:rsidR="00B640D3" w:rsidRPr="00EA7B1D">
        <w:rPr>
          <w:rFonts w:hint="eastAsia"/>
          <w:rtl/>
        </w:rPr>
        <w:t>مطابق</w:t>
      </w:r>
      <w:r w:rsidRPr="00EA7B1D">
        <w:rPr>
          <w:rtl/>
        </w:rPr>
        <w:t xml:space="preserve"> </w:t>
      </w:r>
      <w:r w:rsidRPr="00EA7B1D">
        <w:rPr>
          <w:rtl/>
        </w:rPr>
        <w:fldChar w:fldCharType="begin"/>
      </w:r>
      <w:r w:rsidRPr="00EA7B1D">
        <w:rPr>
          <w:rtl/>
        </w:rPr>
        <w:instrText xml:space="preserve"> </w:instrText>
      </w:r>
      <w:r w:rsidRPr="00EA7B1D">
        <w:instrText>REF</w:instrText>
      </w:r>
      <w:r w:rsidRPr="00EA7B1D">
        <w:rPr>
          <w:rtl/>
        </w:rPr>
        <w:instrText xml:space="preserve"> _</w:instrText>
      </w:r>
      <w:r w:rsidRPr="00EA7B1D">
        <w:instrText>Ref</w:instrText>
      </w:r>
      <w:r w:rsidRPr="00EA7B1D">
        <w:rPr>
          <w:rtl/>
        </w:rPr>
        <w:instrText xml:space="preserve">1990561 </w:instrText>
      </w:r>
      <w:r w:rsidRPr="00EA7B1D">
        <w:instrText>\h</w:instrText>
      </w:r>
      <w:r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Pr="00EA7B1D">
        <w:rPr>
          <w:rtl/>
        </w:rPr>
      </w:r>
      <w:r w:rsidRPr="00EA7B1D">
        <w:rPr>
          <w:rtl/>
        </w:rPr>
        <w:fldChar w:fldCharType="separate"/>
      </w:r>
      <w:r w:rsidR="00642F72" w:rsidRPr="00EA7B1D">
        <w:rPr>
          <w:rtl/>
        </w:rPr>
        <w:t xml:space="preserve">جدول </w:t>
      </w:r>
      <w:r w:rsidR="00642F72">
        <w:rPr>
          <w:noProof/>
          <w:rtl/>
        </w:rPr>
        <w:t>6</w:t>
      </w:r>
      <w:r w:rsidRPr="00EA7B1D">
        <w:rPr>
          <w:rtl/>
        </w:rPr>
        <w:fldChar w:fldCharType="end"/>
      </w:r>
      <w:r w:rsidR="00B640D3" w:rsidRPr="00EA7B1D">
        <w:rPr>
          <w:rtl/>
        </w:rPr>
        <w:t xml:space="preserve"> </w:t>
      </w:r>
      <w:r w:rsidR="00B640D3" w:rsidRPr="00EA7B1D">
        <w:rPr>
          <w:rFonts w:hint="eastAsia"/>
          <w:rtl/>
        </w:rPr>
        <w:t>تاث</w:t>
      </w:r>
      <w:r w:rsidR="00B640D3" w:rsidRPr="00EA7B1D">
        <w:rPr>
          <w:rFonts w:hint="cs"/>
          <w:rtl/>
        </w:rPr>
        <w:t>ی</w:t>
      </w:r>
      <w:r w:rsidR="00B640D3" w:rsidRPr="00EA7B1D">
        <w:rPr>
          <w:rFonts w:hint="eastAsia"/>
          <w:rtl/>
        </w:rPr>
        <w:t>ر</w:t>
      </w:r>
      <w:r w:rsidR="00B640D3" w:rsidRPr="00EA7B1D">
        <w:rPr>
          <w:rtl/>
        </w:rPr>
        <w:t xml:space="preserve"> </w:t>
      </w:r>
      <w:r w:rsidR="00B640D3" w:rsidRPr="00EA7B1D">
        <w:rPr>
          <w:rFonts w:hint="eastAsia"/>
          <w:rtl/>
        </w:rPr>
        <w:t>مواد</w:t>
      </w:r>
      <w:r w:rsidR="00B640D3" w:rsidRPr="00EA7B1D">
        <w:rPr>
          <w:rtl/>
        </w:rPr>
        <w:t xml:space="preserve"> </w:t>
      </w:r>
      <w:r w:rsidR="00B640D3" w:rsidRPr="00EA7B1D">
        <w:rPr>
          <w:rFonts w:hint="eastAsia"/>
          <w:rtl/>
        </w:rPr>
        <w:t>سرطان</w:t>
      </w:r>
      <w:r w:rsidR="00B640D3" w:rsidRPr="00EA7B1D">
        <w:rPr>
          <w:rtl/>
        </w:rPr>
        <w:t xml:space="preserve"> </w:t>
      </w:r>
      <w:r w:rsidR="00B640D3" w:rsidRPr="00EA7B1D">
        <w:rPr>
          <w:rFonts w:hint="eastAsia"/>
          <w:rtl/>
        </w:rPr>
        <w:t>زا</w:t>
      </w:r>
      <w:r w:rsidR="00B640D3" w:rsidRPr="00EA7B1D">
        <w:rPr>
          <w:rtl/>
        </w:rPr>
        <w:t xml:space="preserve"> </w:t>
      </w:r>
      <w:r w:rsidR="00B640D3" w:rsidRPr="00EA7B1D">
        <w:rPr>
          <w:rFonts w:hint="eastAsia"/>
          <w:rtl/>
        </w:rPr>
        <w:t>بس</w:t>
      </w:r>
      <w:r w:rsidR="00B640D3" w:rsidRPr="00EA7B1D">
        <w:rPr>
          <w:rFonts w:hint="cs"/>
          <w:rtl/>
        </w:rPr>
        <w:t>ی</w:t>
      </w:r>
      <w:r w:rsidR="00B640D3" w:rsidRPr="00EA7B1D">
        <w:rPr>
          <w:rFonts w:hint="eastAsia"/>
          <w:rtl/>
        </w:rPr>
        <w:t>ار</w:t>
      </w:r>
      <w:r w:rsidR="00B640D3" w:rsidRPr="00EA7B1D">
        <w:rPr>
          <w:rtl/>
        </w:rPr>
        <w:t xml:space="preserve"> </w:t>
      </w:r>
      <w:r w:rsidR="00B640D3" w:rsidRPr="00EA7B1D">
        <w:rPr>
          <w:rFonts w:hint="eastAsia"/>
          <w:rtl/>
        </w:rPr>
        <w:t>ب</w:t>
      </w:r>
      <w:r w:rsidR="00B640D3" w:rsidRPr="00EA7B1D">
        <w:rPr>
          <w:rFonts w:hint="cs"/>
          <w:rtl/>
        </w:rPr>
        <w:t>ی</w:t>
      </w:r>
      <w:r w:rsidR="00B640D3" w:rsidRPr="00EA7B1D">
        <w:rPr>
          <w:rFonts w:hint="eastAsia"/>
          <w:rtl/>
        </w:rPr>
        <w:t>شتر</w:t>
      </w:r>
      <w:r w:rsidR="00B640D3" w:rsidRPr="00EA7B1D">
        <w:rPr>
          <w:rtl/>
        </w:rPr>
        <w:t xml:space="preserve"> </w:t>
      </w:r>
      <w:r w:rsidR="00B640D3" w:rsidRPr="00EA7B1D">
        <w:rPr>
          <w:rFonts w:hint="eastAsia"/>
          <w:rtl/>
        </w:rPr>
        <w:t>از</w:t>
      </w:r>
      <w:r w:rsidR="00B640D3" w:rsidRPr="00EA7B1D">
        <w:rPr>
          <w:rtl/>
        </w:rPr>
        <w:t xml:space="preserve"> </w:t>
      </w:r>
      <w:r w:rsidR="00B640D3" w:rsidRPr="00EA7B1D">
        <w:rPr>
          <w:rFonts w:hint="eastAsia"/>
          <w:rtl/>
        </w:rPr>
        <w:t>سا</w:t>
      </w:r>
      <w:r w:rsidR="00B640D3" w:rsidRPr="00EA7B1D">
        <w:rPr>
          <w:rFonts w:hint="cs"/>
          <w:rtl/>
        </w:rPr>
        <w:t>ی</w:t>
      </w:r>
      <w:r w:rsidR="00B640D3" w:rsidRPr="00EA7B1D">
        <w:rPr>
          <w:rFonts w:hint="eastAsia"/>
          <w:rtl/>
        </w:rPr>
        <w:t>ر</w:t>
      </w:r>
      <w:r w:rsidR="00B640D3" w:rsidRPr="00EA7B1D">
        <w:rPr>
          <w:rtl/>
        </w:rPr>
        <w:t xml:space="preserve"> </w:t>
      </w:r>
      <w:r w:rsidR="00B640D3" w:rsidRPr="00EA7B1D">
        <w:rPr>
          <w:rFonts w:hint="eastAsia"/>
          <w:rtl/>
        </w:rPr>
        <w:t>فاکتورها</w:t>
      </w:r>
      <w:r w:rsidR="00B640D3" w:rsidRPr="00EA7B1D">
        <w:rPr>
          <w:rtl/>
        </w:rPr>
        <w:t xml:space="preserve"> </w:t>
      </w:r>
      <w:r w:rsidR="00AD7609">
        <w:rPr>
          <w:rFonts w:hint="cs"/>
          <w:rtl/>
        </w:rPr>
        <w:t>است</w:t>
      </w:r>
      <w:r w:rsidR="00B640D3" w:rsidRPr="00EA7B1D">
        <w:rPr>
          <w:rtl/>
        </w:rPr>
        <w:t xml:space="preserve"> </w:t>
      </w:r>
      <w:r w:rsidR="00B640D3" w:rsidRPr="00EA7B1D">
        <w:rPr>
          <w:rFonts w:hint="eastAsia"/>
          <w:rtl/>
        </w:rPr>
        <w:t>که</w:t>
      </w:r>
      <w:r w:rsidR="00B640D3" w:rsidRPr="00EA7B1D">
        <w:rPr>
          <w:rtl/>
        </w:rPr>
        <w:t xml:space="preserve"> </w:t>
      </w:r>
      <w:r w:rsidR="00B640D3" w:rsidRPr="00EA7B1D">
        <w:rPr>
          <w:rFonts w:hint="eastAsia"/>
          <w:rtl/>
        </w:rPr>
        <w:t>حاک</w:t>
      </w:r>
      <w:r w:rsidR="00B640D3" w:rsidRPr="00EA7B1D">
        <w:rPr>
          <w:rFonts w:hint="cs"/>
          <w:rtl/>
        </w:rPr>
        <w:t>ی</w:t>
      </w:r>
      <w:r w:rsidR="00B640D3" w:rsidRPr="00EA7B1D">
        <w:rPr>
          <w:rtl/>
        </w:rPr>
        <w:t xml:space="preserve"> </w:t>
      </w:r>
      <w:r w:rsidR="00B640D3" w:rsidRPr="00EA7B1D">
        <w:rPr>
          <w:rFonts w:hint="eastAsia"/>
          <w:rtl/>
        </w:rPr>
        <w:t>از</w:t>
      </w:r>
      <w:r w:rsidR="00B640D3" w:rsidRPr="00EA7B1D">
        <w:rPr>
          <w:rtl/>
        </w:rPr>
        <w:t xml:space="preserve"> </w:t>
      </w:r>
      <w:r w:rsidR="00B640D3" w:rsidRPr="00EA7B1D">
        <w:rPr>
          <w:rFonts w:hint="eastAsia"/>
          <w:rtl/>
        </w:rPr>
        <w:t>اهم</w:t>
      </w:r>
      <w:r w:rsidR="00B640D3" w:rsidRPr="00EA7B1D">
        <w:rPr>
          <w:rFonts w:hint="cs"/>
          <w:rtl/>
        </w:rPr>
        <w:t>ی</w:t>
      </w:r>
      <w:r w:rsidR="00B640D3" w:rsidRPr="00EA7B1D">
        <w:rPr>
          <w:rFonts w:hint="eastAsia"/>
          <w:rtl/>
        </w:rPr>
        <w:t>ت</w:t>
      </w:r>
      <w:r w:rsidR="00B640D3" w:rsidRPr="00EA7B1D">
        <w:rPr>
          <w:rtl/>
        </w:rPr>
        <w:t xml:space="preserve"> </w:t>
      </w:r>
      <w:r w:rsidR="00B640D3" w:rsidRPr="00EA7B1D">
        <w:rPr>
          <w:rFonts w:hint="eastAsia"/>
          <w:rtl/>
        </w:rPr>
        <w:t>کنترل</w:t>
      </w:r>
      <w:r w:rsidR="00B640D3" w:rsidRPr="00EA7B1D">
        <w:rPr>
          <w:rtl/>
        </w:rPr>
        <w:t xml:space="preserve"> </w:t>
      </w:r>
      <w:r w:rsidR="00B640D3" w:rsidRPr="00EA7B1D">
        <w:rPr>
          <w:rFonts w:hint="eastAsia"/>
          <w:rtl/>
        </w:rPr>
        <w:t>انتشار</w:t>
      </w:r>
      <w:r w:rsidR="00B640D3" w:rsidRPr="00EA7B1D">
        <w:rPr>
          <w:rtl/>
        </w:rPr>
        <w:t xml:space="preserve"> </w:t>
      </w:r>
      <w:r w:rsidR="00B640D3" w:rsidRPr="00EA7B1D">
        <w:rPr>
          <w:rFonts w:hint="eastAsia"/>
          <w:rtl/>
        </w:rPr>
        <w:t>ا</w:t>
      </w:r>
      <w:r w:rsidR="00B640D3" w:rsidRPr="00EA7B1D">
        <w:rPr>
          <w:rFonts w:hint="cs"/>
          <w:rtl/>
        </w:rPr>
        <w:t>ی</w:t>
      </w:r>
      <w:r w:rsidR="00B640D3" w:rsidRPr="00EA7B1D">
        <w:rPr>
          <w:rFonts w:hint="eastAsia"/>
          <w:rtl/>
        </w:rPr>
        <w:t>ن</w:t>
      </w:r>
      <w:r w:rsidR="00B640D3" w:rsidRPr="00EA7B1D">
        <w:rPr>
          <w:rtl/>
        </w:rPr>
        <w:t xml:space="preserve"> </w:t>
      </w:r>
      <w:r w:rsidR="00B640D3" w:rsidRPr="00EA7B1D">
        <w:rPr>
          <w:rFonts w:hint="eastAsia"/>
          <w:rtl/>
        </w:rPr>
        <w:t>گونه</w:t>
      </w:r>
      <w:r w:rsidR="00B640D3" w:rsidRPr="00EA7B1D">
        <w:rPr>
          <w:rtl/>
        </w:rPr>
        <w:t xml:space="preserve"> </w:t>
      </w:r>
      <w:r w:rsidR="00B640D3" w:rsidRPr="00EA7B1D">
        <w:rPr>
          <w:rFonts w:hint="eastAsia"/>
          <w:rtl/>
        </w:rPr>
        <w:t>از</w:t>
      </w:r>
      <w:r w:rsidR="00B640D3" w:rsidRPr="00EA7B1D">
        <w:rPr>
          <w:rtl/>
        </w:rPr>
        <w:t xml:space="preserve"> </w:t>
      </w:r>
      <w:r w:rsidR="00B640D3" w:rsidRPr="00EA7B1D">
        <w:rPr>
          <w:rFonts w:hint="eastAsia"/>
          <w:rtl/>
        </w:rPr>
        <w:t>آلا</w:t>
      </w:r>
      <w:r w:rsidR="00B640D3" w:rsidRPr="00EA7B1D">
        <w:rPr>
          <w:rFonts w:hint="cs"/>
          <w:rtl/>
        </w:rPr>
        <w:t>ی</w:t>
      </w:r>
      <w:r w:rsidR="00B640D3" w:rsidRPr="00EA7B1D">
        <w:rPr>
          <w:rFonts w:hint="eastAsia"/>
          <w:rtl/>
        </w:rPr>
        <w:t>نده‌هاست</w:t>
      </w:r>
      <w:r w:rsidR="00B640D3" w:rsidRPr="00EA7B1D">
        <w:rPr>
          <w:rtl/>
        </w:rPr>
        <w:t>.</w:t>
      </w:r>
      <w:r w:rsidR="009C2135" w:rsidRPr="00EA7B1D">
        <w:rPr>
          <w:rtl/>
        </w:rPr>
        <w:t xml:space="preserve"> </w:t>
      </w:r>
    </w:p>
    <w:p w14:paraId="0A964328" w14:textId="77777777" w:rsidR="003A5A7E" w:rsidRPr="00EA7B1D" w:rsidRDefault="003A5A7E" w:rsidP="003A5A7E">
      <w:pPr>
        <w:pStyle w:val="ListParagraph"/>
        <w:numPr>
          <w:ilvl w:val="0"/>
          <w:numId w:val="13"/>
        </w:numPr>
        <w:rPr>
          <w:b/>
        </w:rPr>
      </w:pPr>
      <w:r w:rsidRPr="00EA7B1D">
        <w:rPr>
          <w:rFonts w:hint="eastAsia"/>
          <w:b/>
          <w:bCs/>
          <w:rtl/>
        </w:rPr>
        <w:t>وزن</w:t>
      </w:r>
      <w:r w:rsidRPr="00EA7B1D">
        <w:rPr>
          <w:b/>
          <w:bCs/>
          <w:rtl/>
        </w:rPr>
        <w:softHyphen/>
      </w:r>
      <w:r w:rsidRPr="00EA7B1D">
        <w:rPr>
          <w:rFonts w:hint="eastAsia"/>
          <w:b/>
          <w:bCs/>
          <w:rtl/>
        </w:rPr>
        <w:t>ده</w:t>
      </w:r>
      <w:r w:rsidRPr="00EA7B1D">
        <w:rPr>
          <w:rFonts w:hint="cs"/>
          <w:b/>
          <w:bCs/>
          <w:rtl/>
        </w:rPr>
        <w:t>ی</w:t>
      </w:r>
    </w:p>
    <w:p w14:paraId="419B015D" w14:textId="20A4E899" w:rsidR="003A5A7E" w:rsidRPr="00EA7B1D" w:rsidRDefault="003A5A7E" w:rsidP="003A5A7E">
      <w:pPr>
        <w:rPr>
          <w:rtl/>
        </w:rPr>
      </w:pPr>
      <w:r w:rsidRPr="00EA7B1D">
        <w:rPr>
          <w:rFonts w:hint="eastAsia"/>
          <w:rtl/>
        </w:rPr>
        <w:t>وزن</w:t>
      </w:r>
      <w:r w:rsidRPr="00EA7B1D">
        <w:rPr>
          <w:rtl/>
        </w:rPr>
        <w:softHyphen/>
      </w:r>
      <w:r w:rsidRPr="00EA7B1D">
        <w:rPr>
          <w:rFonts w:hint="eastAsia"/>
          <w:rtl/>
        </w:rPr>
        <w:t>ده</w:t>
      </w:r>
      <w:r w:rsidRPr="00EA7B1D">
        <w:rPr>
          <w:rFonts w:hint="cs"/>
          <w:rtl/>
        </w:rPr>
        <w:t>ی</w:t>
      </w:r>
      <w:r w:rsidRPr="00EA7B1D">
        <w:rPr>
          <w:rFonts w:hint="eastAsia"/>
          <w:rtl/>
        </w:rPr>
        <w:t>،</w:t>
      </w:r>
      <w:r w:rsidRPr="00EA7B1D">
        <w:rPr>
          <w:rtl/>
        </w:rPr>
        <w:t xml:space="preserve"> فرآ</w:t>
      </w:r>
      <w:r w:rsidRPr="00EA7B1D">
        <w:rPr>
          <w:rFonts w:hint="cs"/>
          <w:rtl/>
        </w:rPr>
        <w:t>ی</w:t>
      </w:r>
      <w:r w:rsidRPr="00EA7B1D">
        <w:rPr>
          <w:rFonts w:hint="eastAsia"/>
          <w:rtl/>
        </w:rPr>
        <w:t>ند</w:t>
      </w:r>
      <w:r w:rsidRPr="00EA7B1D">
        <w:rPr>
          <w:rtl/>
        </w:rPr>
        <w:t xml:space="preserve"> تبد</w:t>
      </w:r>
      <w:r w:rsidRPr="00EA7B1D">
        <w:rPr>
          <w:rFonts w:hint="cs"/>
          <w:rtl/>
        </w:rPr>
        <w:t>ی</w:t>
      </w:r>
      <w:r w:rsidRPr="00EA7B1D">
        <w:rPr>
          <w:rFonts w:hint="eastAsia"/>
          <w:rtl/>
        </w:rPr>
        <w:t>ل</w:t>
      </w:r>
      <w:r w:rsidRPr="00EA7B1D">
        <w:rPr>
          <w:rtl/>
        </w:rPr>
        <w:t xml:space="preserve"> نتا</w:t>
      </w:r>
      <w:r w:rsidRPr="00EA7B1D">
        <w:rPr>
          <w:rFonts w:hint="cs"/>
          <w:rtl/>
        </w:rPr>
        <w:t>ی</w:t>
      </w:r>
      <w:r w:rsidRPr="00EA7B1D">
        <w:rPr>
          <w:rFonts w:hint="eastAsia"/>
          <w:rtl/>
        </w:rPr>
        <w:t>ج</w:t>
      </w:r>
      <w:r w:rsidRPr="00EA7B1D">
        <w:rPr>
          <w:rtl/>
        </w:rPr>
        <w:t xml:space="preserve"> </w:t>
      </w:r>
      <w:r w:rsidRPr="00EA7B1D">
        <w:rPr>
          <w:rFonts w:hint="eastAsia"/>
          <w:rtl/>
        </w:rPr>
        <w:t>نرمال</w:t>
      </w:r>
      <w:r w:rsidRPr="00EA7B1D">
        <w:rPr>
          <w:rtl/>
        </w:rPr>
        <w:softHyphen/>
      </w:r>
      <w:r w:rsidRPr="00EA7B1D">
        <w:rPr>
          <w:rFonts w:hint="eastAsia"/>
          <w:rtl/>
        </w:rPr>
        <w:t>ساز</w:t>
      </w:r>
      <w:r w:rsidRPr="00EA7B1D">
        <w:rPr>
          <w:rFonts w:hint="cs"/>
          <w:rtl/>
        </w:rPr>
        <w:t>ی</w:t>
      </w:r>
      <w:r w:rsidRPr="00EA7B1D">
        <w:rPr>
          <w:rtl/>
        </w:rPr>
        <w:t xml:space="preserve"> </w:t>
      </w:r>
      <w:r w:rsidRPr="00EA7B1D">
        <w:rPr>
          <w:rFonts w:hint="cs"/>
          <w:rtl/>
        </w:rPr>
        <w:t>ی</w:t>
      </w:r>
      <w:r w:rsidRPr="00EA7B1D">
        <w:rPr>
          <w:rFonts w:hint="eastAsia"/>
          <w:rtl/>
        </w:rPr>
        <w:t>ا</w:t>
      </w:r>
      <w:r w:rsidRPr="00EA7B1D">
        <w:rPr>
          <w:rtl/>
        </w:rPr>
        <w:t xml:space="preserve"> </w:t>
      </w:r>
      <w:r w:rsidRPr="00EA7B1D">
        <w:rPr>
          <w:rFonts w:hint="eastAsia"/>
          <w:rtl/>
        </w:rPr>
        <w:t>و</w:t>
      </w:r>
      <w:r w:rsidRPr="00EA7B1D">
        <w:rPr>
          <w:rFonts w:hint="cs"/>
          <w:rtl/>
        </w:rPr>
        <w:t>ی</w:t>
      </w:r>
      <w:r w:rsidRPr="00EA7B1D">
        <w:rPr>
          <w:rFonts w:hint="eastAsia"/>
          <w:rtl/>
        </w:rPr>
        <w:t>ژه</w:t>
      </w:r>
      <w:r w:rsidRPr="00EA7B1D">
        <w:rPr>
          <w:rtl/>
        </w:rPr>
        <w:softHyphen/>
      </w:r>
      <w:r w:rsidRPr="00EA7B1D">
        <w:rPr>
          <w:rFonts w:hint="eastAsia"/>
          <w:rtl/>
        </w:rPr>
        <w:t>ساز</w:t>
      </w:r>
      <w:r w:rsidRPr="00EA7B1D">
        <w:rPr>
          <w:rFonts w:hint="cs"/>
          <w:rtl/>
        </w:rPr>
        <w:t>ی</w:t>
      </w:r>
      <w:r w:rsidRPr="00EA7B1D">
        <w:rPr>
          <w:rtl/>
        </w:rPr>
        <w:t xml:space="preserve"> </w:t>
      </w:r>
      <w:r w:rsidRPr="00EA7B1D">
        <w:rPr>
          <w:rFonts w:hint="eastAsia"/>
          <w:rtl/>
        </w:rPr>
        <w:t>گروه</w:t>
      </w:r>
      <w:r>
        <w:rPr>
          <w:rFonts w:hint="cs"/>
          <w:rtl/>
        </w:rPr>
        <w:t>‌</w:t>
      </w:r>
      <w:r w:rsidRPr="00EA7B1D">
        <w:rPr>
          <w:rFonts w:hint="eastAsia"/>
          <w:rtl/>
        </w:rPr>
        <w:t>ها</w:t>
      </w:r>
      <w:r w:rsidRPr="00EA7B1D">
        <w:rPr>
          <w:rFonts w:hint="cs"/>
          <w:rtl/>
        </w:rPr>
        <w:t>ی</w:t>
      </w:r>
      <w:r w:rsidRPr="00EA7B1D">
        <w:rPr>
          <w:rtl/>
        </w:rPr>
        <w:t xml:space="preserve"> مختلف </w:t>
      </w:r>
      <w:r w:rsidRPr="00EA7B1D">
        <w:rPr>
          <w:rFonts w:hint="eastAsia"/>
          <w:rtl/>
        </w:rPr>
        <w:t>اثر</w:t>
      </w:r>
      <w:r w:rsidRPr="00EA7B1D">
        <w:rPr>
          <w:rtl/>
        </w:rPr>
        <w:t xml:space="preserve"> با استفاده از </w:t>
      </w:r>
      <w:r w:rsidRPr="00EA7B1D">
        <w:rPr>
          <w:rFonts w:hint="eastAsia"/>
          <w:rtl/>
        </w:rPr>
        <w:t>فاکتور</w:t>
      </w:r>
      <w:r w:rsidRPr="00EA7B1D">
        <w:rPr>
          <w:rtl/>
        </w:rPr>
        <w:softHyphen/>
      </w:r>
      <w:r w:rsidRPr="00EA7B1D">
        <w:rPr>
          <w:rFonts w:hint="eastAsia"/>
          <w:rtl/>
        </w:rPr>
        <w:t>ها</w:t>
      </w:r>
      <w:r w:rsidRPr="00EA7B1D">
        <w:rPr>
          <w:rFonts w:hint="cs"/>
          <w:rtl/>
        </w:rPr>
        <w:t>ی</w:t>
      </w:r>
      <w:r w:rsidRPr="00EA7B1D">
        <w:rPr>
          <w:rtl/>
        </w:rPr>
        <w:t xml:space="preserve"> </w:t>
      </w:r>
      <w:r w:rsidRPr="00EA7B1D">
        <w:rPr>
          <w:rFonts w:hint="eastAsia"/>
          <w:rtl/>
        </w:rPr>
        <w:t>عدد</w:t>
      </w:r>
      <w:r w:rsidRPr="00EA7B1D">
        <w:rPr>
          <w:rFonts w:hint="cs"/>
          <w:rtl/>
        </w:rPr>
        <w:t>ی</w:t>
      </w:r>
      <w:r w:rsidRPr="00EA7B1D">
        <w:rPr>
          <w:rtl/>
        </w:rPr>
        <w:t xml:space="preserve"> </w:t>
      </w:r>
      <w:r w:rsidRPr="00EA7B1D">
        <w:rPr>
          <w:rFonts w:hint="eastAsia"/>
          <w:rtl/>
        </w:rPr>
        <w:t>مقدار</w:t>
      </w:r>
      <w:r w:rsidRPr="00EA7B1D">
        <w:rPr>
          <w:rFonts w:hint="cs"/>
          <w:rtl/>
        </w:rPr>
        <w:t>ی</w:t>
      </w:r>
      <w:r w:rsidRPr="00EA7B1D">
        <w:rPr>
          <w:rtl/>
        </w:rPr>
        <w:t xml:space="preserve"> </w:t>
      </w:r>
      <w:r>
        <w:rPr>
          <w:rFonts w:hint="cs"/>
          <w:rtl/>
        </w:rPr>
        <w:t>است</w:t>
      </w:r>
      <w:r w:rsidRPr="00EA7B1D">
        <w:rPr>
          <w:rtl/>
        </w:rPr>
        <w:t xml:space="preserve">. </w:t>
      </w:r>
      <w:r w:rsidRPr="00EA7B1D">
        <w:rPr>
          <w:rFonts w:hint="eastAsia"/>
          <w:rtl/>
        </w:rPr>
        <w:t>خروج</w:t>
      </w:r>
      <w:r w:rsidRPr="00EA7B1D">
        <w:rPr>
          <w:rFonts w:hint="cs"/>
          <w:rtl/>
        </w:rPr>
        <w:t>ی</w:t>
      </w:r>
      <w:r w:rsidRPr="00EA7B1D">
        <w:rPr>
          <w:rtl/>
        </w:rPr>
        <w:t xml:space="preserve"> ا</w:t>
      </w:r>
      <w:r w:rsidRPr="00EA7B1D">
        <w:rPr>
          <w:rFonts w:hint="cs"/>
          <w:rtl/>
        </w:rPr>
        <w:t>ی</w:t>
      </w:r>
      <w:r w:rsidRPr="00EA7B1D">
        <w:rPr>
          <w:rFonts w:hint="eastAsia"/>
          <w:rtl/>
        </w:rPr>
        <w:t>ن</w:t>
      </w:r>
      <w:r w:rsidRPr="00EA7B1D">
        <w:rPr>
          <w:rtl/>
        </w:rPr>
        <w:t xml:space="preserve"> مرحله، </w:t>
      </w:r>
      <w:r w:rsidRPr="00EA7B1D">
        <w:rPr>
          <w:rFonts w:hint="eastAsia"/>
          <w:rtl/>
        </w:rPr>
        <w:t>ارائه</w:t>
      </w:r>
      <w:r w:rsidRPr="00EA7B1D">
        <w:rPr>
          <w:rtl/>
        </w:rPr>
        <w:t xml:space="preserve"> </w:t>
      </w:r>
      <w:r w:rsidRPr="00EA7B1D">
        <w:rPr>
          <w:rFonts w:hint="eastAsia"/>
          <w:rtl/>
        </w:rPr>
        <w:t>نمره</w:t>
      </w:r>
      <w:r w:rsidRPr="00EA7B1D">
        <w:rPr>
          <w:rtl/>
        </w:rPr>
        <w:t xml:space="preserve"> </w:t>
      </w:r>
      <w:r w:rsidRPr="00EA7B1D">
        <w:rPr>
          <w:rFonts w:hint="cs"/>
          <w:rtl/>
        </w:rPr>
        <w:t>ی</w:t>
      </w:r>
      <w:r w:rsidRPr="00EA7B1D">
        <w:rPr>
          <w:rFonts w:hint="eastAsia"/>
          <w:rtl/>
        </w:rPr>
        <w:t>ا</w:t>
      </w:r>
      <w:r w:rsidRPr="00EA7B1D">
        <w:rPr>
          <w:rtl/>
        </w:rPr>
        <w:t xml:space="preserve"> </w:t>
      </w:r>
      <w:r w:rsidRPr="00EA7B1D">
        <w:rPr>
          <w:rFonts w:hint="eastAsia"/>
          <w:rtl/>
        </w:rPr>
        <w:t>امت</w:t>
      </w:r>
      <w:r w:rsidRPr="00EA7B1D">
        <w:rPr>
          <w:rFonts w:hint="cs"/>
          <w:rtl/>
        </w:rPr>
        <w:t>ی</w:t>
      </w:r>
      <w:r w:rsidRPr="00EA7B1D">
        <w:rPr>
          <w:rFonts w:hint="eastAsia"/>
          <w:rtl/>
        </w:rPr>
        <w:t>از</w:t>
      </w:r>
      <w:r w:rsidRPr="00EA7B1D">
        <w:rPr>
          <w:rtl/>
        </w:rPr>
        <w:t xml:space="preserve"> </w:t>
      </w:r>
      <w:r w:rsidRPr="00EA7B1D">
        <w:rPr>
          <w:rFonts w:hint="eastAsia"/>
          <w:rtl/>
        </w:rPr>
        <w:t>مختص</w:t>
      </w:r>
      <w:r w:rsidRPr="00EA7B1D">
        <w:rPr>
          <w:rtl/>
        </w:rPr>
        <w:t xml:space="preserve"> </w:t>
      </w:r>
      <w:r w:rsidRPr="00EA7B1D">
        <w:rPr>
          <w:rFonts w:hint="eastAsia"/>
          <w:rtl/>
        </w:rPr>
        <w:t>به</w:t>
      </w:r>
      <w:r w:rsidRPr="00EA7B1D">
        <w:rPr>
          <w:rtl/>
        </w:rPr>
        <w:t xml:space="preserve"> </w:t>
      </w:r>
      <w:r w:rsidRPr="00EA7B1D">
        <w:rPr>
          <w:rFonts w:hint="eastAsia"/>
          <w:rtl/>
        </w:rPr>
        <w:t>هر</w:t>
      </w:r>
      <w:r w:rsidRPr="00EA7B1D">
        <w:rPr>
          <w:rtl/>
        </w:rPr>
        <w:t xml:space="preserve"> </w:t>
      </w:r>
      <w:r w:rsidRPr="00EA7B1D">
        <w:rPr>
          <w:rFonts w:hint="eastAsia"/>
          <w:rtl/>
        </w:rPr>
        <w:t>گز</w:t>
      </w:r>
      <w:r w:rsidRPr="00EA7B1D">
        <w:rPr>
          <w:rFonts w:hint="cs"/>
          <w:rtl/>
        </w:rPr>
        <w:t>ی</w:t>
      </w:r>
      <w:r w:rsidRPr="00EA7B1D">
        <w:rPr>
          <w:rFonts w:hint="eastAsia"/>
          <w:rtl/>
        </w:rPr>
        <w:t>نه</w:t>
      </w:r>
      <w:r w:rsidRPr="00EA7B1D">
        <w:rPr>
          <w:rtl/>
        </w:rPr>
        <w:t xml:space="preserve"> </w:t>
      </w:r>
      <w:r w:rsidRPr="00EA7B1D">
        <w:rPr>
          <w:rFonts w:hint="eastAsia"/>
          <w:rtl/>
        </w:rPr>
        <w:t>با</w:t>
      </w:r>
      <w:r w:rsidRPr="00EA7B1D">
        <w:rPr>
          <w:rtl/>
        </w:rPr>
        <w:t xml:space="preserve"> ملاحظه اثر </w:t>
      </w:r>
      <w:r w:rsidRPr="00EA7B1D">
        <w:rPr>
          <w:rFonts w:hint="eastAsia"/>
          <w:rtl/>
        </w:rPr>
        <w:t>آن</w:t>
      </w:r>
      <w:r>
        <w:rPr>
          <w:rFonts w:hint="cs"/>
          <w:rtl/>
        </w:rPr>
        <w:t>‌</w:t>
      </w:r>
      <w:r w:rsidRPr="00EA7B1D">
        <w:rPr>
          <w:rFonts w:hint="eastAsia"/>
          <w:rtl/>
        </w:rPr>
        <w:t>ها</w:t>
      </w:r>
      <w:r w:rsidRPr="00EA7B1D">
        <w:rPr>
          <w:rtl/>
        </w:rPr>
        <w:t xml:space="preserve"> </w:t>
      </w:r>
      <w:r w:rsidRPr="00EA7B1D">
        <w:rPr>
          <w:rFonts w:hint="eastAsia"/>
          <w:rtl/>
        </w:rPr>
        <w:t>در</w:t>
      </w:r>
      <w:r w:rsidRPr="00EA7B1D">
        <w:rPr>
          <w:rtl/>
        </w:rPr>
        <w:t xml:space="preserve"> </w:t>
      </w:r>
      <w:r w:rsidRPr="00EA7B1D">
        <w:rPr>
          <w:rFonts w:hint="eastAsia"/>
          <w:rtl/>
        </w:rPr>
        <w:t>گروه</w:t>
      </w:r>
      <w:r w:rsidRPr="00EA7B1D">
        <w:rPr>
          <w:rtl/>
        </w:rPr>
        <w:softHyphen/>
      </w:r>
      <w:r w:rsidRPr="00EA7B1D">
        <w:rPr>
          <w:rFonts w:hint="eastAsia"/>
          <w:rtl/>
        </w:rPr>
        <w:t>ها</w:t>
      </w:r>
      <w:r w:rsidRPr="00EA7B1D">
        <w:rPr>
          <w:rFonts w:hint="cs"/>
          <w:rtl/>
        </w:rPr>
        <w:t>ی</w:t>
      </w:r>
      <w:r w:rsidRPr="00EA7B1D">
        <w:rPr>
          <w:rtl/>
        </w:rPr>
        <w:t xml:space="preserve"> اثر </w:t>
      </w:r>
      <w:r w:rsidRPr="00EA7B1D">
        <w:rPr>
          <w:rFonts w:hint="eastAsia"/>
          <w:rtl/>
        </w:rPr>
        <w:t>همچن</w:t>
      </w:r>
      <w:r w:rsidRPr="00EA7B1D">
        <w:rPr>
          <w:rFonts w:hint="cs"/>
          <w:rtl/>
        </w:rPr>
        <w:t>ی</w:t>
      </w:r>
      <w:r w:rsidRPr="00EA7B1D">
        <w:rPr>
          <w:rFonts w:hint="eastAsia"/>
          <w:rtl/>
        </w:rPr>
        <w:t>ن</w:t>
      </w:r>
      <w:r w:rsidRPr="00EA7B1D">
        <w:rPr>
          <w:rtl/>
        </w:rPr>
        <w:t xml:space="preserve"> اولو</w:t>
      </w:r>
      <w:r w:rsidRPr="00EA7B1D">
        <w:rPr>
          <w:rFonts w:hint="cs"/>
          <w:rtl/>
        </w:rPr>
        <w:t>ی</w:t>
      </w:r>
      <w:r w:rsidRPr="00EA7B1D">
        <w:rPr>
          <w:rFonts w:hint="eastAsia"/>
          <w:rtl/>
        </w:rPr>
        <w:t>ت</w:t>
      </w:r>
      <w:r w:rsidRPr="00EA7B1D">
        <w:rPr>
          <w:rtl/>
        </w:rPr>
        <w:t xml:space="preserve"> نسب</w:t>
      </w:r>
      <w:r w:rsidRPr="00EA7B1D">
        <w:rPr>
          <w:rFonts w:hint="cs"/>
          <w:rtl/>
        </w:rPr>
        <w:t>ی</w:t>
      </w:r>
      <w:r w:rsidRPr="00EA7B1D">
        <w:rPr>
          <w:rtl/>
        </w:rPr>
        <w:t xml:space="preserve"> </w:t>
      </w:r>
      <w:r w:rsidRPr="00EA7B1D">
        <w:rPr>
          <w:rFonts w:hint="eastAsia"/>
          <w:rtl/>
        </w:rPr>
        <w:t>گروه</w:t>
      </w:r>
      <w:r w:rsidRPr="00EA7B1D">
        <w:rPr>
          <w:rtl/>
        </w:rPr>
        <w:softHyphen/>
      </w:r>
      <w:r w:rsidRPr="00EA7B1D">
        <w:rPr>
          <w:rFonts w:hint="eastAsia"/>
          <w:rtl/>
        </w:rPr>
        <w:t>ها</w:t>
      </w:r>
      <w:r w:rsidRPr="00EA7B1D">
        <w:rPr>
          <w:rFonts w:hint="cs"/>
          <w:rtl/>
        </w:rPr>
        <w:t>ی</w:t>
      </w:r>
      <w:r w:rsidRPr="00EA7B1D">
        <w:rPr>
          <w:rtl/>
        </w:rPr>
        <w:t xml:space="preserve"> </w:t>
      </w:r>
      <w:r w:rsidRPr="00EA7B1D">
        <w:rPr>
          <w:rFonts w:hint="eastAsia"/>
          <w:rtl/>
        </w:rPr>
        <w:t>اثر</w:t>
      </w:r>
      <w:r w:rsidRPr="00EA7B1D">
        <w:rPr>
          <w:rtl/>
        </w:rPr>
        <w:t xml:space="preserve"> </w:t>
      </w:r>
      <w:r w:rsidRPr="00EA7B1D">
        <w:rPr>
          <w:rFonts w:hint="eastAsia"/>
          <w:rtl/>
        </w:rPr>
        <w:t>مختلف</w:t>
      </w:r>
      <w:r w:rsidRPr="00EA7B1D">
        <w:rPr>
          <w:rtl/>
        </w:rPr>
        <w:t xml:space="preserve"> است به</w:t>
      </w:r>
      <w:r>
        <w:rPr>
          <w:rFonts w:hint="cs"/>
          <w:rtl/>
        </w:rPr>
        <w:t xml:space="preserve"> گونه</w:t>
      </w:r>
      <w:r>
        <w:rPr>
          <w:rFonts w:hint="eastAsia"/>
          <w:rtl/>
        </w:rPr>
        <w:t>‌</w:t>
      </w:r>
      <w:r>
        <w:rPr>
          <w:rFonts w:hint="cs"/>
          <w:rtl/>
        </w:rPr>
        <w:t>ای</w:t>
      </w:r>
      <w:r w:rsidRPr="00EA7B1D">
        <w:rPr>
          <w:rtl/>
        </w:rPr>
        <w:softHyphen/>
      </w:r>
      <w:r w:rsidRPr="00EA7B1D">
        <w:rPr>
          <w:rFonts w:hint="eastAsia"/>
          <w:rtl/>
        </w:rPr>
        <w:t>که</w:t>
      </w:r>
      <w:r w:rsidRPr="00EA7B1D">
        <w:rPr>
          <w:rtl/>
        </w:rPr>
        <w:t xml:space="preserve"> امکان </w:t>
      </w:r>
      <w:r w:rsidRPr="00EA7B1D">
        <w:rPr>
          <w:rFonts w:hint="eastAsia"/>
          <w:rtl/>
        </w:rPr>
        <w:t>رتبه</w:t>
      </w:r>
      <w:r>
        <w:rPr>
          <w:rFonts w:hint="cs"/>
          <w:rtl/>
        </w:rPr>
        <w:t>‌</w:t>
      </w:r>
      <w:r w:rsidRPr="00EA7B1D">
        <w:rPr>
          <w:rFonts w:hint="eastAsia"/>
          <w:rtl/>
        </w:rPr>
        <w:t>بند</w:t>
      </w:r>
      <w:r w:rsidRPr="00EA7B1D">
        <w:rPr>
          <w:rFonts w:hint="cs"/>
          <w:rtl/>
        </w:rPr>
        <w:t>ی</w:t>
      </w:r>
      <w:r w:rsidRPr="00EA7B1D">
        <w:rPr>
          <w:rtl/>
        </w:rPr>
        <w:t xml:space="preserve"> گز</w:t>
      </w:r>
      <w:r w:rsidRPr="00EA7B1D">
        <w:rPr>
          <w:rFonts w:hint="cs"/>
          <w:rtl/>
        </w:rPr>
        <w:t>ی</w:t>
      </w:r>
      <w:r w:rsidRPr="00EA7B1D">
        <w:rPr>
          <w:rFonts w:hint="eastAsia"/>
          <w:rtl/>
        </w:rPr>
        <w:t>نه</w:t>
      </w:r>
      <w:r w:rsidRPr="00EA7B1D">
        <w:rPr>
          <w:rtl/>
        </w:rPr>
        <w:softHyphen/>
        <w:t xml:space="preserve">ها را فراهم </w:t>
      </w:r>
      <w:r w:rsidRPr="00EA7B1D">
        <w:rPr>
          <w:rFonts w:hint="eastAsia"/>
          <w:rtl/>
        </w:rPr>
        <w:t>کرده</w:t>
      </w:r>
      <w:r w:rsidRPr="00EA7B1D">
        <w:rPr>
          <w:rtl/>
        </w:rPr>
        <w:t xml:space="preserve"> و به ذ</w:t>
      </w:r>
      <w:r w:rsidRPr="00EA7B1D">
        <w:rPr>
          <w:rFonts w:hint="cs"/>
          <w:rtl/>
        </w:rPr>
        <w:t>ی</w:t>
      </w:r>
      <w:r w:rsidRPr="00EA7B1D">
        <w:rPr>
          <w:rFonts w:hint="eastAsia"/>
          <w:rtl/>
        </w:rPr>
        <w:t>نفعان</w:t>
      </w:r>
      <w:r w:rsidRPr="00EA7B1D">
        <w:rPr>
          <w:rtl/>
        </w:rPr>
        <w:t xml:space="preserve"> </w:t>
      </w:r>
      <w:r w:rsidRPr="00EA7B1D">
        <w:rPr>
          <w:rFonts w:hint="eastAsia"/>
          <w:rtl/>
        </w:rPr>
        <w:t>در</w:t>
      </w:r>
      <w:r w:rsidRPr="00EA7B1D">
        <w:rPr>
          <w:rtl/>
        </w:rPr>
        <w:t xml:space="preserve"> </w:t>
      </w:r>
      <w:r w:rsidRPr="00EA7B1D">
        <w:rPr>
          <w:rFonts w:hint="eastAsia"/>
          <w:rtl/>
        </w:rPr>
        <w:t>تصم</w:t>
      </w:r>
      <w:r w:rsidRPr="00EA7B1D">
        <w:rPr>
          <w:rFonts w:hint="cs"/>
          <w:rtl/>
        </w:rPr>
        <w:t>ی</w:t>
      </w:r>
      <w:r w:rsidRPr="00EA7B1D">
        <w:rPr>
          <w:rFonts w:hint="eastAsia"/>
          <w:rtl/>
        </w:rPr>
        <w:t>م</w:t>
      </w:r>
      <w:r w:rsidRPr="00EA7B1D">
        <w:rPr>
          <w:rtl/>
        </w:rPr>
        <w:softHyphen/>
      </w:r>
      <w:r w:rsidRPr="00EA7B1D">
        <w:rPr>
          <w:rFonts w:hint="eastAsia"/>
          <w:rtl/>
        </w:rPr>
        <w:t>گ</w:t>
      </w:r>
      <w:r w:rsidRPr="00EA7B1D">
        <w:rPr>
          <w:rFonts w:hint="cs"/>
          <w:rtl/>
        </w:rPr>
        <w:t>ی</w:t>
      </w:r>
      <w:r w:rsidRPr="00EA7B1D">
        <w:rPr>
          <w:rFonts w:hint="eastAsia"/>
          <w:rtl/>
        </w:rPr>
        <w:t>ر</w:t>
      </w:r>
      <w:r w:rsidRPr="00EA7B1D">
        <w:rPr>
          <w:rFonts w:hint="cs"/>
          <w:rtl/>
        </w:rPr>
        <w:t>ی</w:t>
      </w:r>
      <w:r w:rsidRPr="00EA7B1D">
        <w:rPr>
          <w:rtl/>
        </w:rPr>
        <w:t xml:space="preserve"> مناسب کمک م</w:t>
      </w:r>
      <w:r w:rsidRPr="00EA7B1D">
        <w:rPr>
          <w:rFonts w:hint="cs"/>
          <w:rtl/>
        </w:rPr>
        <w:t>ی</w:t>
      </w:r>
      <w:r w:rsidRPr="00EA7B1D">
        <w:rPr>
          <w:rtl/>
        </w:rPr>
        <w:softHyphen/>
        <w:t xml:space="preserve">کند </w:t>
      </w:r>
      <w:r w:rsidRPr="00EA7B1D">
        <w:rPr>
          <w:rtl/>
        </w:rPr>
        <w:fldChar w:fldCharType="begin" w:fldLock="1"/>
      </w:r>
      <w:r w:rsidRPr="00EA7B1D">
        <w:instrText>ADDIN CSL_CITATION {"citationItems":[{"id":"ITEM-1","itemData":{"author":[{"dropping-particle":"","family":"Muhl","given":"Marco","non-dropping-particle":"","parse-names":false,"suffix":""},{"dropping-particle":"","family":"Berger","given":"Markus","non-dropping-particle":"","parse-names":false,"suffix":""},{"dropping-particle":"","family":"Finkbeiner","given":"Matthias","non-dropping-particle":"","parse-names":false,"suffix":""}],"container-title":"The International Journal of Life Cycle Assessment","id":"ITEM-1","issued":{"date-parts":[["2021"]]},"page":"114-126","title":"Distance-to-target weighting in LCA—Amatterofperspective","type":"article-journal","volume":"26"},"uris":["http://www.mendeley.com/documents/?uuid=b8f50d8d-58ab-4869-a223-ad5c8736e209"]},{"id":"ITEM-2","itemData":{"DOI":"10.1007/s11367-020-01790-0","ISSN":"16147502","author":[{"dropping-particle":"","family":"Andreas","given":"Roesch","non-dropping-particle":"","parse-names":false,"suffix":""},{"dropping-particle":"","family":"Serenella","given":"Sala","non-dropping-particle":"","parse-names":false,"suffix":""},{"dropping-particle":"","family":"Jungbluth","given":"Niels","non-dropping-particle":"","parse-names":false,"suffix":""}],"container-title":"International Journal of Life Cycle Assessment","id":"ITEM-2","issue":"9","issued":{"date-parts":[["2020"]]},"page":"1859-1865","title":"Normalization and weighting: the open challenge in LCA","type":"article-journal","volume":"25"},"uris":["http://www.mendeley.com/documents/?uuid=d83653f4-3ab5-46cf-b723-c8331cba1e90"]}],"mendeley":{"formattedCitation":"[22,23]","plainTextFormattedCitation":"[22,23]","previouslyFormattedCitation":"[22,23]"},"properties":{"noteIndex":0},"schema":"https://github.com/citation-style-language/schema/raw/master/csl-citation.json"}</w:instrText>
      </w:r>
      <w:r w:rsidRPr="00EA7B1D">
        <w:rPr>
          <w:rtl/>
        </w:rPr>
        <w:fldChar w:fldCharType="separate"/>
      </w:r>
      <w:r w:rsidRPr="00EA7B1D">
        <w:rPr>
          <w:noProof/>
        </w:rPr>
        <w:t>[22</w:t>
      </w:r>
      <w:r>
        <w:rPr>
          <w:noProof/>
        </w:rPr>
        <w:t xml:space="preserve"> </w:t>
      </w:r>
      <w:r w:rsidRPr="00EA7B1D">
        <w:rPr>
          <w:noProof/>
        </w:rPr>
        <w:t>,23]</w:t>
      </w:r>
      <w:r w:rsidRPr="00EA7B1D">
        <w:rPr>
          <w:rtl/>
        </w:rPr>
        <w:fldChar w:fldCharType="end"/>
      </w:r>
      <w:r w:rsidRPr="00EA7B1D">
        <w:rPr>
          <w:rFonts w:hint="eastAsia"/>
          <w:rtl/>
        </w:rPr>
        <w:t>؛</w:t>
      </w:r>
      <w:r w:rsidRPr="00EA7B1D">
        <w:rPr>
          <w:rtl/>
        </w:rPr>
        <w:t xml:space="preserve"> </w:t>
      </w:r>
    </w:p>
    <w:p w14:paraId="641D8160" w14:textId="77777777" w:rsidR="00854D37" w:rsidRDefault="00854D37" w:rsidP="00854D37">
      <w:pPr>
        <w:rPr>
          <w:rtl/>
        </w:rPr>
      </w:pPr>
      <w:r w:rsidRPr="00EA7B1D">
        <w:rPr>
          <w:rFonts w:hint="eastAsia"/>
          <w:rtl/>
        </w:rPr>
        <w:t>اما</w:t>
      </w:r>
      <w:r w:rsidRPr="00EA7B1D">
        <w:rPr>
          <w:rtl/>
        </w:rPr>
        <w:t xml:space="preserve"> با توجه به ا</w:t>
      </w:r>
      <w:r w:rsidRPr="00EA7B1D">
        <w:rPr>
          <w:rFonts w:hint="cs"/>
          <w:rtl/>
        </w:rPr>
        <w:t>ی</w:t>
      </w:r>
      <w:r w:rsidRPr="00EA7B1D">
        <w:rPr>
          <w:rFonts w:hint="eastAsia"/>
          <w:rtl/>
        </w:rPr>
        <w:t>نکه</w:t>
      </w:r>
      <w:r w:rsidRPr="00EA7B1D">
        <w:rPr>
          <w:rtl/>
        </w:rPr>
        <w:t xml:space="preserve"> تصم</w:t>
      </w:r>
      <w:r w:rsidRPr="00EA7B1D">
        <w:rPr>
          <w:rFonts w:hint="cs"/>
          <w:rtl/>
        </w:rPr>
        <w:t>ی</w:t>
      </w:r>
      <w:r w:rsidRPr="00EA7B1D">
        <w:rPr>
          <w:rFonts w:hint="eastAsia"/>
          <w:rtl/>
        </w:rPr>
        <w:t>م</w:t>
      </w:r>
      <w:r w:rsidRPr="00EA7B1D">
        <w:rPr>
          <w:rtl/>
        </w:rPr>
        <w:t xml:space="preserve"> </w:t>
      </w:r>
      <w:r w:rsidRPr="00EA7B1D">
        <w:rPr>
          <w:lang w:val="en-US"/>
        </w:rPr>
        <w:t>EPA</w:t>
      </w:r>
      <w:r w:rsidRPr="00EA7B1D">
        <w:rPr>
          <w:rtl/>
          <w:lang w:val="en-US"/>
        </w:rPr>
        <w:t xml:space="preserve"> </w:t>
      </w:r>
      <w:r w:rsidRPr="00EA7B1D">
        <w:rPr>
          <w:rFonts w:hint="eastAsia"/>
          <w:rtl/>
        </w:rPr>
        <w:t>از</w:t>
      </w:r>
      <w:r w:rsidRPr="00EA7B1D">
        <w:rPr>
          <w:rtl/>
        </w:rPr>
        <w:t xml:space="preserve"> </w:t>
      </w:r>
      <w:r w:rsidRPr="00EA7B1D">
        <w:rPr>
          <w:rFonts w:hint="eastAsia"/>
          <w:rtl/>
        </w:rPr>
        <w:t>توسعه</w:t>
      </w:r>
      <w:r w:rsidRPr="00EA7B1D">
        <w:rPr>
          <w:rtl/>
        </w:rPr>
        <w:t xml:space="preserve"> </w:t>
      </w:r>
      <w:r w:rsidRPr="00EA7B1D">
        <w:rPr>
          <w:rFonts w:hint="eastAsia"/>
          <w:rtl/>
        </w:rPr>
        <w:t>مدل</w:t>
      </w:r>
      <w:r w:rsidRPr="00EA7B1D">
        <w:t xml:space="preserve"> </w:t>
      </w:r>
      <w:r w:rsidRPr="00EA7B1D">
        <w:rPr>
          <w:lang w:val="en-US"/>
        </w:rPr>
        <w:t xml:space="preserve"> </w:t>
      </w:r>
      <w:r w:rsidRPr="00EA7B1D">
        <w:t xml:space="preserve">TRACI </w:t>
      </w:r>
      <w:r w:rsidRPr="00EA7B1D">
        <w:rPr>
          <w:rFonts w:hint="eastAsia"/>
          <w:rtl/>
        </w:rPr>
        <w:t>تجم</w:t>
      </w:r>
      <w:r w:rsidRPr="00EA7B1D">
        <w:rPr>
          <w:rFonts w:hint="cs"/>
          <w:rtl/>
        </w:rPr>
        <w:t>ی</w:t>
      </w:r>
      <w:r w:rsidRPr="00EA7B1D">
        <w:rPr>
          <w:rFonts w:hint="eastAsia"/>
          <w:rtl/>
        </w:rPr>
        <w:t>ع</w:t>
      </w:r>
      <w:r w:rsidRPr="00EA7B1D">
        <w:rPr>
          <w:rtl/>
        </w:rPr>
        <w:t xml:space="preserve"> </w:t>
      </w:r>
      <w:r>
        <w:rPr>
          <w:rFonts w:hint="eastAsia"/>
          <w:rtl/>
        </w:rPr>
        <w:t>آثار</w:t>
      </w:r>
      <w:r w:rsidRPr="00EA7B1D">
        <w:rPr>
          <w:rtl/>
        </w:rPr>
        <w:t xml:space="preserve"> </w:t>
      </w:r>
      <w:r w:rsidRPr="00EA7B1D">
        <w:rPr>
          <w:rFonts w:hint="eastAsia"/>
          <w:rtl/>
        </w:rPr>
        <w:t>گروه</w:t>
      </w:r>
      <w:r w:rsidRPr="00EA7B1D">
        <w:rPr>
          <w:rtl/>
        </w:rPr>
        <w:softHyphen/>
      </w:r>
      <w:r w:rsidRPr="00EA7B1D">
        <w:rPr>
          <w:rFonts w:hint="eastAsia"/>
          <w:rtl/>
        </w:rPr>
        <w:t>ها</w:t>
      </w:r>
      <w:r w:rsidRPr="00EA7B1D">
        <w:rPr>
          <w:rFonts w:hint="cs"/>
          <w:rtl/>
        </w:rPr>
        <w:t>ی</w:t>
      </w:r>
      <w:r w:rsidRPr="00EA7B1D">
        <w:rPr>
          <w:rtl/>
        </w:rPr>
        <w:t xml:space="preserve"> </w:t>
      </w:r>
      <w:r w:rsidRPr="00EA7B1D">
        <w:rPr>
          <w:rFonts w:hint="eastAsia"/>
          <w:rtl/>
        </w:rPr>
        <w:t>مختلف</w:t>
      </w:r>
      <w:r w:rsidRPr="00EA7B1D">
        <w:rPr>
          <w:rtl/>
        </w:rPr>
        <w:t xml:space="preserve"> </w:t>
      </w:r>
      <w:r w:rsidRPr="00EA7B1D">
        <w:rPr>
          <w:rFonts w:hint="eastAsia"/>
          <w:rtl/>
        </w:rPr>
        <w:t>نبوده</w:t>
      </w:r>
      <w:r w:rsidRPr="00EA7B1D">
        <w:rPr>
          <w:rtl/>
        </w:rPr>
        <w:t xml:space="preserve"> </w:t>
      </w:r>
      <w:r w:rsidRPr="00EA7B1D">
        <w:rPr>
          <w:rFonts w:hint="eastAsia"/>
          <w:rtl/>
        </w:rPr>
        <w:t>است</w:t>
      </w:r>
      <w:r w:rsidRPr="00EA7B1D">
        <w:rPr>
          <w:rtl/>
        </w:rPr>
        <w:t xml:space="preserve"> و شامل مراحل طبقه</w:t>
      </w:r>
      <w:r w:rsidRPr="00EA7B1D">
        <w:rPr>
          <w:rtl/>
        </w:rPr>
        <w:softHyphen/>
      </w:r>
      <w:r w:rsidRPr="00EA7B1D">
        <w:rPr>
          <w:rFonts w:hint="eastAsia"/>
          <w:rtl/>
        </w:rPr>
        <w:t>بند</w:t>
      </w:r>
      <w:r w:rsidRPr="00EA7B1D">
        <w:rPr>
          <w:rFonts w:hint="cs"/>
          <w:rtl/>
        </w:rPr>
        <w:t>ی</w:t>
      </w:r>
      <w:r w:rsidRPr="00EA7B1D">
        <w:rPr>
          <w:rFonts w:hint="eastAsia"/>
          <w:rtl/>
        </w:rPr>
        <w:t>،</w:t>
      </w:r>
      <w:r w:rsidRPr="00EA7B1D">
        <w:rPr>
          <w:rtl/>
        </w:rPr>
        <w:t xml:space="preserve"> </w:t>
      </w:r>
      <w:r w:rsidRPr="00EA7B1D">
        <w:rPr>
          <w:rFonts w:hint="eastAsia"/>
          <w:rtl/>
        </w:rPr>
        <w:t>و</w:t>
      </w:r>
      <w:r w:rsidRPr="00EA7B1D">
        <w:rPr>
          <w:rFonts w:hint="cs"/>
          <w:rtl/>
        </w:rPr>
        <w:t>ی</w:t>
      </w:r>
      <w:r w:rsidRPr="00EA7B1D">
        <w:rPr>
          <w:rFonts w:hint="eastAsia"/>
          <w:rtl/>
        </w:rPr>
        <w:t>ژه</w:t>
      </w:r>
      <w:r w:rsidRPr="00EA7B1D">
        <w:rPr>
          <w:rtl/>
        </w:rPr>
        <w:softHyphen/>
      </w:r>
      <w:r w:rsidRPr="00EA7B1D">
        <w:rPr>
          <w:rFonts w:hint="eastAsia"/>
          <w:rtl/>
        </w:rPr>
        <w:t>ساز</w:t>
      </w:r>
      <w:r w:rsidRPr="00EA7B1D">
        <w:rPr>
          <w:rFonts w:hint="cs"/>
          <w:rtl/>
        </w:rPr>
        <w:t>ی</w:t>
      </w:r>
      <w:r w:rsidRPr="00EA7B1D">
        <w:rPr>
          <w:rtl/>
        </w:rPr>
        <w:t xml:space="preserve"> </w:t>
      </w:r>
      <w:r w:rsidRPr="00EA7B1D">
        <w:rPr>
          <w:rFonts w:hint="eastAsia"/>
          <w:rtl/>
        </w:rPr>
        <w:t>و</w:t>
      </w:r>
      <w:r w:rsidRPr="00EA7B1D">
        <w:rPr>
          <w:rtl/>
        </w:rPr>
        <w:t xml:space="preserve"> </w:t>
      </w:r>
      <w:r w:rsidRPr="00EA7B1D">
        <w:rPr>
          <w:rFonts w:hint="eastAsia"/>
          <w:rtl/>
        </w:rPr>
        <w:t>نرمال</w:t>
      </w:r>
      <w:r>
        <w:rPr>
          <w:rFonts w:hint="cs"/>
          <w:rtl/>
        </w:rPr>
        <w:t>‌</w:t>
      </w:r>
      <w:r w:rsidRPr="00EA7B1D">
        <w:rPr>
          <w:rFonts w:hint="eastAsia"/>
          <w:rtl/>
        </w:rPr>
        <w:t>ساز</w:t>
      </w:r>
      <w:r w:rsidRPr="00EA7B1D">
        <w:rPr>
          <w:rFonts w:hint="cs"/>
          <w:rtl/>
        </w:rPr>
        <w:t>ی</w:t>
      </w:r>
      <w:r w:rsidRPr="00EA7B1D">
        <w:rPr>
          <w:rtl/>
        </w:rPr>
        <w:t xml:space="preserve"> </w:t>
      </w:r>
      <w:r>
        <w:rPr>
          <w:rFonts w:hint="cs"/>
          <w:rtl/>
        </w:rPr>
        <w:t>است</w:t>
      </w:r>
      <w:r w:rsidRPr="00EA7B1D">
        <w:rPr>
          <w:rtl/>
        </w:rPr>
        <w:t xml:space="preserve"> </w:t>
      </w:r>
      <w:r w:rsidRPr="00EA7B1D">
        <w:fldChar w:fldCharType="begin" w:fldLock="1"/>
      </w:r>
      <w:r w:rsidRPr="00EA7B1D">
        <w:instrText>ADDIN CSL_CITATION {"citationItems":[{"id":"ITEM-1","itemData":{"DOI":"10.1007/s10098-010-0338-9","ISSN":"1618-9558","abstract":"TRACI 2.0, the Tool for the Reduction and Assessment of Chemical and other environmental Impacts 2.0, has been expanded and developed for sustainability metrics, life cycle impact assessment, industrial ecology, and process design impact assessment for developing increasingly sustainable products, processes, facilities, companies, and communities. TRACI 2.0 allows the quantification of stressors that have potential effects, including ozone depletion, global warming, acidification, eutrophication, tropospheric ozone (smog) formation, human health criteria-related effects, human health cancer, human health noncancer, ecotoxicity, and fossil fuel depletion effects. Research is going on to quantify the use of land and water in a future version of TRACI. The original version of TRACI released in August 2002 (Bare et al. J Ind Ecol 6:49–78, 2003) has been used in many prestigious applications including: the US Green Building Council’s LEED Certification (US Green Building Council, Welcome to US Green Building Council, 2008), the National Institute of Standards and Technology’s BEES (Building for Environment and Economic Sustainability) (Lippiatt, BEES 4.0: building for environmental and economic sustainability technical manual and user guide, 2007) which is used by US EPA for Environmentally Preferable Purchasing (US Environmental Protection Agency, Environmentally Preferable Purchasing (EPP), 2008d), the US Marine Corps’ EKAT (Environmental Knowledge and Assessment Tool) for military and nonmilitary uses (US Marine Corps, Environmental knowledge and assessment tool (EKAT): first time user’s guide, 2007), and within numerous college curriculums in engineering and design departments.","author":[{"dropping-particle":"","family":"Bare","given":"Jane","non-dropping-particle":"","parse-names":false,"suffix":""}],"container-title":"Clean Technologies and Environmental Policy","id":"ITEM-1","issue":"5","issued":{"date-parts":[["2011"]]},"page":"687-696","title":"TRACI 2.0: the tool for the reduction and assessment of chemical and other environmental impacts 2.0","type":"article-journal","volume":"13"},"uris":["http://www.mendeley.com/documents/?uuid=be207038-4365-42ab-b95c-b5148631c1ec","http://www.mendeley.com/documents/?uuid=08429c0f-0948-4b35-bb20-0a7b8cf55d59"]}],"mendeley":{"formattedCitation":"[20]","plainTextFormattedCitation":"[20]","previouslyFormattedCitation":"[20]"},"properties":{"noteIndex":0},"schema":"https://github.com/citation-style-language/schema/raw/master/csl-citation.json"}</w:instrText>
      </w:r>
      <w:r w:rsidRPr="00EA7B1D">
        <w:fldChar w:fldCharType="separate"/>
      </w:r>
      <w:r w:rsidRPr="00EA7B1D">
        <w:rPr>
          <w:noProof/>
        </w:rPr>
        <w:t>[20]</w:t>
      </w:r>
      <w:r w:rsidRPr="00EA7B1D">
        <w:fldChar w:fldCharType="end"/>
      </w:r>
      <w:r w:rsidRPr="00EA7B1D">
        <w:rPr>
          <w:rtl/>
        </w:rPr>
        <w:t xml:space="preserve"> از مرحله وزن</w:t>
      </w:r>
      <w:r w:rsidRPr="00EA7B1D">
        <w:rPr>
          <w:rtl/>
        </w:rPr>
        <w:softHyphen/>
      </w:r>
      <w:r w:rsidRPr="00EA7B1D">
        <w:rPr>
          <w:rFonts w:hint="eastAsia"/>
          <w:rtl/>
        </w:rPr>
        <w:t>ده</w:t>
      </w:r>
      <w:r w:rsidRPr="00EA7B1D">
        <w:rPr>
          <w:rFonts w:hint="cs"/>
          <w:rtl/>
        </w:rPr>
        <w:t>ی</w:t>
      </w:r>
      <w:r w:rsidRPr="00EA7B1D">
        <w:rPr>
          <w:rtl/>
        </w:rPr>
        <w:t xml:space="preserve"> </w:t>
      </w:r>
      <w:r w:rsidRPr="00EA7B1D">
        <w:rPr>
          <w:rFonts w:hint="eastAsia"/>
          <w:rtl/>
        </w:rPr>
        <w:lastRenderedPageBreak/>
        <w:t>صرف</w:t>
      </w:r>
      <w:r w:rsidRPr="00EA7B1D">
        <w:rPr>
          <w:rtl/>
        </w:rPr>
        <w:softHyphen/>
      </w:r>
      <w:r w:rsidRPr="00EA7B1D">
        <w:rPr>
          <w:rFonts w:hint="eastAsia"/>
          <w:rtl/>
        </w:rPr>
        <w:t>نظر</w:t>
      </w:r>
      <w:r w:rsidRPr="00EA7B1D">
        <w:rPr>
          <w:rtl/>
        </w:rPr>
        <w:t xml:space="preserve"> </w:t>
      </w:r>
      <w:r w:rsidRPr="00EA7B1D">
        <w:rPr>
          <w:rFonts w:hint="eastAsia"/>
          <w:rtl/>
        </w:rPr>
        <w:t>م</w:t>
      </w:r>
      <w:r w:rsidRPr="00EA7B1D">
        <w:rPr>
          <w:rFonts w:hint="cs"/>
          <w:rtl/>
        </w:rPr>
        <w:t>ی</w:t>
      </w:r>
      <w:r w:rsidRPr="00EA7B1D">
        <w:rPr>
          <w:rtl/>
        </w:rPr>
        <w:softHyphen/>
      </w:r>
      <w:r w:rsidRPr="00EA7B1D">
        <w:rPr>
          <w:rFonts w:hint="eastAsia"/>
          <w:rtl/>
        </w:rPr>
        <w:t>شود</w:t>
      </w:r>
      <w:r w:rsidRPr="00EA7B1D">
        <w:rPr>
          <w:rtl/>
        </w:rPr>
        <w:t>.</w:t>
      </w:r>
    </w:p>
    <w:p w14:paraId="26195C94" w14:textId="77777777" w:rsidR="00854D37" w:rsidRPr="003A5A7E" w:rsidRDefault="00854D37" w:rsidP="00AD7609">
      <w:pPr>
        <w:rPr>
          <w:sz w:val="14"/>
          <w:szCs w:val="18"/>
          <w:rtl/>
        </w:rPr>
      </w:pPr>
    </w:p>
    <w:p w14:paraId="4988FCBB" w14:textId="07234A6B" w:rsidR="00E96498" w:rsidRPr="00EA7B1D" w:rsidRDefault="0084399C" w:rsidP="005C7CB7">
      <w:pPr>
        <w:pStyle w:val="Caption"/>
        <w:bidi/>
      </w:pPr>
      <w:bookmarkStart w:id="12" w:name="_Ref1990561"/>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6</w:t>
      </w:r>
      <w:r w:rsidRPr="00EA7B1D">
        <w:rPr>
          <w:rtl/>
        </w:rPr>
        <w:fldChar w:fldCharType="end"/>
      </w:r>
      <w:bookmarkEnd w:id="12"/>
      <w:r w:rsidR="001460F5" w:rsidRPr="00EA7B1D">
        <w:rPr>
          <w:rtl/>
        </w:rPr>
        <w:t xml:space="preserve">. </w:t>
      </w:r>
      <w:r w:rsidR="00D15E90" w:rsidRPr="00AD7609">
        <w:rPr>
          <w:rFonts w:hint="cs"/>
          <w:rtl/>
        </w:rPr>
        <w:t>فاکتور</w:t>
      </w:r>
      <w:r w:rsidR="00D15E90" w:rsidRPr="00AD7609">
        <w:rPr>
          <w:rtl/>
        </w:rPr>
        <w:t xml:space="preserve"> </w:t>
      </w:r>
      <w:r w:rsidR="00D15E90" w:rsidRPr="00AD7609">
        <w:rPr>
          <w:rFonts w:hint="cs"/>
          <w:rtl/>
        </w:rPr>
        <w:t>نرمال</w:t>
      </w:r>
      <w:r w:rsidR="00D15E90" w:rsidRPr="00AD7609">
        <w:rPr>
          <w:rtl/>
        </w:rPr>
        <w:softHyphen/>
      </w:r>
      <w:r w:rsidR="00D15E90" w:rsidRPr="00AD7609">
        <w:rPr>
          <w:rFonts w:hint="cs"/>
          <w:rtl/>
        </w:rPr>
        <w:t>سازی</w:t>
      </w:r>
      <w:r w:rsidRPr="00AD7609">
        <w:rPr>
          <w:rtl/>
        </w:rPr>
        <w:t xml:space="preserve"> </w:t>
      </w:r>
      <w:r w:rsidR="00CD1D5A" w:rsidRPr="00AD7609">
        <w:rPr>
          <w:rFonts w:hint="cs"/>
          <w:rtl/>
        </w:rPr>
        <w:t>آثار</w:t>
      </w:r>
      <w:r w:rsidRPr="00AD7609">
        <w:rPr>
          <w:rtl/>
        </w:rPr>
        <w:t xml:space="preserve"> </w:t>
      </w:r>
      <w:r w:rsidRPr="00AD7609">
        <w:rPr>
          <w:rFonts w:hint="cs"/>
          <w:rtl/>
        </w:rPr>
        <w:t>محیط</w:t>
      </w:r>
      <w:r w:rsidRPr="00AD7609">
        <w:rPr>
          <w:rtl/>
        </w:rPr>
        <w:softHyphen/>
      </w:r>
      <w:r w:rsidRPr="00AD7609">
        <w:rPr>
          <w:rFonts w:hint="cs"/>
          <w:rtl/>
        </w:rPr>
        <w:t>زیستی</w:t>
      </w:r>
      <w:r w:rsidRPr="00AD7609">
        <w:rPr>
          <w:rtl/>
        </w:rPr>
        <w:t xml:space="preserve"> برا</w:t>
      </w:r>
      <w:r w:rsidRPr="00AD7609">
        <w:rPr>
          <w:rFonts w:hint="cs"/>
          <w:rtl/>
        </w:rPr>
        <w:t>ی</w:t>
      </w:r>
      <w:r w:rsidRPr="00AD7609">
        <w:rPr>
          <w:rtl/>
        </w:rPr>
        <w:t xml:space="preserve"> تع</w:t>
      </w:r>
      <w:r w:rsidRPr="00AD7609">
        <w:rPr>
          <w:rFonts w:hint="cs"/>
          <w:rtl/>
        </w:rPr>
        <w:t>یین</w:t>
      </w:r>
      <w:r w:rsidRPr="00AD7609">
        <w:rPr>
          <w:rtl/>
        </w:rPr>
        <w:t xml:space="preserve"> واحد </w:t>
      </w:r>
      <w:r w:rsidRPr="00AD7609">
        <w:rPr>
          <w:rFonts w:hint="cs"/>
          <w:rtl/>
        </w:rPr>
        <w:t>یکسان</w:t>
      </w:r>
      <w:r w:rsidRPr="00EA7B1D">
        <w:rPr>
          <w:rtl/>
        </w:rPr>
        <w:t xml:space="preserve"> مدل </w:t>
      </w:r>
      <w:r w:rsidRPr="00EA7B1D">
        <w:t>TRACI 2.1</w:t>
      </w:r>
      <w:r w:rsidRPr="00EA7B1D">
        <w:rPr>
          <w:rtl/>
        </w:rPr>
        <w:t xml:space="preserve"> </w:t>
      </w:r>
      <w:r w:rsidR="00337BDC" w:rsidRPr="00EA7B1D">
        <w:rPr>
          <w:rtl/>
        </w:rPr>
        <w:fldChar w:fldCharType="begin" w:fldLock="1"/>
      </w:r>
      <w:r w:rsidR="00087EE9" w:rsidRPr="00EA7B1D">
        <w:instrText>ADDIN CSL_CITATION {"citationItems":[{"id":"ITEM-1","itemData":{"DOI":"10.1007/s10098-010-0338-9","ISSN":"1618-9558","abstract":"TRACI 2.0, the Tool for the Reduction and Assessment of Chemical and other environmental Impacts 2.0, has been expanded and developed for sustainability metrics, life cycle impact assessment, industrial ecology, and process design impact assessment for developing increasingly sustainable products, processes, facilities, companies, and communities. TRACI 2.0 allows the quantification of stressors that have potential effects, including ozone depletion, global warming, acidification, eutrophication, tropospheric ozone (smog) formation, human health criteria-related effects, human health cancer, human health noncancer, ecotoxicity, and fossil fuel depletion effects. Research is going on to quantify the use of land and water in a future version of TRACI. The original version of TRACI released in August 2002 (Bare et al. J Ind Ecol 6:49–78, 2003) has been used in many prestigious applications including: the US Green Building Council’s LEED Certification (US Green Building Council, Welcome to US Green Building Council, 2008), the National Institute of Standards and Technology’s BEES (Building for Environment and Economic Sustainability) (Lippiatt, BEES 4.0: building for environmental and economic sustainability technical manual and user guide, 2007) which is used by US EPA for Environmentally Preferable Purchasing (US Environmental Protection Agency, Environmentally Preferable Purchasing (EPP), 2008d), the US Marine Corps’ EKAT (Environmental Knowledge and Assessment Tool) for military and nonmilitary uses (US Marine Corps, Environmental knowledge and assessment tool (EKAT): first time user’s guide, 2007), and within numerous college curriculums in engineering and design departments.","author":[{"dropping-particle":"","family":"Bare","given":"Jane","non-dropping-particle":"","parse-names":false,"suffix":""}],"container-title":"Clean Technologies and Environmental Policy","id":"ITEM-1","issue":"5","issued":{"date-parts":[["2011"]]},"page":"687-696","title":"TRACI 2.0: the tool for the reduction and assessment of chemical and other environmental impacts 2.0","type":"article-journal","volume":"13"},"uris":["http://www.mendeley.com/documents/?uuid=be207038-4365-42ab-b95c-b5148631c1ec"]},{"id":"ITEM-2","itemData":{"author":[{"dropping-particle":"","family":"Mark Goedkoop, Michiel Oele, Marisa Vieira, Jorrit Leijting, Tommie Ponsioen","given":"Ellen Meijer","non-dropping-particle":"","parse-names":false,"suffix":""}],"id":"ITEM-2","issued":{"date-parts":[["2016"]]},"title":"SimaPro Tutorial","type":"legislation"},"uris":["http://www.mendeley.com/documents/?uuid=2c030249-7342-4050-a632-e9cba1a69691"]}],"mendeley":{"formattedCitation":"[19,20]","plainTextFormattedCitation":"[19,20]","previouslyFormattedCitation":"[19,20]"},"properties":{"noteIndex":0},"schema":"https://github.com/citation-style-language/schema/raw/master/csl-citation.json"}</w:instrText>
      </w:r>
      <w:r w:rsidR="00337BDC" w:rsidRPr="00EA7B1D">
        <w:rPr>
          <w:rtl/>
        </w:rPr>
        <w:fldChar w:fldCharType="separate"/>
      </w:r>
      <w:r w:rsidR="00337BDC" w:rsidRPr="00EA7B1D">
        <w:rPr>
          <w:noProof/>
        </w:rPr>
        <w:t>[19,20]</w:t>
      </w:r>
      <w:r w:rsidR="00337BDC" w:rsidRPr="00EA7B1D">
        <w:rPr>
          <w:rtl/>
        </w:rPr>
        <w:fldChar w:fldCharType="end"/>
      </w:r>
    </w:p>
    <w:tbl>
      <w:tblPr>
        <w:tblW w:w="4536" w:type="dxa"/>
        <w:jc w:val="center"/>
        <w:tblBorders>
          <w:insideH w:val="single" w:sz="2" w:space="0" w:color="auto"/>
        </w:tblBorders>
        <w:tblLook w:val="04A0" w:firstRow="1" w:lastRow="0" w:firstColumn="1" w:lastColumn="0" w:noHBand="0" w:noVBand="1"/>
      </w:tblPr>
      <w:tblGrid>
        <w:gridCol w:w="1505"/>
        <w:gridCol w:w="1883"/>
        <w:gridCol w:w="1450"/>
      </w:tblGrid>
      <w:tr w:rsidR="003B2D07" w:rsidRPr="00EA7B1D" w14:paraId="569B46DE" w14:textId="77777777" w:rsidTr="00047A70">
        <w:trPr>
          <w:trHeight w:val="376"/>
          <w:jc w:val="center"/>
        </w:trPr>
        <w:tc>
          <w:tcPr>
            <w:tcW w:w="1505" w:type="dxa"/>
            <w:tcBorders>
              <w:top w:val="single" w:sz="12" w:space="0" w:color="auto"/>
              <w:bottom w:val="single" w:sz="12" w:space="0" w:color="auto"/>
              <w:right w:val="nil"/>
            </w:tcBorders>
            <w:shd w:val="clear" w:color="auto" w:fill="auto"/>
            <w:noWrap/>
            <w:vAlign w:val="center"/>
            <w:hideMark/>
          </w:tcPr>
          <w:p w14:paraId="228BF74F" w14:textId="07780587" w:rsidR="003B2D07" w:rsidRPr="00EA7B1D" w:rsidRDefault="003B2D07" w:rsidP="00230D9E">
            <w:pPr>
              <w:jc w:val="center"/>
              <w:rPr>
                <w:b/>
                <w:bCs/>
              </w:rPr>
            </w:pPr>
            <w:r w:rsidRPr="00EA7B1D">
              <w:rPr>
                <w:b/>
                <w:bCs/>
                <w:lang w:val="en-US"/>
              </w:rPr>
              <w:t>E</w:t>
            </w:r>
            <w:r w:rsidRPr="00EA7B1D">
              <w:rPr>
                <w:b/>
                <w:bCs/>
              </w:rPr>
              <w:t>nvironmental Effects</w:t>
            </w:r>
          </w:p>
        </w:tc>
        <w:tc>
          <w:tcPr>
            <w:tcW w:w="1883" w:type="dxa"/>
            <w:tcBorders>
              <w:top w:val="single" w:sz="12" w:space="0" w:color="auto"/>
              <w:left w:val="nil"/>
              <w:bottom w:val="single" w:sz="12" w:space="0" w:color="auto"/>
              <w:right w:val="nil"/>
            </w:tcBorders>
          </w:tcPr>
          <w:p w14:paraId="5C13D7D9" w14:textId="1CE2F76B" w:rsidR="003B2D07" w:rsidRPr="00EA7B1D" w:rsidRDefault="001F2473" w:rsidP="008A4D38">
            <w:pPr>
              <w:jc w:val="center"/>
              <w:rPr>
                <w:b/>
                <w:bCs/>
              </w:rPr>
            </w:pPr>
            <w:r w:rsidRPr="00EA7B1D">
              <w:rPr>
                <w:b/>
                <w:bCs/>
              </w:rPr>
              <w:t>Created By</w:t>
            </w:r>
          </w:p>
        </w:tc>
        <w:tc>
          <w:tcPr>
            <w:tcW w:w="1148" w:type="dxa"/>
            <w:tcBorders>
              <w:top w:val="single" w:sz="12" w:space="0" w:color="auto"/>
              <w:left w:val="nil"/>
              <w:bottom w:val="single" w:sz="12" w:space="0" w:color="auto"/>
            </w:tcBorders>
            <w:shd w:val="clear" w:color="auto" w:fill="auto"/>
            <w:noWrap/>
            <w:vAlign w:val="center"/>
            <w:hideMark/>
          </w:tcPr>
          <w:p w14:paraId="6E9B4B0E" w14:textId="3F2B8289" w:rsidR="003B2D07" w:rsidRPr="00EA7B1D" w:rsidRDefault="003B2D07" w:rsidP="008A4D38">
            <w:pPr>
              <w:jc w:val="center"/>
              <w:rPr>
                <w:b/>
                <w:bCs/>
                <w:rtl/>
              </w:rPr>
            </w:pPr>
            <w:r w:rsidRPr="00EA7B1D">
              <w:rPr>
                <w:b/>
                <w:bCs/>
              </w:rPr>
              <w:t>No</w:t>
            </w:r>
            <w:r w:rsidR="000C4C8D" w:rsidRPr="00EA7B1D">
              <w:rPr>
                <w:b/>
                <w:bCs/>
              </w:rPr>
              <w:t>r</w:t>
            </w:r>
            <w:r w:rsidRPr="00EA7B1D">
              <w:rPr>
                <w:b/>
                <w:bCs/>
              </w:rPr>
              <w:t>malization Factor</w:t>
            </w:r>
          </w:p>
        </w:tc>
      </w:tr>
      <w:tr w:rsidR="003B2D07" w:rsidRPr="00EA7B1D" w14:paraId="07C88CBE" w14:textId="77777777" w:rsidTr="00047A70">
        <w:trPr>
          <w:trHeight w:val="365"/>
          <w:jc w:val="center"/>
        </w:trPr>
        <w:tc>
          <w:tcPr>
            <w:tcW w:w="1505" w:type="dxa"/>
            <w:tcBorders>
              <w:top w:val="single" w:sz="12" w:space="0" w:color="auto"/>
              <w:right w:val="nil"/>
            </w:tcBorders>
            <w:shd w:val="clear" w:color="auto" w:fill="auto"/>
            <w:noWrap/>
            <w:vAlign w:val="center"/>
            <w:hideMark/>
          </w:tcPr>
          <w:p w14:paraId="1DFA8EBD" w14:textId="389405F5" w:rsidR="003B2D07" w:rsidRPr="00EA7B1D" w:rsidRDefault="003B2D07" w:rsidP="00162552">
            <w:pPr>
              <w:jc w:val="center"/>
              <w:rPr>
                <w:rFonts w:asciiTheme="majorBidi" w:hAnsiTheme="majorBidi" w:cstheme="majorBidi"/>
                <w:color w:val="000000"/>
                <w:szCs w:val="20"/>
                <w:rtl/>
              </w:rPr>
            </w:pPr>
            <w:r w:rsidRPr="00EA7B1D">
              <w:rPr>
                <w:rFonts w:asciiTheme="majorBidi" w:hAnsiTheme="majorBidi" w:cstheme="majorBidi"/>
                <w:color w:val="000000"/>
                <w:szCs w:val="20"/>
              </w:rPr>
              <w:t>Ozone depletion</w:t>
            </w:r>
          </w:p>
        </w:tc>
        <w:tc>
          <w:tcPr>
            <w:tcW w:w="1883" w:type="dxa"/>
            <w:tcBorders>
              <w:top w:val="single" w:sz="12" w:space="0" w:color="auto"/>
              <w:left w:val="nil"/>
              <w:right w:val="nil"/>
            </w:tcBorders>
          </w:tcPr>
          <w:p w14:paraId="13D5AB47" w14:textId="74883946" w:rsidR="003B2D07" w:rsidRPr="00EA7B1D" w:rsidRDefault="00B418C9"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Chlorofluorocarbons </w:t>
            </w:r>
            <w:r w:rsidR="003B2D07" w:rsidRPr="00EA7B1D">
              <w:rPr>
                <w:rFonts w:asciiTheme="majorBidi" w:hAnsiTheme="majorBidi" w:cstheme="majorBidi"/>
                <w:color w:val="000000"/>
                <w:szCs w:val="20"/>
              </w:rPr>
              <w:t>(CFCs), foam blowing agents, solvents, and halons</w:t>
            </w:r>
          </w:p>
        </w:tc>
        <w:tc>
          <w:tcPr>
            <w:tcW w:w="1148" w:type="dxa"/>
            <w:tcBorders>
              <w:top w:val="single" w:sz="12" w:space="0" w:color="auto"/>
              <w:left w:val="nil"/>
            </w:tcBorders>
            <w:shd w:val="clear" w:color="auto" w:fill="auto"/>
            <w:noWrap/>
            <w:vAlign w:val="center"/>
            <w:hideMark/>
          </w:tcPr>
          <w:p w14:paraId="3042A534" w14:textId="004C8D4E"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6.859480</w:t>
            </w:r>
          </w:p>
        </w:tc>
      </w:tr>
      <w:tr w:rsidR="003B2D07" w:rsidRPr="00EA7B1D" w14:paraId="536DA7EB" w14:textId="77777777" w:rsidTr="00047A70">
        <w:trPr>
          <w:trHeight w:val="365"/>
          <w:jc w:val="center"/>
        </w:trPr>
        <w:tc>
          <w:tcPr>
            <w:tcW w:w="1505" w:type="dxa"/>
            <w:tcBorders>
              <w:right w:val="nil"/>
            </w:tcBorders>
            <w:shd w:val="clear" w:color="auto" w:fill="auto"/>
            <w:noWrap/>
            <w:vAlign w:val="center"/>
            <w:hideMark/>
          </w:tcPr>
          <w:p w14:paraId="33CC0820" w14:textId="441EA82B"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Global warming</w:t>
            </w:r>
          </w:p>
        </w:tc>
        <w:tc>
          <w:tcPr>
            <w:tcW w:w="1883" w:type="dxa"/>
            <w:tcBorders>
              <w:left w:val="nil"/>
              <w:right w:val="nil"/>
            </w:tcBorders>
          </w:tcPr>
          <w:p w14:paraId="4F981F74" w14:textId="04CCDF0E" w:rsidR="003B2D07" w:rsidRPr="00EA7B1D" w:rsidRDefault="00B418C9"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Increased </w:t>
            </w:r>
            <w:r w:rsidR="003B2D07" w:rsidRPr="00EA7B1D">
              <w:rPr>
                <w:rFonts w:asciiTheme="majorBidi" w:hAnsiTheme="majorBidi" w:cstheme="majorBidi"/>
                <w:color w:val="000000"/>
                <w:szCs w:val="20"/>
              </w:rPr>
              <w:t>emissions of greenhouse gases from human activities</w:t>
            </w:r>
          </w:p>
        </w:tc>
        <w:tc>
          <w:tcPr>
            <w:tcW w:w="1148" w:type="dxa"/>
            <w:tcBorders>
              <w:left w:val="nil"/>
            </w:tcBorders>
            <w:shd w:val="clear" w:color="auto" w:fill="auto"/>
            <w:noWrap/>
            <w:vAlign w:val="center"/>
            <w:hideMark/>
          </w:tcPr>
          <w:p w14:paraId="356088D2" w14:textId="07187048"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0.000040</w:t>
            </w:r>
          </w:p>
        </w:tc>
      </w:tr>
      <w:tr w:rsidR="003B2D07" w:rsidRPr="00EA7B1D" w14:paraId="047E84FA" w14:textId="77777777" w:rsidTr="00047A70">
        <w:trPr>
          <w:trHeight w:val="365"/>
          <w:jc w:val="center"/>
        </w:trPr>
        <w:tc>
          <w:tcPr>
            <w:tcW w:w="1505" w:type="dxa"/>
            <w:tcBorders>
              <w:right w:val="nil"/>
            </w:tcBorders>
            <w:shd w:val="clear" w:color="auto" w:fill="auto"/>
            <w:noWrap/>
            <w:vAlign w:val="center"/>
            <w:hideMark/>
          </w:tcPr>
          <w:p w14:paraId="30CFD516" w14:textId="46E36A71"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Smog formation</w:t>
            </w:r>
          </w:p>
        </w:tc>
        <w:tc>
          <w:tcPr>
            <w:tcW w:w="1883" w:type="dxa"/>
            <w:tcBorders>
              <w:left w:val="nil"/>
              <w:right w:val="nil"/>
            </w:tcBorders>
          </w:tcPr>
          <w:p w14:paraId="5E513347" w14:textId="1A0277C5" w:rsidR="003B2D07" w:rsidRPr="00EA7B1D" w:rsidRDefault="00B418C9"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Reactions </w:t>
            </w:r>
            <w:r w:rsidR="00BA1EAD" w:rsidRPr="00EA7B1D">
              <w:rPr>
                <w:rFonts w:asciiTheme="majorBidi" w:hAnsiTheme="majorBidi" w:cstheme="majorBidi"/>
                <w:color w:val="000000"/>
                <w:szCs w:val="20"/>
              </w:rPr>
              <w:t>between nitrogen oxides (NOx) and volatile organic compounds (VOCs)</w:t>
            </w:r>
          </w:p>
        </w:tc>
        <w:tc>
          <w:tcPr>
            <w:tcW w:w="1148" w:type="dxa"/>
            <w:tcBorders>
              <w:left w:val="nil"/>
            </w:tcBorders>
            <w:shd w:val="clear" w:color="auto" w:fill="auto"/>
            <w:noWrap/>
            <w:vAlign w:val="center"/>
            <w:hideMark/>
          </w:tcPr>
          <w:p w14:paraId="302E8A5B" w14:textId="19FB7200"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0.000690</w:t>
            </w:r>
          </w:p>
        </w:tc>
      </w:tr>
      <w:tr w:rsidR="003B2D07" w:rsidRPr="00EA7B1D" w14:paraId="23379FF0" w14:textId="77777777" w:rsidTr="00047A70">
        <w:trPr>
          <w:trHeight w:val="365"/>
          <w:jc w:val="center"/>
        </w:trPr>
        <w:tc>
          <w:tcPr>
            <w:tcW w:w="1505" w:type="dxa"/>
            <w:tcBorders>
              <w:right w:val="nil"/>
            </w:tcBorders>
            <w:shd w:val="clear" w:color="auto" w:fill="auto"/>
            <w:noWrap/>
            <w:vAlign w:val="center"/>
            <w:hideMark/>
          </w:tcPr>
          <w:p w14:paraId="04C01BFA" w14:textId="03758A88"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Acidification</w:t>
            </w:r>
          </w:p>
        </w:tc>
        <w:tc>
          <w:tcPr>
            <w:tcW w:w="1883" w:type="dxa"/>
            <w:tcBorders>
              <w:left w:val="nil"/>
              <w:right w:val="nil"/>
            </w:tcBorders>
          </w:tcPr>
          <w:p w14:paraId="6CDE0987" w14:textId="09530048" w:rsidR="003B2D07" w:rsidRPr="00EA7B1D" w:rsidRDefault="00B418C9" w:rsidP="003B2D07">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Addition </w:t>
            </w:r>
            <w:r w:rsidR="003B2D07" w:rsidRPr="00EA7B1D">
              <w:rPr>
                <w:rFonts w:asciiTheme="majorBidi" w:hAnsiTheme="majorBidi" w:cstheme="majorBidi"/>
                <w:color w:val="000000"/>
                <w:szCs w:val="20"/>
              </w:rPr>
              <w:t>of acids (e.g., nitric acid and sulfuric acid)</w:t>
            </w:r>
          </w:p>
          <w:p w14:paraId="005821DA" w14:textId="77777777" w:rsidR="003B2D07" w:rsidRPr="00EA7B1D" w:rsidRDefault="003B2D07" w:rsidP="00162552">
            <w:pPr>
              <w:jc w:val="center"/>
              <w:rPr>
                <w:rFonts w:asciiTheme="majorBidi" w:hAnsiTheme="majorBidi" w:cstheme="majorBidi"/>
                <w:color w:val="000000"/>
                <w:szCs w:val="20"/>
              </w:rPr>
            </w:pPr>
          </w:p>
        </w:tc>
        <w:tc>
          <w:tcPr>
            <w:tcW w:w="1148" w:type="dxa"/>
            <w:tcBorders>
              <w:left w:val="nil"/>
            </w:tcBorders>
            <w:shd w:val="clear" w:color="auto" w:fill="auto"/>
            <w:noWrap/>
            <w:vAlign w:val="center"/>
            <w:hideMark/>
          </w:tcPr>
          <w:p w14:paraId="58FDFF4A" w14:textId="6C291D5B"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0.010570</w:t>
            </w:r>
          </w:p>
        </w:tc>
      </w:tr>
      <w:tr w:rsidR="003B2D07" w:rsidRPr="00EA7B1D" w14:paraId="78BDB743" w14:textId="77777777" w:rsidTr="00047A70">
        <w:trPr>
          <w:trHeight w:val="365"/>
          <w:jc w:val="center"/>
        </w:trPr>
        <w:tc>
          <w:tcPr>
            <w:tcW w:w="1505" w:type="dxa"/>
            <w:tcBorders>
              <w:right w:val="nil"/>
            </w:tcBorders>
            <w:shd w:val="clear" w:color="auto" w:fill="auto"/>
            <w:noWrap/>
            <w:vAlign w:val="center"/>
            <w:hideMark/>
          </w:tcPr>
          <w:p w14:paraId="27FF7CCD" w14:textId="5336AF32"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Eutrophication</w:t>
            </w:r>
          </w:p>
        </w:tc>
        <w:tc>
          <w:tcPr>
            <w:tcW w:w="1883" w:type="dxa"/>
            <w:tcBorders>
              <w:left w:val="nil"/>
              <w:right w:val="nil"/>
            </w:tcBorders>
          </w:tcPr>
          <w:p w14:paraId="287E45AE" w14:textId="39AB5C92" w:rsidR="003B2D07" w:rsidRPr="00EA7B1D" w:rsidRDefault="00B418C9"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Enrichment </w:t>
            </w:r>
            <w:r w:rsidR="003B2D07" w:rsidRPr="00EA7B1D">
              <w:rPr>
                <w:rFonts w:asciiTheme="majorBidi" w:hAnsiTheme="majorBidi" w:cstheme="majorBidi"/>
                <w:color w:val="000000"/>
                <w:szCs w:val="20"/>
              </w:rPr>
              <w:t>of an aquatic ecosystem with nutrients (nitrates, phosphates)</w:t>
            </w:r>
          </w:p>
        </w:tc>
        <w:tc>
          <w:tcPr>
            <w:tcW w:w="1148" w:type="dxa"/>
            <w:tcBorders>
              <w:left w:val="nil"/>
            </w:tcBorders>
            <w:shd w:val="clear" w:color="auto" w:fill="auto"/>
            <w:noWrap/>
            <w:vAlign w:val="center"/>
            <w:hideMark/>
          </w:tcPr>
          <w:p w14:paraId="0F638A4F" w14:textId="501749FD"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0.048240</w:t>
            </w:r>
          </w:p>
        </w:tc>
      </w:tr>
      <w:tr w:rsidR="003B2D07" w:rsidRPr="00EA7B1D" w14:paraId="4D9FDE3B" w14:textId="77777777" w:rsidTr="00047A70">
        <w:trPr>
          <w:trHeight w:val="365"/>
          <w:jc w:val="center"/>
        </w:trPr>
        <w:tc>
          <w:tcPr>
            <w:tcW w:w="1505" w:type="dxa"/>
            <w:tcBorders>
              <w:right w:val="nil"/>
            </w:tcBorders>
            <w:shd w:val="clear" w:color="auto" w:fill="auto"/>
            <w:noWrap/>
            <w:vAlign w:val="center"/>
            <w:hideMark/>
          </w:tcPr>
          <w:p w14:paraId="212C78E2" w14:textId="3D9D6BC9"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human health cancer</w:t>
            </w:r>
          </w:p>
        </w:tc>
        <w:tc>
          <w:tcPr>
            <w:tcW w:w="1883" w:type="dxa"/>
            <w:tcBorders>
              <w:left w:val="nil"/>
              <w:right w:val="nil"/>
            </w:tcBorders>
          </w:tcPr>
          <w:p w14:paraId="3CD25D47" w14:textId="0F7FDE40" w:rsidR="003B2D07" w:rsidRPr="00EA7B1D" w:rsidRDefault="004B65C4"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Carcinogenic </w:t>
            </w:r>
            <w:r w:rsidR="00713F4C" w:rsidRPr="00EA7B1D">
              <w:rPr>
                <w:rFonts w:asciiTheme="majorBidi" w:hAnsiTheme="majorBidi" w:cstheme="majorBidi"/>
                <w:color w:val="000000"/>
                <w:szCs w:val="20"/>
              </w:rPr>
              <w:t xml:space="preserve">emissions </w:t>
            </w:r>
            <w:r w:rsidRPr="00EA7B1D">
              <w:rPr>
                <w:rFonts w:asciiTheme="majorBidi" w:hAnsiTheme="majorBidi" w:cstheme="majorBidi"/>
                <w:color w:val="000000"/>
                <w:szCs w:val="20"/>
              </w:rPr>
              <w:t xml:space="preserve">(e.g., Chromium, nickel, Arsenic, Benzene and </w:t>
            </w:r>
            <w:bookmarkStart w:id="13" w:name="_Hlk65304520"/>
            <w:r w:rsidRPr="00EA7B1D">
              <w:rPr>
                <w:rFonts w:asciiTheme="majorBidi" w:hAnsiTheme="majorBidi" w:cstheme="majorBidi"/>
                <w:color w:val="000000"/>
                <w:szCs w:val="20"/>
              </w:rPr>
              <w:t>PAHs</w:t>
            </w:r>
            <w:bookmarkEnd w:id="13"/>
            <w:r w:rsidRPr="00EA7B1D">
              <w:rPr>
                <w:rFonts w:asciiTheme="majorBidi" w:hAnsiTheme="majorBidi" w:cstheme="majorBidi"/>
                <w:color w:val="000000"/>
                <w:szCs w:val="20"/>
              </w:rPr>
              <w:t>)</w:t>
            </w:r>
          </w:p>
        </w:tc>
        <w:tc>
          <w:tcPr>
            <w:tcW w:w="1148" w:type="dxa"/>
            <w:tcBorders>
              <w:left w:val="nil"/>
            </w:tcBorders>
            <w:shd w:val="clear" w:color="auto" w:fill="auto"/>
            <w:noWrap/>
            <w:vAlign w:val="center"/>
            <w:hideMark/>
          </w:tcPr>
          <w:p w14:paraId="42262D2D" w14:textId="0F43F31D"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20099.481980</w:t>
            </w:r>
          </w:p>
        </w:tc>
      </w:tr>
      <w:tr w:rsidR="003B2D07" w:rsidRPr="00EA7B1D" w14:paraId="16DF2E3E" w14:textId="77777777" w:rsidTr="00047A70">
        <w:trPr>
          <w:trHeight w:val="365"/>
          <w:jc w:val="center"/>
        </w:trPr>
        <w:tc>
          <w:tcPr>
            <w:tcW w:w="1505" w:type="dxa"/>
            <w:tcBorders>
              <w:right w:val="nil"/>
            </w:tcBorders>
            <w:shd w:val="clear" w:color="auto" w:fill="auto"/>
            <w:noWrap/>
            <w:vAlign w:val="center"/>
            <w:hideMark/>
          </w:tcPr>
          <w:p w14:paraId="091D50D5" w14:textId="4626BC22"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human health noncancer</w:t>
            </w:r>
          </w:p>
        </w:tc>
        <w:tc>
          <w:tcPr>
            <w:tcW w:w="1883" w:type="dxa"/>
            <w:tcBorders>
              <w:left w:val="nil"/>
              <w:right w:val="nil"/>
            </w:tcBorders>
          </w:tcPr>
          <w:p w14:paraId="602C9C40" w14:textId="75F33C74" w:rsidR="003B2D07" w:rsidRPr="00EA7B1D" w:rsidRDefault="007A3B18"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Non- Carcinogenic </w:t>
            </w:r>
            <w:r w:rsidR="00713F4C" w:rsidRPr="00EA7B1D">
              <w:rPr>
                <w:rFonts w:asciiTheme="majorBidi" w:hAnsiTheme="majorBidi" w:cstheme="majorBidi"/>
                <w:color w:val="000000"/>
                <w:szCs w:val="20"/>
              </w:rPr>
              <w:t>emissions</w:t>
            </w:r>
          </w:p>
        </w:tc>
        <w:tc>
          <w:tcPr>
            <w:tcW w:w="1148" w:type="dxa"/>
            <w:tcBorders>
              <w:left w:val="nil"/>
            </w:tcBorders>
            <w:shd w:val="clear" w:color="auto" w:fill="auto"/>
            <w:noWrap/>
            <w:vAlign w:val="center"/>
            <w:hideMark/>
          </w:tcPr>
          <w:p w14:paraId="44B2B539" w14:textId="6D513A0B"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968.249070</w:t>
            </w:r>
          </w:p>
        </w:tc>
      </w:tr>
      <w:tr w:rsidR="003B2D07" w:rsidRPr="00EA7B1D" w14:paraId="1ED6AEDC" w14:textId="77777777" w:rsidTr="00047A70">
        <w:trPr>
          <w:trHeight w:val="365"/>
          <w:jc w:val="center"/>
        </w:trPr>
        <w:tc>
          <w:tcPr>
            <w:tcW w:w="1505" w:type="dxa"/>
            <w:tcBorders>
              <w:right w:val="nil"/>
            </w:tcBorders>
            <w:shd w:val="clear" w:color="auto" w:fill="auto"/>
            <w:noWrap/>
            <w:vAlign w:val="center"/>
            <w:hideMark/>
          </w:tcPr>
          <w:p w14:paraId="0AFDAE88" w14:textId="09144DFF"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Airborne particles</w:t>
            </w:r>
          </w:p>
        </w:tc>
        <w:tc>
          <w:tcPr>
            <w:tcW w:w="1883" w:type="dxa"/>
            <w:tcBorders>
              <w:left w:val="nil"/>
              <w:right w:val="nil"/>
            </w:tcBorders>
          </w:tcPr>
          <w:p w14:paraId="1D694A71" w14:textId="3A1421B9" w:rsidR="003B2D07" w:rsidRPr="00EA7B1D" w:rsidRDefault="00582462"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Subset </w:t>
            </w:r>
            <w:r w:rsidR="004B65C4" w:rsidRPr="00EA7B1D">
              <w:rPr>
                <w:rFonts w:asciiTheme="majorBidi" w:hAnsiTheme="majorBidi" w:cstheme="majorBidi"/>
                <w:color w:val="000000"/>
                <w:szCs w:val="20"/>
              </w:rPr>
              <w:t>of the criteria pollutants, i.e., particulate matter and precursors to particulates</w:t>
            </w:r>
          </w:p>
        </w:tc>
        <w:tc>
          <w:tcPr>
            <w:tcW w:w="1148" w:type="dxa"/>
            <w:tcBorders>
              <w:left w:val="nil"/>
            </w:tcBorders>
            <w:shd w:val="clear" w:color="auto" w:fill="auto"/>
            <w:noWrap/>
            <w:vAlign w:val="center"/>
            <w:hideMark/>
          </w:tcPr>
          <w:p w14:paraId="411D5F1D" w14:textId="2A731E97"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0.033830</w:t>
            </w:r>
          </w:p>
        </w:tc>
      </w:tr>
      <w:tr w:rsidR="003B2D07" w:rsidRPr="00EA7B1D" w14:paraId="0D4284D6" w14:textId="77777777" w:rsidTr="00047A70">
        <w:trPr>
          <w:trHeight w:val="365"/>
          <w:jc w:val="center"/>
        </w:trPr>
        <w:tc>
          <w:tcPr>
            <w:tcW w:w="1505" w:type="dxa"/>
            <w:tcBorders>
              <w:bottom w:val="single" w:sz="2" w:space="0" w:color="auto"/>
              <w:right w:val="nil"/>
            </w:tcBorders>
            <w:shd w:val="clear" w:color="auto" w:fill="auto"/>
            <w:noWrap/>
            <w:vAlign w:val="center"/>
            <w:hideMark/>
          </w:tcPr>
          <w:p w14:paraId="2CFEE0CD" w14:textId="1E09CAB5"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Eco-toxicity</w:t>
            </w:r>
          </w:p>
        </w:tc>
        <w:tc>
          <w:tcPr>
            <w:tcW w:w="1883" w:type="dxa"/>
            <w:tcBorders>
              <w:left w:val="nil"/>
              <w:bottom w:val="single" w:sz="2" w:space="0" w:color="auto"/>
              <w:right w:val="nil"/>
            </w:tcBorders>
          </w:tcPr>
          <w:p w14:paraId="6912091A" w14:textId="35EB197E" w:rsidR="003B2D07" w:rsidRPr="00EA7B1D" w:rsidRDefault="00582462" w:rsidP="001B6CDF">
            <w:pPr>
              <w:bidi w:val="0"/>
              <w:jc w:val="center"/>
              <w:rPr>
                <w:rFonts w:asciiTheme="majorBidi" w:hAnsiTheme="majorBidi" w:cstheme="majorBidi"/>
                <w:color w:val="000000"/>
                <w:szCs w:val="20"/>
              </w:rPr>
            </w:pPr>
            <w:r w:rsidRPr="00EA7B1D">
              <w:rPr>
                <w:rFonts w:asciiTheme="majorBidi" w:hAnsiTheme="majorBidi" w:cstheme="majorBidi"/>
                <w:color w:val="000000"/>
                <w:szCs w:val="20"/>
              </w:rPr>
              <w:t xml:space="preserve">Subset </w:t>
            </w:r>
            <w:r w:rsidR="00B263A4" w:rsidRPr="00EA7B1D">
              <w:rPr>
                <w:rFonts w:asciiTheme="majorBidi" w:hAnsiTheme="majorBidi" w:cstheme="majorBidi"/>
                <w:color w:val="000000"/>
                <w:szCs w:val="20"/>
              </w:rPr>
              <w:t>of the</w:t>
            </w:r>
            <w:r w:rsidR="00B263A4" w:rsidRPr="00EA7B1D">
              <w:rPr>
                <w:rFonts w:asciiTheme="majorBidi" w:hAnsiTheme="majorBidi" w:cstheme="majorBidi"/>
                <w:color w:val="000000"/>
                <w:szCs w:val="20"/>
                <w:rtl/>
              </w:rPr>
              <w:t xml:space="preserve"> </w:t>
            </w:r>
            <w:r w:rsidR="00B263A4" w:rsidRPr="00EA7B1D">
              <w:rPr>
                <w:rFonts w:asciiTheme="majorBidi" w:hAnsiTheme="majorBidi" w:cstheme="majorBidi"/>
                <w:color w:val="000000"/>
                <w:szCs w:val="20"/>
              </w:rPr>
              <w:t xml:space="preserve"> toxic materials e.g., </w:t>
            </w:r>
            <w:r w:rsidR="004B65C4" w:rsidRPr="00EA7B1D">
              <w:rPr>
                <w:rFonts w:asciiTheme="majorBidi" w:hAnsiTheme="majorBidi" w:cstheme="majorBidi"/>
                <w:color w:val="000000"/>
                <w:szCs w:val="20"/>
              </w:rPr>
              <w:t>crude oil, benzene, dichloroethane, benzo(a)pyrene Emmisions</w:t>
            </w:r>
          </w:p>
        </w:tc>
        <w:tc>
          <w:tcPr>
            <w:tcW w:w="1148" w:type="dxa"/>
            <w:tcBorders>
              <w:left w:val="nil"/>
              <w:bottom w:val="single" w:sz="2" w:space="0" w:color="auto"/>
            </w:tcBorders>
            <w:shd w:val="clear" w:color="auto" w:fill="auto"/>
            <w:noWrap/>
            <w:vAlign w:val="center"/>
            <w:hideMark/>
          </w:tcPr>
          <w:p w14:paraId="4902D8C3" w14:textId="6B59A4BE"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0.000090</w:t>
            </w:r>
          </w:p>
        </w:tc>
      </w:tr>
      <w:tr w:rsidR="003B2D07" w:rsidRPr="00EA7B1D" w14:paraId="08FB7130" w14:textId="77777777" w:rsidTr="00047A70">
        <w:trPr>
          <w:trHeight w:val="376"/>
          <w:jc w:val="center"/>
        </w:trPr>
        <w:tc>
          <w:tcPr>
            <w:tcW w:w="1505" w:type="dxa"/>
            <w:tcBorders>
              <w:top w:val="single" w:sz="2" w:space="0" w:color="auto"/>
              <w:bottom w:val="single" w:sz="4" w:space="0" w:color="auto"/>
              <w:right w:val="nil"/>
            </w:tcBorders>
            <w:shd w:val="clear" w:color="auto" w:fill="auto"/>
            <w:noWrap/>
            <w:vAlign w:val="center"/>
            <w:hideMark/>
          </w:tcPr>
          <w:p w14:paraId="4BEED0F8" w14:textId="6965D672" w:rsidR="003B2D07" w:rsidRPr="00EA7B1D" w:rsidRDefault="003B2D0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Fossil fuel depletion</w:t>
            </w:r>
          </w:p>
        </w:tc>
        <w:tc>
          <w:tcPr>
            <w:tcW w:w="1883" w:type="dxa"/>
            <w:tcBorders>
              <w:top w:val="single" w:sz="2" w:space="0" w:color="auto"/>
              <w:left w:val="nil"/>
              <w:bottom w:val="single" w:sz="4" w:space="0" w:color="auto"/>
              <w:right w:val="nil"/>
            </w:tcBorders>
          </w:tcPr>
          <w:p w14:paraId="77EA016C" w14:textId="57784BC5" w:rsidR="003B2D07" w:rsidRPr="00EA7B1D" w:rsidRDefault="00474747" w:rsidP="00162552">
            <w:pPr>
              <w:jc w:val="center"/>
              <w:rPr>
                <w:rFonts w:asciiTheme="majorBidi" w:hAnsiTheme="majorBidi" w:cstheme="majorBidi"/>
                <w:color w:val="000000"/>
                <w:szCs w:val="20"/>
              </w:rPr>
            </w:pPr>
            <w:r w:rsidRPr="00EA7B1D">
              <w:rPr>
                <w:rFonts w:asciiTheme="majorBidi" w:hAnsiTheme="majorBidi" w:cstheme="majorBidi"/>
                <w:color w:val="000000"/>
                <w:szCs w:val="20"/>
              </w:rPr>
              <w:t xml:space="preserve">Over </w:t>
            </w:r>
            <w:r w:rsidR="00B418C9" w:rsidRPr="00EA7B1D">
              <w:rPr>
                <w:rFonts w:asciiTheme="majorBidi" w:hAnsiTheme="majorBidi" w:cstheme="majorBidi"/>
                <w:color w:val="000000"/>
                <w:szCs w:val="20"/>
              </w:rPr>
              <w:t>load in resource use</w:t>
            </w:r>
          </w:p>
        </w:tc>
        <w:tc>
          <w:tcPr>
            <w:tcW w:w="1148" w:type="dxa"/>
            <w:tcBorders>
              <w:top w:val="single" w:sz="2" w:space="0" w:color="auto"/>
              <w:left w:val="nil"/>
              <w:bottom w:val="single" w:sz="4" w:space="0" w:color="auto"/>
            </w:tcBorders>
            <w:shd w:val="clear" w:color="auto" w:fill="auto"/>
            <w:noWrap/>
            <w:vAlign w:val="center"/>
            <w:hideMark/>
          </w:tcPr>
          <w:p w14:paraId="23D3A205" w14:textId="73F422DA" w:rsidR="003B2D07" w:rsidRPr="00EA7B1D" w:rsidRDefault="003B2D07" w:rsidP="00162552">
            <w:pPr>
              <w:jc w:val="center"/>
              <w:rPr>
                <w:rFonts w:asciiTheme="majorBidi" w:hAnsiTheme="majorBidi" w:cstheme="majorBidi"/>
                <w:szCs w:val="20"/>
                <w:rtl/>
              </w:rPr>
            </w:pPr>
            <w:r w:rsidRPr="00EA7B1D">
              <w:rPr>
                <w:rFonts w:asciiTheme="majorBidi" w:hAnsiTheme="majorBidi" w:cstheme="majorBidi"/>
                <w:color w:val="000000"/>
                <w:szCs w:val="20"/>
              </w:rPr>
              <w:t>0.000040</w:t>
            </w:r>
          </w:p>
        </w:tc>
      </w:tr>
    </w:tbl>
    <w:p w14:paraId="548A07D9" w14:textId="0585C1E5" w:rsidR="00162552" w:rsidRPr="005C7CB7" w:rsidRDefault="00162552" w:rsidP="005C7CB7">
      <w:pPr>
        <w:pStyle w:val="Caption"/>
        <w:rPr>
          <w:rtl/>
        </w:rPr>
      </w:pPr>
      <w:r w:rsidRPr="005C7CB7">
        <w:rPr>
          <w:b/>
          <w:bCs/>
        </w:rPr>
        <w:t>Table</w:t>
      </w:r>
      <w:r w:rsidR="00AD7609" w:rsidRPr="005C7CB7">
        <w:rPr>
          <w:b/>
          <w:bCs/>
        </w:rPr>
        <w:t xml:space="preserve"> </w:t>
      </w:r>
      <w:r w:rsidRPr="005C7CB7">
        <w:rPr>
          <w:b/>
          <w:bCs/>
        </w:rPr>
        <w:t>5.</w:t>
      </w:r>
      <w:r w:rsidRPr="005C7CB7">
        <w:t xml:space="preserve"> Normalization Factor of Environmental Effects of TRACI 2.1</w:t>
      </w:r>
    </w:p>
    <w:p w14:paraId="2B648571" w14:textId="77777777" w:rsidR="003A5A7E" w:rsidRPr="003A5A7E" w:rsidRDefault="003A5A7E" w:rsidP="003A5A7E"/>
    <w:p w14:paraId="42B3E7DA" w14:textId="6A64BF9F" w:rsidR="00CB194B" w:rsidRPr="00EA7B1D" w:rsidRDefault="00C50DD1" w:rsidP="005C7CB7">
      <w:pPr>
        <w:pStyle w:val="Heading2"/>
        <w:rPr>
          <w:rtl/>
        </w:rPr>
      </w:pPr>
      <w:r w:rsidRPr="00EA7B1D">
        <w:rPr>
          <w:rtl/>
        </w:rPr>
        <w:t>تفسیر</w:t>
      </w:r>
      <w:r w:rsidR="00501050" w:rsidRPr="00EA7B1D">
        <w:rPr>
          <w:rStyle w:val="FootnoteReference"/>
          <w:rFonts w:asciiTheme="majorBidi" w:hAnsiTheme="majorBidi"/>
          <w:b w:val="0"/>
          <w:bCs w:val="0"/>
          <w:szCs w:val="26"/>
          <w:rtl/>
        </w:rPr>
        <w:footnoteReference w:id="25"/>
      </w:r>
    </w:p>
    <w:p w14:paraId="01BCE707" w14:textId="76D308B1" w:rsidR="00406569" w:rsidRPr="00EA7B1D" w:rsidRDefault="00C50DD1" w:rsidP="00230D9E">
      <w:pPr>
        <w:rPr>
          <w:rtl/>
        </w:rPr>
      </w:pPr>
      <w:r w:rsidRPr="00EA7B1D">
        <w:rPr>
          <w:rtl/>
        </w:rPr>
        <w:t>آخرین مرحله ارزیابی چرخه عمر</w:t>
      </w:r>
      <w:r w:rsidR="00FA4C2F" w:rsidRPr="00EA7B1D">
        <w:rPr>
          <w:rtl/>
        </w:rPr>
        <w:t>،</w:t>
      </w:r>
      <w:r w:rsidR="00890415" w:rsidRPr="00EA7B1D">
        <w:rPr>
          <w:rtl/>
        </w:rPr>
        <w:t xml:space="preserve"> </w:t>
      </w:r>
      <w:r w:rsidR="00B226E9" w:rsidRPr="00EA7B1D">
        <w:rPr>
          <w:rtl/>
        </w:rPr>
        <w:t xml:space="preserve">مرحله تفسیر </w:t>
      </w:r>
      <w:r w:rsidR="00CD1D5A">
        <w:rPr>
          <w:rtl/>
        </w:rPr>
        <w:t>آثار</w:t>
      </w:r>
      <w:r w:rsidR="00B226E9" w:rsidRPr="00EA7B1D">
        <w:rPr>
          <w:rtl/>
        </w:rPr>
        <w:t xml:space="preserve"> است که شامل تحلیل و تفسیر نتایج یک یا هر دو مرحله تجزیه و تحلیل </w:t>
      </w:r>
      <w:r w:rsidR="00B226E9" w:rsidRPr="00EA7B1D">
        <w:rPr>
          <w:rtl/>
        </w:rPr>
        <w:t xml:space="preserve">فهرست </w:t>
      </w:r>
      <w:r w:rsidR="00CD1D5A">
        <w:rPr>
          <w:rtl/>
        </w:rPr>
        <w:t>آثار</w:t>
      </w:r>
      <w:r w:rsidR="00B226E9" w:rsidRPr="00EA7B1D">
        <w:rPr>
          <w:rtl/>
        </w:rPr>
        <w:t xml:space="preserve"> و ارزیابی </w:t>
      </w:r>
      <w:r w:rsidR="00CD1D5A">
        <w:rPr>
          <w:rtl/>
        </w:rPr>
        <w:t>آثار</w:t>
      </w:r>
      <w:r w:rsidR="00B226E9" w:rsidRPr="00EA7B1D">
        <w:rPr>
          <w:rtl/>
        </w:rPr>
        <w:t xml:space="preserve"> با توجه به اهداف و دامنه تعریف شده </w:t>
      </w:r>
      <w:r w:rsidR="00501050" w:rsidRPr="00EA7B1D">
        <w:rPr>
          <w:rFonts w:hint="cs"/>
          <w:rtl/>
        </w:rPr>
        <w:t>است</w:t>
      </w:r>
      <w:r w:rsidR="005A2A07" w:rsidRPr="00EA7B1D">
        <w:t>.</w:t>
      </w:r>
      <w:r w:rsidR="00B226E9" w:rsidRPr="00EA7B1D">
        <w:rPr>
          <w:rtl/>
        </w:rPr>
        <w:t xml:space="preserve"> خروجی این مرحله</w:t>
      </w:r>
      <w:r w:rsidR="00B753FF" w:rsidRPr="00EA7B1D">
        <w:rPr>
          <w:rFonts w:hint="cs"/>
          <w:rtl/>
        </w:rPr>
        <w:t xml:space="preserve">، </w:t>
      </w:r>
      <w:r w:rsidR="00B226E9" w:rsidRPr="00EA7B1D">
        <w:rPr>
          <w:rtl/>
        </w:rPr>
        <w:t xml:space="preserve">دستیابی به یک شاخص نهایی </w:t>
      </w:r>
      <w:r w:rsidR="00CD1D5A">
        <w:rPr>
          <w:rtl/>
        </w:rPr>
        <w:t>آثار</w:t>
      </w:r>
      <w:r w:rsidR="00B226E9" w:rsidRPr="00EA7B1D">
        <w:rPr>
          <w:rtl/>
        </w:rPr>
        <w:t xml:space="preserve"> و شاخص میزان پایداری </w:t>
      </w:r>
      <w:r w:rsidR="000B59EE" w:rsidRPr="00EA7B1D">
        <w:rPr>
          <w:rtl/>
        </w:rPr>
        <w:t xml:space="preserve">محیط‌زیستی </w:t>
      </w:r>
      <w:r w:rsidR="00B226E9" w:rsidRPr="00EA7B1D">
        <w:rPr>
          <w:rtl/>
        </w:rPr>
        <w:t>در کل عمر سازه و ارا</w:t>
      </w:r>
      <w:r w:rsidR="00B753FF" w:rsidRPr="00EA7B1D">
        <w:rPr>
          <w:rFonts w:hint="cs"/>
          <w:rtl/>
        </w:rPr>
        <w:t>ئ</w:t>
      </w:r>
      <w:r w:rsidR="00B226E9" w:rsidRPr="00EA7B1D">
        <w:rPr>
          <w:rtl/>
        </w:rPr>
        <w:t xml:space="preserve">ه پیشنهادات موثر به منظور بهبود و کاهش </w:t>
      </w:r>
      <w:r w:rsidR="00CD1D5A">
        <w:rPr>
          <w:rtl/>
        </w:rPr>
        <w:t>آثار</w:t>
      </w:r>
      <w:r w:rsidR="00B226E9" w:rsidRPr="00EA7B1D">
        <w:rPr>
          <w:rtl/>
        </w:rPr>
        <w:t xml:space="preserve"> </w:t>
      </w:r>
      <w:r w:rsidR="000B59EE" w:rsidRPr="00EA7B1D">
        <w:rPr>
          <w:rtl/>
        </w:rPr>
        <w:t xml:space="preserve">محیط‌زیستی </w:t>
      </w:r>
      <w:r w:rsidR="00B226E9" w:rsidRPr="00EA7B1D">
        <w:rPr>
          <w:rtl/>
        </w:rPr>
        <w:t>ایجاد شده برای تصمیم</w:t>
      </w:r>
      <w:r w:rsidR="00B753FF" w:rsidRPr="00EA7B1D">
        <w:rPr>
          <w:rtl/>
        </w:rPr>
        <w:softHyphen/>
      </w:r>
      <w:r w:rsidR="00B226E9" w:rsidRPr="00EA7B1D">
        <w:rPr>
          <w:rtl/>
        </w:rPr>
        <w:t xml:space="preserve">گیران </w:t>
      </w:r>
      <w:r w:rsidR="00501050" w:rsidRPr="00EA7B1D">
        <w:rPr>
          <w:rFonts w:hint="cs"/>
          <w:rtl/>
        </w:rPr>
        <w:t>است</w:t>
      </w:r>
      <w:r w:rsidR="00B226E9" w:rsidRPr="00EA7B1D">
        <w:rPr>
          <w:rtl/>
        </w:rPr>
        <w:t>.</w:t>
      </w:r>
    </w:p>
    <w:p w14:paraId="668C2CC3" w14:textId="24D789C8" w:rsidR="005C3650" w:rsidRPr="00EA7B1D" w:rsidRDefault="002A2658" w:rsidP="00AD7609">
      <w:r w:rsidRPr="00EA7B1D">
        <w:rPr>
          <w:rtl/>
        </w:rPr>
        <w:t>در ا</w:t>
      </w:r>
      <w:r w:rsidRPr="00EA7B1D">
        <w:rPr>
          <w:rFonts w:hint="cs"/>
          <w:rtl/>
        </w:rPr>
        <w:t>ی</w:t>
      </w:r>
      <w:r w:rsidRPr="00EA7B1D">
        <w:rPr>
          <w:rFonts w:hint="eastAsia"/>
          <w:rtl/>
        </w:rPr>
        <w:t>ن</w:t>
      </w:r>
      <w:r w:rsidRPr="00EA7B1D">
        <w:rPr>
          <w:rtl/>
        </w:rPr>
        <w:t xml:space="preserve"> </w:t>
      </w:r>
      <w:r w:rsidR="00AD7609">
        <w:rPr>
          <w:rFonts w:hint="cs"/>
          <w:rtl/>
        </w:rPr>
        <w:t>پژوهش</w:t>
      </w:r>
      <w:r w:rsidR="00FD30A8" w:rsidRPr="00EA7B1D">
        <w:rPr>
          <w:rtl/>
        </w:rPr>
        <w:t xml:space="preserve"> </w:t>
      </w:r>
      <w:r w:rsidR="00D36A1B" w:rsidRPr="00EA7B1D">
        <w:rPr>
          <w:rFonts w:hint="cs"/>
          <w:rtl/>
        </w:rPr>
        <w:t>براي ارزيابي چرخه عمر</w:t>
      </w:r>
      <w:r w:rsidR="00D36A1B" w:rsidRPr="00EA7B1D">
        <w:rPr>
          <w:rtl/>
        </w:rPr>
        <w:t xml:space="preserve"> </w:t>
      </w:r>
      <w:r w:rsidR="00FD30A8" w:rsidRPr="00EA7B1D">
        <w:rPr>
          <w:rtl/>
        </w:rPr>
        <w:t>از</w:t>
      </w:r>
      <w:r w:rsidRPr="00EA7B1D">
        <w:rPr>
          <w:rtl/>
        </w:rPr>
        <w:t xml:space="preserve"> </w:t>
      </w:r>
      <w:r w:rsidR="00B253ED" w:rsidRPr="00EA7B1D">
        <w:rPr>
          <w:rtl/>
        </w:rPr>
        <w:t>نرم</w:t>
      </w:r>
      <w:r w:rsidR="00AD7609">
        <w:rPr>
          <w:rFonts w:hint="cs"/>
          <w:rtl/>
        </w:rPr>
        <w:t>‌</w:t>
      </w:r>
      <w:r w:rsidR="00B253ED" w:rsidRPr="00EA7B1D">
        <w:rPr>
          <w:rtl/>
        </w:rPr>
        <w:t xml:space="preserve">افزار </w:t>
      </w:r>
      <w:r w:rsidR="005C3650" w:rsidRPr="00EA7B1D">
        <w:t>SimaPro 8.2</w:t>
      </w:r>
      <w:r w:rsidR="005C3650" w:rsidRPr="00EA7B1D">
        <w:rPr>
          <w:rtl/>
        </w:rPr>
        <w:t xml:space="preserve"> </w:t>
      </w:r>
      <w:r w:rsidR="005822D2" w:rsidRPr="00EA7B1D">
        <w:rPr>
          <w:rtl/>
        </w:rPr>
        <w:t>ب</w:t>
      </w:r>
      <w:r w:rsidRPr="00EA7B1D">
        <w:rPr>
          <w:rtl/>
        </w:rPr>
        <w:t>ه دل</w:t>
      </w:r>
      <w:r w:rsidRPr="00EA7B1D">
        <w:rPr>
          <w:rFonts w:hint="cs"/>
          <w:rtl/>
        </w:rPr>
        <w:t>ی</w:t>
      </w:r>
      <w:r w:rsidRPr="00EA7B1D">
        <w:rPr>
          <w:rFonts w:hint="eastAsia"/>
          <w:rtl/>
        </w:rPr>
        <w:t>ل</w:t>
      </w:r>
      <w:r w:rsidRPr="00EA7B1D">
        <w:rPr>
          <w:rtl/>
        </w:rPr>
        <w:t xml:space="preserve"> </w:t>
      </w:r>
      <w:r w:rsidRPr="00EA7B1D">
        <w:rPr>
          <w:rFonts w:hint="eastAsia"/>
          <w:rtl/>
        </w:rPr>
        <w:t>گستردگ</w:t>
      </w:r>
      <w:r w:rsidRPr="00EA7B1D">
        <w:rPr>
          <w:rFonts w:hint="cs"/>
          <w:rtl/>
        </w:rPr>
        <w:t>ی</w:t>
      </w:r>
      <w:r w:rsidRPr="00EA7B1D">
        <w:rPr>
          <w:rtl/>
        </w:rPr>
        <w:t xml:space="preserve"> </w:t>
      </w:r>
      <w:r w:rsidRPr="00EA7B1D">
        <w:rPr>
          <w:rFonts w:hint="eastAsia"/>
          <w:rtl/>
        </w:rPr>
        <w:t>کاربرد</w:t>
      </w:r>
      <w:r w:rsidRPr="00EA7B1D">
        <w:rPr>
          <w:rtl/>
        </w:rPr>
        <w:t xml:space="preserve"> </w:t>
      </w:r>
      <w:r w:rsidRPr="00EA7B1D">
        <w:rPr>
          <w:rFonts w:hint="eastAsia"/>
          <w:rtl/>
        </w:rPr>
        <w:t>و</w:t>
      </w:r>
      <w:r w:rsidRPr="00EA7B1D">
        <w:rPr>
          <w:rtl/>
        </w:rPr>
        <w:t xml:space="preserve"> </w:t>
      </w:r>
      <w:r w:rsidRPr="00EA7B1D">
        <w:rPr>
          <w:rFonts w:hint="eastAsia"/>
          <w:rtl/>
        </w:rPr>
        <w:t>نتا</w:t>
      </w:r>
      <w:r w:rsidRPr="00EA7B1D">
        <w:rPr>
          <w:rFonts w:hint="cs"/>
          <w:rtl/>
        </w:rPr>
        <w:t>ی</w:t>
      </w:r>
      <w:r w:rsidRPr="00EA7B1D">
        <w:rPr>
          <w:rFonts w:hint="eastAsia"/>
          <w:rtl/>
        </w:rPr>
        <w:t>ج</w:t>
      </w:r>
      <w:r w:rsidRPr="00EA7B1D">
        <w:rPr>
          <w:rtl/>
        </w:rPr>
        <w:t xml:space="preserve"> </w:t>
      </w:r>
      <w:r w:rsidRPr="00EA7B1D">
        <w:rPr>
          <w:rFonts w:hint="eastAsia"/>
          <w:rtl/>
        </w:rPr>
        <w:t>قابل</w:t>
      </w:r>
      <w:r w:rsidRPr="00EA7B1D">
        <w:rPr>
          <w:rtl/>
        </w:rPr>
        <w:t xml:space="preserve"> </w:t>
      </w:r>
      <w:r w:rsidRPr="00EA7B1D">
        <w:rPr>
          <w:rFonts w:hint="eastAsia"/>
          <w:rtl/>
        </w:rPr>
        <w:t>اطم</w:t>
      </w:r>
      <w:r w:rsidRPr="00EA7B1D">
        <w:rPr>
          <w:rFonts w:hint="cs"/>
          <w:rtl/>
        </w:rPr>
        <w:t>ی</w:t>
      </w:r>
      <w:r w:rsidRPr="00EA7B1D">
        <w:rPr>
          <w:rFonts w:hint="eastAsia"/>
          <w:rtl/>
        </w:rPr>
        <w:t>نان</w:t>
      </w:r>
      <w:r w:rsidRPr="00EA7B1D">
        <w:rPr>
          <w:rtl/>
        </w:rPr>
        <w:t xml:space="preserve"> </w:t>
      </w:r>
      <w:r w:rsidR="00B753FF" w:rsidRPr="00EA7B1D">
        <w:rPr>
          <w:rFonts w:hint="cs"/>
          <w:rtl/>
        </w:rPr>
        <w:t>استفاده شده</w:t>
      </w:r>
      <w:r w:rsidRPr="00EA7B1D">
        <w:rPr>
          <w:rtl/>
        </w:rPr>
        <w:t xml:space="preserve"> </w:t>
      </w:r>
      <w:r w:rsidRPr="00EA7B1D">
        <w:rPr>
          <w:rFonts w:hint="eastAsia"/>
          <w:rtl/>
        </w:rPr>
        <w:t>است</w:t>
      </w:r>
      <w:r w:rsidRPr="00EA7B1D">
        <w:rPr>
          <w:rtl/>
        </w:rPr>
        <w:t>.</w:t>
      </w:r>
      <w:r w:rsidR="004B65B5" w:rsidRPr="00EA7B1D">
        <w:rPr>
          <w:rtl/>
        </w:rPr>
        <w:t xml:space="preserve"> </w:t>
      </w:r>
      <w:r w:rsidR="00B253ED" w:rsidRPr="00EA7B1D">
        <w:rPr>
          <w:rtl/>
        </w:rPr>
        <w:t>از و</w:t>
      </w:r>
      <w:r w:rsidR="00B253ED" w:rsidRPr="00EA7B1D">
        <w:rPr>
          <w:rFonts w:hint="cs"/>
          <w:rtl/>
        </w:rPr>
        <w:t>ی</w:t>
      </w:r>
      <w:r w:rsidR="00B253ED" w:rsidRPr="00EA7B1D">
        <w:rPr>
          <w:rFonts w:hint="eastAsia"/>
          <w:rtl/>
        </w:rPr>
        <w:t>ژگ</w:t>
      </w:r>
      <w:r w:rsidR="00B253ED" w:rsidRPr="00EA7B1D">
        <w:rPr>
          <w:rFonts w:hint="cs"/>
          <w:rtl/>
        </w:rPr>
        <w:t>ی</w:t>
      </w:r>
      <w:r w:rsidR="00B253ED" w:rsidRPr="00EA7B1D">
        <w:rPr>
          <w:rtl/>
        </w:rPr>
        <w:t xml:space="preserve"> ا</w:t>
      </w:r>
      <w:r w:rsidR="00B253ED" w:rsidRPr="00EA7B1D">
        <w:rPr>
          <w:rFonts w:hint="cs"/>
          <w:rtl/>
        </w:rPr>
        <w:t>ی</w:t>
      </w:r>
      <w:r w:rsidR="00B253ED" w:rsidRPr="00EA7B1D">
        <w:rPr>
          <w:rFonts w:hint="eastAsia"/>
          <w:rtl/>
        </w:rPr>
        <w:t>ن</w:t>
      </w:r>
      <w:r w:rsidR="00B253ED" w:rsidRPr="00EA7B1D">
        <w:rPr>
          <w:rtl/>
        </w:rPr>
        <w:t xml:space="preserve"> </w:t>
      </w:r>
      <w:r w:rsidR="00046839" w:rsidRPr="00EA7B1D">
        <w:rPr>
          <w:rtl/>
        </w:rPr>
        <w:t>نرم‌</w:t>
      </w:r>
      <w:r w:rsidR="00B253ED" w:rsidRPr="00EA7B1D">
        <w:rPr>
          <w:rtl/>
        </w:rPr>
        <w:t xml:space="preserve">افزار </w:t>
      </w:r>
      <w:r w:rsidR="006474C0" w:rsidRPr="00EA7B1D">
        <w:rPr>
          <w:rtl/>
        </w:rPr>
        <w:t>اتصال به پا</w:t>
      </w:r>
      <w:r w:rsidR="006474C0" w:rsidRPr="00EA7B1D">
        <w:rPr>
          <w:rFonts w:hint="cs"/>
          <w:rtl/>
        </w:rPr>
        <w:t>ی</w:t>
      </w:r>
      <w:r w:rsidR="006474C0" w:rsidRPr="00EA7B1D">
        <w:rPr>
          <w:rFonts w:hint="eastAsia"/>
          <w:rtl/>
        </w:rPr>
        <w:t>گاه</w:t>
      </w:r>
      <w:r w:rsidR="006474C0" w:rsidRPr="00EA7B1D">
        <w:rPr>
          <w:rtl/>
        </w:rPr>
        <w:t xml:space="preserve"> داده </w:t>
      </w:r>
      <w:r w:rsidR="006474C0" w:rsidRPr="00EA7B1D">
        <w:t>EcoInvent</w:t>
      </w:r>
      <w:r w:rsidR="006474C0" w:rsidRPr="00EA7B1D">
        <w:rPr>
          <w:rtl/>
        </w:rPr>
        <w:t xml:space="preserve"> </w:t>
      </w:r>
      <w:r w:rsidR="00D36A1B" w:rsidRPr="00EA7B1D">
        <w:rPr>
          <w:rFonts w:hint="cs"/>
          <w:rtl/>
        </w:rPr>
        <w:t xml:space="preserve">به عنوان </w:t>
      </w:r>
      <w:r w:rsidR="00226B46" w:rsidRPr="00EA7B1D">
        <w:rPr>
          <w:rFonts w:hint="cs"/>
          <w:rtl/>
        </w:rPr>
        <w:t>معتبرترين</w:t>
      </w:r>
      <w:r w:rsidR="00226B46" w:rsidRPr="00EA7B1D">
        <w:rPr>
          <w:rtl/>
        </w:rPr>
        <w:t xml:space="preserve"> پا</w:t>
      </w:r>
      <w:r w:rsidR="00226B46" w:rsidRPr="00EA7B1D">
        <w:rPr>
          <w:rFonts w:hint="cs"/>
          <w:rtl/>
        </w:rPr>
        <w:t>ی</w:t>
      </w:r>
      <w:r w:rsidR="00226B46" w:rsidRPr="00EA7B1D">
        <w:rPr>
          <w:rFonts w:hint="eastAsia"/>
          <w:rtl/>
        </w:rPr>
        <w:t>گاه</w:t>
      </w:r>
      <w:r w:rsidR="00226B46" w:rsidRPr="00EA7B1D">
        <w:rPr>
          <w:rtl/>
        </w:rPr>
        <w:t xml:space="preserve"> داده </w:t>
      </w:r>
      <w:r w:rsidR="00D36A1B" w:rsidRPr="00EA7B1D">
        <w:rPr>
          <w:rFonts w:hint="cs"/>
          <w:rtl/>
        </w:rPr>
        <w:t xml:space="preserve">شامل </w:t>
      </w:r>
      <w:r w:rsidR="00226B46" w:rsidRPr="00EA7B1D">
        <w:rPr>
          <w:rFonts w:hint="cs"/>
          <w:rtl/>
        </w:rPr>
        <w:t xml:space="preserve">سياهه </w:t>
      </w:r>
      <w:r w:rsidR="00CD1D5A">
        <w:rPr>
          <w:rFonts w:hint="cs"/>
          <w:rtl/>
        </w:rPr>
        <w:t>آثار</w:t>
      </w:r>
      <w:r w:rsidR="00226B46" w:rsidRPr="00EA7B1D">
        <w:rPr>
          <w:rFonts w:hint="cs"/>
          <w:rtl/>
        </w:rPr>
        <w:t xml:space="preserve"> چرخه عمر</w:t>
      </w:r>
      <w:r w:rsidR="00226B46" w:rsidRPr="00EA7B1D">
        <w:rPr>
          <w:rtl/>
        </w:rPr>
        <w:t xml:space="preserve"> </w:t>
      </w:r>
      <w:r w:rsidR="00226B46" w:rsidRPr="00EA7B1D">
        <w:rPr>
          <w:rFonts w:hint="cs"/>
          <w:rtl/>
        </w:rPr>
        <w:t xml:space="preserve">محصولات مختلف </w:t>
      </w:r>
      <w:r w:rsidR="00226B46" w:rsidRPr="00EA7B1D">
        <w:rPr>
          <w:rtl/>
        </w:rPr>
        <w:t xml:space="preserve">در </w:t>
      </w:r>
      <w:r w:rsidR="00226B46" w:rsidRPr="00EA7B1D">
        <w:rPr>
          <w:rFonts w:hint="cs"/>
          <w:rtl/>
        </w:rPr>
        <w:t>دنيا</w:t>
      </w:r>
      <w:r w:rsidR="00226B46" w:rsidRPr="00EA7B1D">
        <w:rPr>
          <w:rtl/>
        </w:rPr>
        <w:t xml:space="preserve"> است</w:t>
      </w:r>
      <w:r w:rsidR="00D36A1B" w:rsidRPr="00EA7B1D">
        <w:rPr>
          <w:rFonts w:hint="cs"/>
          <w:rtl/>
        </w:rPr>
        <w:t xml:space="preserve"> كه توسط مركز سياهه چرخه عمر سوئيس تهيه شده اس</w:t>
      </w:r>
      <w:r w:rsidR="00AD7609">
        <w:rPr>
          <w:rFonts w:hint="cs"/>
          <w:rtl/>
        </w:rPr>
        <w:t xml:space="preserve">ت </w:t>
      </w:r>
      <w:r w:rsidR="00EF4D1C" w:rsidRPr="00EA7B1D">
        <w:fldChar w:fldCharType="begin" w:fldLock="1"/>
      </w:r>
      <w:r w:rsidR="00337BDC" w:rsidRPr="00EA7B1D">
        <w:instrText>ADDIN CSL_CITATION {"citationItems":[{"id":"ITEM-1","itemData":{"author":[{"dropping-particle":"","family":"Mark Goedkoop, Michiel Oele, Marisa Vieira, Jorrit Leijting, Tommie Ponsioen","given":"Ellen Meijer","non-dropping-particle":"","parse-names":false,"suffix":""}],"id":"ITEM-1","issued":{"date-parts":[["2016"]]},"title":"SimaPro Tutorial","type":"legislation"},"uris":["http://www.mendeley.com/documents/?uuid=2c030249-7342-4050-a632-e9cba1a69691","http://www.mendeley.com/documents/?uuid=9bd334d9-d536-42a4-b822-cc9d6ce05fe6"]}],"mendeley":{"formattedCitation":"[19]","plainTextFormattedCitation":"[19]","previouslyFormattedCitation":"[19]"},"properties":{"noteIndex":0},"schema":"https://github.com/citation-style-language/schema/raw/master/csl-citation.json"}</w:instrText>
      </w:r>
      <w:r w:rsidR="00EF4D1C" w:rsidRPr="00EA7B1D">
        <w:fldChar w:fldCharType="separate"/>
      </w:r>
      <w:r w:rsidR="00337BDC" w:rsidRPr="00EA7B1D">
        <w:rPr>
          <w:noProof/>
        </w:rPr>
        <w:t>[19]</w:t>
      </w:r>
      <w:r w:rsidR="00EF4D1C" w:rsidRPr="00EA7B1D">
        <w:fldChar w:fldCharType="end"/>
      </w:r>
      <w:r w:rsidR="00AD7609">
        <w:rPr>
          <w:rFonts w:hint="cs"/>
          <w:rtl/>
        </w:rPr>
        <w:t>.</w:t>
      </w:r>
    </w:p>
    <w:p w14:paraId="670046AA" w14:textId="77777777" w:rsidR="00626DAE" w:rsidRPr="00047A70" w:rsidRDefault="00626DAE" w:rsidP="00230D9E">
      <w:pPr>
        <w:rPr>
          <w:sz w:val="12"/>
          <w:szCs w:val="16"/>
          <w:rtl/>
        </w:rPr>
      </w:pPr>
    </w:p>
    <w:p w14:paraId="4E2BF67D" w14:textId="4EA6DDD6" w:rsidR="00642BAB" w:rsidRPr="00EA7B1D" w:rsidRDefault="00A57C08" w:rsidP="005C7CB7">
      <w:pPr>
        <w:pStyle w:val="Heading1"/>
      </w:pPr>
      <w:r w:rsidRPr="00EA7B1D">
        <w:rPr>
          <w:rtl/>
        </w:rPr>
        <w:t>نتا</w:t>
      </w:r>
      <w:r w:rsidRPr="00EA7B1D">
        <w:rPr>
          <w:rFonts w:hint="cs"/>
          <w:rtl/>
        </w:rPr>
        <w:t>ی</w:t>
      </w:r>
      <w:r w:rsidRPr="00EA7B1D">
        <w:rPr>
          <w:rFonts w:hint="eastAsia"/>
          <w:rtl/>
        </w:rPr>
        <w:t>ج</w:t>
      </w:r>
      <w:r w:rsidR="00FD30A8" w:rsidRPr="00EA7B1D">
        <w:rPr>
          <w:rtl/>
        </w:rPr>
        <w:t xml:space="preserve"> </w:t>
      </w:r>
    </w:p>
    <w:p w14:paraId="2E776151" w14:textId="08FF14AF" w:rsidR="003443C3" w:rsidRDefault="00211F76" w:rsidP="00047A70">
      <w:pPr>
        <w:rPr>
          <w:rtl/>
        </w:rPr>
      </w:pPr>
      <w:r w:rsidRPr="00EA7B1D">
        <w:rPr>
          <w:rFonts w:hint="cs"/>
          <w:rtl/>
        </w:rPr>
        <w:t>بر اساس نتایج به دست آمده از خروجی</w:t>
      </w:r>
      <w:r w:rsidRPr="00EA7B1D">
        <w:rPr>
          <w:rtl/>
        </w:rPr>
        <w:t xml:space="preserve"> </w:t>
      </w:r>
      <w:r w:rsidRPr="00EA7B1D">
        <w:rPr>
          <w:rFonts w:hint="cs"/>
          <w:rtl/>
        </w:rPr>
        <w:t>نرم</w:t>
      </w:r>
      <w:r w:rsidRPr="00EA7B1D">
        <w:rPr>
          <w:rtl/>
        </w:rPr>
        <w:t xml:space="preserve"> </w:t>
      </w:r>
      <w:r w:rsidRPr="00EA7B1D">
        <w:rPr>
          <w:rFonts w:hint="cs"/>
          <w:rtl/>
        </w:rPr>
        <w:t xml:space="preserve">افزار </w:t>
      </w:r>
      <w:r w:rsidR="00E7655E" w:rsidRPr="00EA7B1D">
        <w:rPr>
          <w:rFonts w:hint="cs"/>
          <w:rtl/>
        </w:rPr>
        <w:t>درصد</w:t>
      </w:r>
      <w:r w:rsidR="00E7655E" w:rsidRPr="00EA7B1D">
        <w:rPr>
          <w:rtl/>
        </w:rPr>
        <w:t xml:space="preserve"> </w:t>
      </w:r>
      <w:r w:rsidR="00E7655E" w:rsidRPr="00EA7B1D">
        <w:rPr>
          <w:rFonts w:hint="cs"/>
          <w:rtl/>
        </w:rPr>
        <w:t>تاثیر</w:t>
      </w:r>
      <w:r w:rsidR="00E7655E" w:rsidRPr="00EA7B1D">
        <w:rPr>
          <w:rtl/>
        </w:rPr>
        <w:t xml:space="preserve"> </w:t>
      </w:r>
      <w:r w:rsidR="00CD1D5A">
        <w:rPr>
          <w:rFonts w:hint="cs"/>
          <w:rtl/>
        </w:rPr>
        <w:t>آثار</w:t>
      </w:r>
      <w:r w:rsidR="00E7655E" w:rsidRPr="00EA7B1D">
        <w:rPr>
          <w:rtl/>
        </w:rPr>
        <w:t xml:space="preserve"> </w:t>
      </w:r>
      <w:r w:rsidR="00E7655E" w:rsidRPr="00EA7B1D">
        <w:rPr>
          <w:rFonts w:hint="cs"/>
          <w:rtl/>
        </w:rPr>
        <w:t xml:space="preserve">مربوط به </w:t>
      </w:r>
      <w:r w:rsidR="009D6D11" w:rsidRPr="00EA7B1D">
        <w:rPr>
          <w:rFonts w:hint="cs"/>
          <w:rtl/>
        </w:rPr>
        <w:t xml:space="preserve">دو نوع سیستم ساختمانی برای هر گروه از </w:t>
      </w:r>
      <w:r w:rsidR="00CD1D5A">
        <w:rPr>
          <w:rFonts w:hint="cs"/>
          <w:rtl/>
        </w:rPr>
        <w:t>آثار</w:t>
      </w:r>
      <w:r w:rsidR="009D6D11" w:rsidRPr="00EA7B1D">
        <w:rPr>
          <w:rFonts w:hint="cs"/>
          <w:rtl/>
        </w:rPr>
        <w:t xml:space="preserve"> در نمودار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65354685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3</w:t>
      </w:r>
      <w:r w:rsidR="009C2910" w:rsidRPr="00EA7B1D">
        <w:rPr>
          <w:rtl/>
        </w:rPr>
        <w:fldChar w:fldCharType="end"/>
      </w:r>
      <w:r w:rsidR="00977220" w:rsidRPr="00EA7B1D">
        <w:rPr>
          <w:rFonts w:hint="cs"/>
          <w:rtl/>
        </w:rPr>
        <w:t xml:space="preserve"> </w:t>
      </w:r>
      <w:r w:rsidR="009D6D11" w:rsidRPr="00EA7B1D">
        <w:rPr>
          <w:rFonts w:hint="cs"/>
          <w:rtl/>
        </w:rPr>
        <w:t>نشان داده شده است.</w:t>
      </w:r>
      <w:r w:rsidR="004E241C" w:rsidRPr="00EA7B1D">
        <w:rPr>
          <w:rFonts w:hint="cs"/>
          <w:rtl/>
        </w:rPr>
        <w:t xml:space="preserve"> </w:t>
      </w:r>
    </w:p>
    <w:p w14:paraId="4A6009A1" w14:textId="77777777" w:rsidR="003A5A7E" w:rsidRPr="00047A70" w:rsidRDefault="003A5A7E" w:rsidP="00AD7609">
      <w:pPr>
        <w:rPr>
          <w:sz w:val="14"/>
          <w:szCs w:val="18"/>
        </w:rPr>
      </w:pPr>
    </w:p>
    <w:p w14:paraId="6A9AD3E1" w14:textId="30D99190" w:rsidR="00D925E1" w:rsidRPr="00EA7B1D" w:rsidRDefault="00D925E1" w:rsidP="005C7CB7">
      <w:pPr>
        <w:pStyle w:val="Caption"/>
        <w:bidi/>
      </w:pPr>
      <w:bookmarkStart w:id="14" w:name="_Ref65354685"/>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3</w:t>
      </w:r>
      <w:r w:rsidRPr="00EA7B1D">
        <w:rPr>
          <w:rtl/>
        </w:rPr>
        <w:fldChar w:fldCharType="end"/>
      </w:r>
      <w:bookmarkEnd w:id="14"/>
      <w:r w:rsidRPr="00EA7B1D">
        <w:rPr>
          <w:rFonts w:hint="cs"/>
          <w:rtl/>
        </w:rPr>
        <w:t xml:space="preserve">. </w:t>
      </w:r>
      <w:r w:rsidRPr="00AD7609">
        <w:rPr>
          <w:rtl/>
        </w:rPr>
        <w:t>مقا</w:t>
      </w:r>
      <w:r w:rsidRPr="00AD7609">
        <w:rPr>
          <w:rFonts w:hint="cs"/>
          <w:rtl/>
        </w:rPr>
        <w:t>ی</w:t>
      </w:r>
      <w:r w:rsidRPr="00AD7609">
        <w:rPr>
          <w:rFonts w:hint="eastAsia"/>
          <w:rtl/>
        </w:rPr>
        <w:t>سه</w:t>
      </w:r>
      <w:r w:rsidRPr="00AD7609">
        <w:rPr>
          <w:rtl/>
        </w:rPr>
        <w:t xml:space="preserve"> </w:t>
      </w:r>
      <w:r w:rsidR="00CD1D5A" w:rsidRPr="00AD7609">
        <w:rPr>
          <w:rtl/>
        </w:rPr>
        <w:t>آثار</w:t>
      </w:r>
      <w:r w:rsidRPr="00AD7609">
        <w:rPr>
          <w:rtl/>
        </w:rPr>
        <w:t xml:space="preserve"> ز</w:t>
      </w:r>
      <w:r w:rsidRPr="00AD7609">
        <w:rPr>
          <w:rFonts w:hint="cs"/>
          <w:rtl/>
        </w:rPr>
        <w:t>ی</w:t>
      </w:r>
      <w:r w:rsidRPr="00AD7609">
        <w:rPr>
          <w:rFonts w:hint="eastAsia"/>
          <w:rtl/>
        </w:rPr>
        <w:t>ست</w:t>
      </w:r>
      <w:r w:rsidRPr="00AD7609">
        <w:rPr>
          <w:rtl/>
        </w:rPr>
        <w:t xml:space="preserve"> مح</w:t>
      </w:r>
      <w:r w:rsidRPr="00AD7609">
        <w:rPr>
          <w:rFonts w:hint="cs"/>
          <w:rtl/>
        </w:rPr>
        <w:t>ی</w:t>
      </w:r>
      <w:r w:rsidRPr="00AD7609">
        <w:rPr>
          <w:rFonts w:hint="eastAsia"/>
          <w:rtl/>
        </w:rPr>
        <w:t>ط</w:t>
      </w:r>
      <w:r w:rsidRPr="00AD7609">
        <w:rPr>
          <w:rFonts w:hint="cs"/>
          <w:rtl/>
        </w:rPr>
        <w:t>ی</w:t>
      </w:r>
    </w:p>
    <w:p w14:paraId="27ABAC61" w14:textId="0BB42C5E" w:rsidR="008104CD" w:rsidRPr="00EA7B1D" w:rsidRDefault="00A72921" w:rsidP="005D79D1">
      <w:pPr>
        <w:ind w:left="-224"/>
        <w:jc w:val="center"/>
      </w:pPr>
      <w:r w:rsidRPr="00EA7B1D">
        <w:rPr>
          <w:noProof/>
          <w:lang w:val="en-US" w:bidi="ar-SA"/>
        </w:rPr>
        <w:drawing>
          <wp:inline distT="0" distB="0" distL="0" distR="0" wp14:anchorId="29BC2901" wp14:editId="1FF3D3A7">
            <wp:extent cx="3138421" cy="2065020"/>
            <wp:effectExtent l="0" t="0" r="508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F2EDF5" w14:textId="44A76CD9" w:rsidR="00632094" w:rsidRPr="005D79D1" w:rsidRDefault="00632094" w:rsidP="005C7CB7">
      <w:pPr>
        <w:pStyle w:val="a"/>
        <w:bidi/>
        <w:rPr>
          <w:rtl/>
        </w:rPr>
      </w:pPr>
      <w:r w:rsidRPr="005D79D1">
        <w:t>Fig .3. Compare environmental effects</w:t>
      </w:r>
    </w:p>
    <w:p w14:paraId="682D9D28" w14:textId="77777777" w:rsidR="00632094" w:rsidRPr="00047A70" w:rsidRDefault="00632094" w:rsidP="00977220">
      <w:pPr>
        <w:jc w:val="center"/>
        <w:rPr>
          <w:b/>
          <w:bCs/>
          <w:sz w:val="22"/>
          <w:szCs w:val="22"/>
        </w:rPr>
      </w:pPr>
    </w:p>
    <w:p w14:paraId="3CC938EB" w14:textId="2D97179A" w:rsidR="00047A70" w:rsidRDefault="00047A70" w:rsidP="00047A70">
      <w:pPr>
        <w:rPr>
          <w:b/>
          <w:bCs/>
          <w:sz w:val="28"/>
          <w:szCs w:val="28"/>
        </w:rPr>
      </w:pPr>
      <w:r w:rsidRPr="00EA7B1D">
        <w:rPr>
          <w:rFonts w:hint="cs"/>
          <w:rtl/>
        </w:rPr>
        <w:t xml:space="preserve">درصد تاثیر </w:t>
      </w:r>
      <w:r>
        <w:rPr>
          <w:rFonts w:hint="cs"/>
          <w:rtl/>
        </w:rPr>
        <w:t>فقط</w:t>
      </w:r>
      <w:r w:rsidRPr="00EA7B1D">
        <w:rPr>
          <w:rFonts w:hint="cs"/>
          <w:rtl/>
        </w:rPr>
        <w:t xml:space="preserve"> به منظور مقایسه </w:t>
      </w:r>
      <w:r>
        <w:rPr>
          <w:rFonts w:hint="cs"/>
          <w:rtl/>
        </w:rPr>
        <w:t>آثار</w:t>
      </w:r>
      <w:r w:rsidRPr="00EA7B1D">
        <w:rPr>
          <w:rFonts w:hint="cs"/>
          <w:rtl/>
        </w:rPr>
        <w:t xml:space="preserve"> دو نوع ساختمان مورد استفاده قرار می</w:t>
      </w:r>
      <w:r>
        <w:rPr>
          <w:rFonts w:hint="cs"/>
          <w:rtl/>
        </w:rPr>
        <w:t>‌</w:t>
      </w:r>
      <w:r w:rsidRPr="00EA7B1D">
        <w:rPr>
          <w:rFonts w:hint="cs"/>
          <w:rtl/>
        </w:rPr>
        <w:t xml:space="preserve">گیرد به طوری که هر ساختمانی که تاثیر بیشتری در هر اثر محیط‌زیستی دارد به عنوان </w:t>
      </w:r>
      <w:r>
        <w:rPr>
          <w:rFonts w:hint="cs"/>
          <w:rtl/>
        </w:rPr>
        <w:t>بیشترین</w:t>
      </w:r>
      <w:r w:rsidRPr="00EA7B1D">
        <w:rPr>
          <w:rFonts w:hint="cs"/>
          <w:rtl/>
        </w:rPr>
        <w:t xml:space="preserve"> مقدار تعیین شد (صد</w:t>
      </w:r>
      <w:r>
        <w:rPr>
          <w:rFonts w:hint="eastAsia"/>
          <w:rtl/>
        </w:rPr>
        <w:t>‌</w:t>
      </w:r>
      <w:r w:rsidRPr="00EA7B1D">
        <w:rPr>
          <w:rFonts w:hint="cs"/>
          <w:rtl/>
        </w:rPr>
        <w:t xml:space="preserve">درصد) و سپس میزان تاثیر ساختمان بعدی روی محیط‌زیست نسبت به آن محاسبه </w:t>
      </w:r>
      <w:r>
        <w:rPr>
          <w:rFonts w:hint="cs"/>
          <w:rtl/>
        </w:rPr>
        <w:t>شد</w:t>
      </w:r>
      <w:r w:rsidRPr="00EA7B1D">
        <w:rPr>
          <w:rFonts w:hint="cs"/>
          <w:rtl/>
        </w:rPr>
        <w:t xml:space="preserve">. مطابق شکل </w:t>
      </w:r>
      <w:r w:rsidRPr="00EA7B1D">
        <w:rPr>
          <w:rtl/>
        </w:rPr>
        <w:t xml:space="preserve">ساختمان اسکلت فولادی در بیشتر </w:t>
      </w:r>
      <w:r>
        <w:rPr>
          <w:rtl/>
        </w:rPr>
        <w:t>آثار</w:t>
      </w:r>
      <w:r w:rsidRPr="00EA7B1D">
        <w:rPr>
          <w:rtl/>
        </w:rPr>
        <w:t xml:space="preserve"> محیط‌زیستی از جمله گرمایش جهانی، ذرات معلق، اسیدی شدن ، </w:t>
      </w:r>
      <w:r w:rsidRPr="00EA7B1D">
        <w:rPr>
          <w:rFonts w:hint="cs"/>
          <w:rtl/>
        </w:rPr>
        <w:t xml:space="preserve">تغذیه گرایی </w:t>
      </w:r>
      <w:r w:rsidRPr="00EA7B1D">
        <w:rPr>
          <w:rtl/>
        </w:rPr>
        <w:t>آب</w:t>
      </w:r>
      <w:r w:rsidRPr="00EA7B1D">
        <w:rPr>
          <w:rFonts w:hint="cs"/>
          <w:rtl/>
        </w:rPr>
        <w:t>‌</w:t>
      </w:r>
      <w:r w:rsidRPr="00EA7B1D">
        <w:rPr>
          <w:rtl/>
        </w:rPr>
        <w:t>ها</w:t>
      </w:r>
      <w:r w:rsidRPr="00EA7B1D">
        <w:rPr>
          <w:rFonts w:hint="cs"/>
          <w:rtl/>
        </w:rPr>
        <w:t xml:space="preserve"> و</w:t>
      </w:r>
      <w:r w:rsidRPr="00EA7B1D">
        <w:rPr>
          <w:rtl/>
        </w:rPr>
        <w:t xml:space="preserve"> </w:t>
      </w:r>
      <w:r w:rsidRPr="00EA7B1D">
        <w:rPr>
          <w:rFonts w:hint="cs"/>
          <w:rtl/>
        </w:rPr>
        <w:t xml:space="preserve">مه </w:t>
      </w:r>
      <w:r w:rsidRPr="00EA7B1D">
        <w:rPr>
          <w:rFonts w:hint="cs"/>
          <w:rtl/>
        </w:rPr>
        <w:lastRenderedPageBreak/>
        <w:t>دود</w:t>
      </w:r>
      <w:r w:rsidRPr="00EA7B1D">
        <w:rPr>
          <w:rtl/>
        </w:rPr>
        <w:t xml:space="preserve"> آلودگی کمتری به نسبت اسکلت بتنی ایجاد </w:t>
      </w:r>
      <w:r w:rsidRPr="00EA7B1D">
        <w:rPr>
          <w:rFonts w:hint="cs"/>
          <w:rtl/>
        </w:rPr>
        <w:t>نموده</w:t>
      </w:r>
      <w:r>
        <w:rPr>
          <w:rFonts w:hint="cs"/>
          <w:rtl/>
        </w:rPr>
        <w:t xml:space="preserve"> </w:t>
      </w:r>
      <w:r w:rsidRPr="00EA7B1D">
        <w:rPr>
          <w:rFonts w:hint="cs"/>
          <w:rtl/>
        </w:rPr>
        <w:t>‌است</w:t>
      </w:r>
      <w:r w:rsidRPr="00EA7B1D">
        <w:rPr>
          <w:rtl/>
        </w:rPr>
        <w:t>.</w:t>
      </w:r>
      <w:r w:rsidRPr="00EA7B1D">
        <w:rPr>
          <w:noProof/>
        </w:rPr>
        <w:t xml:space="preserve"> </w:t>
      </w:r>
      <w:r w:rsidRPr="00EA7B1D">
        <w:rPr>
          <w:rFonts w:hint="cs"/>
          <w:rtl/>
        </w:rPr>
        <w:t xml:space="preserve">از طرفی </w:t>
      </w:r>
      <w:r w:rsidRPr="00EA7B1D">
        <w:rPr>
          <w:rtl/>
        </w:rPr>
        <w:t xml:space="preserve">ساختمان اسکلت فولادی در </w:t>
      </w:r>
      <w:r w:rsidRPr="00EA7B1D">
        <w:rPr>
          <w:rFonts w:hint="cs"/>
          <w:rtl/>
        </w:rPr>
        <w:t xml:space="preserve">گروه </w:t>
      </w:r>
      <w:r>
        <w:rPr>
          <w:rtl/>
        </w:rPr>
        <w:t>آثار</w:t>
      </w:r>
      <w:r w:rsidRPr="00EA7B1D">
        <w:rPr>
          <w:rtl/>
        </w:rPr>
        <w:t xml:space="preserve"> انتشار مواد سرطان</w:t>
      </w:r>
      <w:r w:rsidRPr="00EA7B1D">
        <w:rPr>
          <w:rtl/>
        </w:rPr>
        <w:softHyphen/>
        <w:t>زا، انتشار مواد غیر سرطان</w:t>
      </w:r>
      <w:r w:rsidRPr="00EA7B1D">
        <w:rPr>
          <w:rtl/>
        </w:rPr>
        <w:softHyphen/>
        <w:t>زا و انتشار مواد سمی آلودگی بسیار بیشتری ایجاد می‌کند</w:t>
      </w:r>
      <w:r w:rsidRPr="00EA7B1D">
        <w:rPr>
          <w:rFonts w:hint="cs"/>
          <w:rtl/>
        </w:rPr>
        <w:t xml:space="preserve">. </w:t>
      </w:r>
      <w:r w:rsidRPr="00EA7B1D">
        <w:rPr>
          <w:rtl/>
        </w:rPr>
        <w:t>میزان انتشار آلاینده</w:t>
      </w:r>
      <w:r w:rsidRPr="00EA7B1D">
        <w:rPr>
          <w:rFonts w:hint="cs"/>
          <w:rtl/>
        </w:rPr>
        <w:t>‌</w:t>
      </w:r>
      <w:r w:rsidRPr="00EA7B1D">
        <w:rPr>
          <w:rtl/>
        </w:rPr>
        <w:t>های محیط‌زیستی مربوط به هر یک از ساختمان</w:t>
      </w:r>
      <w:r>
        <w:rPr>
          <w:rFonts w:hint="cs"/>
          <w:rtl/>
        </w:rPr>
        <w:t>‌</w:t>
      </w:r>
      <w:r w:rsidRPr="00EA7B1D">
        <w:rPr>
          <w:rtl/>
        </w:rPr>
        <w:t xml:space="preserve">ها در </w:t>
      </w:r>
      <w:r w:rsidRPr="00EA7B1D">
        <w:rPr>
          <w:rtl/>
        </w:rPr>
        <w:fldChar w:fldCharType="begin"/>
      </w:r>
      <w:r w:rsidRPr="00EA7B1D">
        <w:rPr>
          <w:rtl/>
        </w:rPr>
        <w:instrText xml:space="preserve"> </w:instrText>
      </w:r>
      <w:r w:rsidRPr="00EA7B1D">
        <w:instrText>REF</w:instrText>
      </w:r>
      <w:r w:rsidRPr="00EA7B1D">
        <w:rPr>
          <w:rtl/>
        </w:rPr>
        <w:instrText xml:space="preserve"> _</w:instrText>
      </w:r>
      <w:r w:rsidRPr="00EA7B1D">
        <w:instrText>Ref</w:instrText>
      </w:r>
      <w:r w:rsidRPr="00EA7B1D">
        <w:rPr>
          <w:rtl/>
        </w:rPr>
        <w:instrText xml:space="preserve">1825829 </w:instrText>
      </w:r>
      <w:r w:rsidRPr="00EA7B1D">
        <w:instrText>\h</w:instrText>
      </w:r>
      <w:r w:rsidRPr="00EA7B1D">
        <w:rPr>
          <w:rtl/>
        </w:rPr>
        <w:instrText xml:space="preserve"> </w:instrText>
      </w:r>
      <w:r>
        <w:rPr>
          <w:rtl/>
        </w:rPr>
        <w:instrText xml:space="preserve"> \* </w:instrText>
      </w:r>
      <w:r>
        <w:instrText xml:space="preserve">MERGEFORMAT </w:instrText>
      </w:r>
      <w:r w:rsidRPr="00EA7B1D">
        <w:rPr>
          <w:rtl/>
        </w:rPr>
      </w:r>
      <w:r w:rsidRPr="00EA7B1D">
        <w:rPr>
          <w:rtl/>
        </w:rPr>
        <w:fldChar w:fldCharType="separate"/>
      </w:r>
      <w:r w:rsidR="00642F72" w:rsidRPr="00EA7B1D">
        <w:rPr>
          <w:rtl/>
        </w:rPr>
        <w:t xml:space="preserve">جدول </w:t>
      </w:r>
      <w:r w:rsidR="00642F72">
        <w:rPr>
          <w:noProof/>
          <w:rtl/>
        </w:rPr>
        <w:t>7</w:t>
      </w:r>
      <w:r w:rsidRPr="00EA7B1D">
        <w:rPr>
          <w:rtl/>
        </w:rPr>
        <w:fldChar w:fldCharType="end"/>
      </w:r>
      <w:r w:rsidRPr="00EA7B1D">
        <w:rPr>
          <w:rFonts w:hint="cs"/>
          <w:rtl/>
        </w:rPr>
        <w:t xml:space="preserve"> </w:t>
      </w:r>
      <w:r w:rsidRPr="00EA7B1D">
        <w:rPr>
          <w:rtl/>
        </w:rPr>
        <w:t>آورده شده است.</w:t>
      </w:r>
    </w:p>
    <w:p w14:paraId="0E9963D2" w14:textId="77777777" w:rsidR="00047A70" w:rsidRPr="005D79D1" w:rsidRDefault="00047A70" w:rsidP="00977220">
      <w:pPr>
        <w:jc w:val="center"/>
        <w:rPr>
          <w:b/>
          <w:bCs/>
          <w:sz w:val="28"/>
          <w:szCs w:val="28"/>
        </w:rPr>
      </w:pPr>
    </w:p>
    <w:p w14:paraId="49062275" w14:textId="3D7A60AB" w:rsidR="00071B6C" w:rsidRPr="00EA7B1D" w:rsidRDefault="00071B6C" w:rsidP="005C7CB7">
      <w:pPr>
        <w:pStyle w:val="Caption"/>
        <w:bidi/>
      </w:pPr>
      <w:bookmarkStart w:id="15" w:name="_Ref1825829"/>
      <w:r w:rsidRPr="00EA7B1D">
        <w:rPr>
          <w:rtl/>
        </w:rPr>
        <w:t xml:space="preserve">جدول </w:t>
      </w:r>
      <w:r w:rsidRPr="00EA7B1D">
        <w:rPr>
          <w:rtl/>
        </w:rPr>
        <w:fldChar w:fldCharType="begin"/>
      </w:r>
      <w:r w:rsidRPr="00EA7B1D">
        <w:rPr>
          <w:rtl/>
        </w:rPr>
        <w:instrText xml:space="preserve"> </w:instrText>
      </w:r>
      <w:r w:rsidRPr="00EA7B1D">
        <w:instrText>SEQ</w:instrText>
      </w:r>
      <w:r w:rsidRPr="00EA7B1D">
        <w:rPr>
          <w:rtl/>
        </w:rPr>
        <w:instrText xml:space="preserve"> جدول \* </w:instrText>
      </w:r>
      <w:r w:rsidRPr="00EA7B1D">
        <w:instrText>ARABIC</w:instrText>
      </w:r>
      <w:r w:rsidRPr="00EA7B1D">
        <w:rPr>
          <w:rtl/>
        </w:rPr>
        <w:instrText xml:space="preserve"> </w:instrText>
      </w:r>
      <w:r w:rsidRPr="00EA7B1D">
        <w:rPr>
          <w:rtl/>
        </w:rPr>
        <w:fldChar w:fldCharType="separate"/>
      </w:r>
      <w:r w:rsidR="00642F72">
        <w:rPr>
          <w:noProof/>
          <w:rtl/>
        </w:rPr>
        <w:t>7</w:t>
      </w:r>
      <w:r w:rsidRPr="00EA7B1D">
        <w:rPr>
          <w:rtl/>
        </w:rPr>
        <w:fldChar w:fldCharType="end"/>
      </w:r>
      <w:bookmarkEnd w:id="15"/>
      <w:r w:rsidR="00AD7609">
        <w:rPr>
          <w:rFonts w:hint="cs"/>
          <w:rtl/>
        </w:rPr>
        <w:t>.</w:t>
      </w:r>
      <w:r w:rsidRPr="00EA7B1D">
        <w:rPr>
          <w:rtl/>
        </w:rPr>
        <w:t xml:space="preserve"> </w:t>
      </w:r>
      <w:r w:rsidR="0046048E" w:rsidRPr="00AD7609">
        <w:rPr>
          <w:rFonts w:hint="cs"/>
          <w:rtl/>
        </w:rPr>
        <w:t>میزان</w:t>
      </w:r>
      <w:r w:rsidR="0046048E" w:rsidRPr="00AD7609">
        <w:rPr>
          <w:rtl/>
        </w:rPr>
        <w:t xml:space="preserve"> </w:t>
      </w:r>
      <w:r w:rsidR="0046048E" w:rsidRPr="00AD7609">
        <w:rPr>
          <w:rFonts w:hint="cs"/>
          <w:rtl/>
        </w:rPr>
        <w:t>انتشار</w:t>
      </w:r>
      <w:r w:rsidR="0046048E" w:rsidRPr="00AD7609">
        <w:rPr>
          <w:rtl/>
        </w:rPr>
        <w:t xml:space="preserve"> </w:t>
      </w:r>
      <w:r w:rsidR="0046048E" w:rsidRPr="00AD7609">
        <w:rPr>
          <w:rFonts w:hint="cs"/>
          <w:rtl/>
        </w:rPr>
        <w:t>آلاینده‌های</w:t>
      </w:r>
      <w:r w:rsidR="0046048E" w:rsidRPr="00AD7609">
        <w:rPr>
          <w:rtl/>
        </w:rPr>
        <w:t xml:space="preserve"> </w:t>
      </w:r>
      <w:r w:rsidR="0046048E" w:rsidRPr="00AD7609">
        <w:rPr>
          <w:rFonts w:hint="cs"/>
          <w:rtl/>
        </w:rPr>
        <w:t>محیط‌زیستی</w:t>
      </w:r>
      <w:r w:rsidR="0046048E" w:rsidRPr="00AD7609">
        <w:rPr>
          <w:rtl/>
        </w:rPr>
        <w:t xml:space="preserve"> </w:t>
      </w:r>
      <w:r w:rsidR="0046048E" w:rsidRPr="00AD7609">
        <w:rPr>
          <w:rFonts w:hint="cs"/>
          <w:rtl/>
        </w:rPr>
        <w:t>هر</w:t>
      </w:r>
      <w:r w:rsidR="0046048E" w:rsidRPr="00AD7609">
        <w:rPr>
          <w:rtl/>
        </w:rPr>
        <w:t xml:space="preserve"> </w:t>
      </w:r>
      <w:r w:rsidR="0046048E" w:rsidRPr="00AD7609">
        <w:rPr>
          <w:rFonts w:hint="cs"/>
          <w:rtl/>
        </w:rPr>
        <w:t>یک</w:t>
      </w:r>
      <w:r w:rsidR="0046048E" w:rsidRPr="00AD7609">
        <w:rPr>
          <w:rtl/>
        </w:rPr>
        <w:t xml:space="preserve"> </w:t>
      </w:r>
      <w:r w:rsidR="0046048E" w:rsidRPr="00AD7609">
        <w:rPr>
          <w:rFonts w:hint="cs"/>
          <w:rtl/>
        </w:rPr>
        <w:t>از</w:t>
      </w:r>
      <w:r w:rsidR="0046048E" w:rsidRPr="00AD7609">
        <w:rPr>
          <w:rtl/>
        </w:rPr>
        <w:t xml:space="preserve"> </w:t>
      </w:r>
      <w:r w:rsidR="0046048E" w:rsidRPr="00AD7609">
        <w:rPr>
          <w:rFonts w:hint="cs"/>
          <w:rtl/>
        </w:rPr>
        <w:t>ساختمان</w:t>
      </w:r>
      <w:r w:rsidR="00AA1542" w:rsidRPr="00AD7609">
        <w:rPr>
          <w:rFonts w:hint="cs"/>
          <w:rtl/>
        </w:rPr>
        <w:t>‌</w:t>
      </w:r>
      <w:r w:rsidR="00643704" w:rsidRPr="00AD7609">
        <w:rPr>
          <w:rFonts w:hint="cs"/>
          <w:rtl/>
        </w:rPr>
        <w:t>ها</w:t>
      </w:r>
      <w:r w:rsidR="0046048E" w:rsidRPr="00EA7B1D">
        <w:rPr>
          <w:rtl/>
        </w:rPr>
        <w:t xml:space="preserve"> </w:t>
      </w:r>
    </w:p>
    <w:tbl>
      <w:tblPr>
        <w:bidiVisual/>
        <w:tblW w:w="5519" w:type="pct"/>
        <w:jc w:val="center"/>
        <w:tblBorders>
          <w:insideH w:val="single" w:sz="2" w:space="0" w:color="auto"/>
        </w:tblBorders>
        <w:tblLayout w:type="fixed"/>
        <w:tblLook w:val="04A0" w:firstRow="1" w:lastRow="0" w:firstColumn="1" w:lastColumn="0" w:noHBand="0" w:noVBand="1"/>
      </w:tblPr>
      <w:tblGrid>
        <w:gridCol w:w="1524"/>
        <w:gridCol w:w="1349"/>
        <w:gridCol w:w="1170"/>
        <w:gridCol w:w="876"/>
      </w:tblGrid>
      <w:tr w:rsidR="00162DDA" w:rsidRPr="00EA7B1D" w14:paraId="0D9C2C17" w14:textId="77777777" w:rsidTr="001B6CDF">
        <w:trPr>
          <w:trHeight w:val="357"/>
          <w:jc w:val="center"/>
        </w:trPr>
        <w:tc>
          <w:tcPr>
            <w:tcW w:w="1550" w:type="pct"/>
            <w:tcBorders>
              <w:top w:val="single" w:sz="12" w:space="0" w:color="auto"/>
              <w:bottom w:val="single" w:sz="12" w:space="0" w:color="auto"/>
            </w:tcBorders>
            <w:shd w:val="clear" w:color="auto" w:fill="auto"/>
            <w:noWrap/>
            <w:vAlign w:val="center"/>
            <w:hideMark/>
          </w:tcPr>
          <w:p w14:paraId="0DF80534" w14:textId="4DAC2776" w:rsidR="00EC59B2" w:rsidRPr="00EA7B1D" w:rsidRDefault="00A72921" w:rsidP="00230D9E">
            <w:pPr>
              <w:jc w:val="center"/>
              <w:rPr>
                <w:b/>
                <w:bCs/>
              </w:rPr>
            </w:pPr>
            <w:r w:rsidRPr="00EA7B1D">
              <w:rPr>
                <w:b/>
                <w:bCs/>
              </w:rPr>
              <w:t>Environmental Effects</w:t>
            </w:r>
          </w:p>
        </w:tc>
        <w:tc>
          <w:tcPr>
            <w:tcW w:w="1371" w:type="pct"/>
            <w:tcBorders>
              <w:top w:val="single" w:sz="12" w:space="0" w:color="auto"/>
              <w:bottom w:val="single" w:sz="12" w:space="0" w:color="auto"/>
            </w:tcBorders>
            <w:shd w:val="clear" w:color="auto" w:fill="auto"/>
            <w:noWrap/>
            <w:vAlign w:val="center"/>
            <w:hideMark/>
          </w:tcPr>
          <w:p w14:paraId="7EEC628B" w14:textId="5ABA6FBA" w:rsidR="00EC59B2" w:rsidRPr="00EA7B1D" w:rsidRDefault="00A72921" w:rsidP="00230D9E">
            <w:pPr>
              <w:jc w:val="center"/>
              <w:rPr>
                <w:b/>
                <w:bCs/>
                <w:rtl/>
              </w:rPr>
            </w:pPr>
            <w:r w:rsidRPr="00EA7B1D">
              <w:rPr>
                <w:b/>
                <w:bCs/>
              </w:rPr>
              <w:t>Unit</w:t>
            </w:r>
          </w:p>
        </w:tc>
        <w:tc>
          <w:tcPr>
            <w:tcW w:w="1189" w:type="pct"/>
            <w:tcBorders>
              <w:top w:val="single" w:sz="12" w:space="0" w:color="auto"/>
              <w:bottom w:val="single" w:sz="12" w:space="0" w:color="auto"/>
            </w:tcBorders>
            <w:shd w:val="clear" w:color="auto" w:fill="auto"/>
            <w:noWrap/>
            <w:vAlign w:val="center"/>
            <w:hideMark/>
          </w:tcPr>
          <w:p w14:paraId="4D8D79B6" w14:textId="1D0B10A1" w:rsidR="00EC59B2" w:rsidRPr="00EA7B1D" w:rsidRDefault="00A72921" w:rsidP="00230D9E">
            <w:pPr>
              <w:jc w:val="center"/>
              <w:rPr>
                <w:b/>
                <w:bCs/>
                <w:rtl/>
              </w:rPr>
            </w:pPr>
            <w:r w:rsidRPr="00EA7B1D">
              <w:rPr>
                <w:b/>
                <w:bCs/>
              </w:rPr>
              <w:t>Concrete Structure</w:t>
            </w:r>
          </w:p>
        </w:tc>
        <w:tc>
          <w:tcPr>
            <w:tcW w:w="890" w:type="pct"/>
            <w:tcBorders>
              <w:top w:val="single" w:sz="12" w:space="0" w:color="auto"/>
              <w:bottom w:val="single" w:sz="12" w:space="0" w:color="auto"/>
            </w:tcBorders>
            <w:shd w:val="clear" w:color="auto" w:fill="auto"/>
            <w:noWrap/>
            <w:vAlign w:val="center"/>
            <w:hideMark/>
          </w:tcPr>
          <w:p w14:paraId="478327D7" w14:textId="0ABC032A" w:rsidR="00EC59B2" w:rsidRPr="00EA7B1D" w:rsidRDefault="00A72921" w:rsidP="008A4D38">
            <w:pPr>
              <w:jc w:val="center"/>
              <w:rPr>
                <w:b/>
                <w:bCs/>
                <w:rtl/>
              </w:rPr>
            </w:pPr>
            <w:r w:rsidRPr="00EA7B1D">
              <w:rPr>
                <w:b/>
                <w:bCs/>
              </w:rPr>
              <w:t>Steel Structure</w:t>
            </w:r>
          </w:p>
        </w:tc>
      </w:tr>
      <w:tr w:rsidR="00A72921" w:rsidRPr="00EA7B1D" w14:paraId="705D4B18" w14:textId="77777777" w:rsidTr="001B6CDF">
        <w:trPr>
          <w:trHeight w:val="387"/>
          <w:jc w:val="center"/>
        </w:trPr>
        <w:tc>
          <w:tcPr>
            <w:tcW w:w="1550" w:type="pct"/>
            <w:tcBorders>
              <w:top w:val="single" w:sz="12" w:space="0" w:color="auto"/>
            </w:tcBorders>
            <w:shd w:val="clear" w:color="auto" w:fill="auto"/>
            <w:noWrap/>
            <w:vAlign w:val="center"/>
            <w:hideMark/>
          </w:tcPr>
          <w:p w14:paraId="3B541EAF" w14:textId="545371AE" w:rsidR="00A72921" w:rsidRPr="00EA7B1D" w:rsidRDefault="00A72921" w:rsidP="00A72921">
            <w:pPr>
              <w:jc w:val="center"/>
              <w:rPr>
                <w:rtl/>
              </w:rPr>
            </w:pPr>
            <w:r w:rsidRPr="00EA7B1D">
              <w:rPr>
                <w:rStyle w:val="ilfuvd"/>
              </w:rPr>
              <w:t>Ozone depletion</w:t>
            </w:r>
          </w:p>
        </w:tc>
        <w:tc>
          <w:tcPr>
            <w:tcW w:w="1371" w:type="pct"/>
            <w:tcBorders>
              <w:top w:val="single" w:sz="12" w:space="0" w:color="auto"/>
            </w:tcBorders>
            <w:shd w:val="clear" w:color="auto" w:fill="auto"/>
            <w:noWrap/>
            <w:vAlign w:val="center"/>
            <w:hideMark/>
          </w:tcPr>
          <w:p w14:paraId="2529FF7C" w14:textId="238C19C0" w:rsidR="00A72921" w:rsidRPr="00EA7B1D" w:rsidRDefault="00A72921" w:rsidP="00A72921">
            <w:pPr>
              <w:jc w:val="center"/>
              <w:rPr>
                <w:rtl/>
              </w:rPr>
            </w:pPr>
            <w:r w:rsidRPr="00EA7B1D">
              <w:t>kg CFC-11</w:t>
            </w:r>
            <w:r w:rsidR="006B647E" w:rsidRPr="00EA7B1D">
              <w:t xml:space="preserve"> eq</w:t>
            </w:r>
            <w:r w:rsidRPr="00EA7B1D">
              <w:t xml:space="preserve"> </w:t>
            </w:r>
          </w:p>
        </w:tc>
        <w:tc>
          <w:tcPr>
            <w:tcW w:w="1189" w:type="pct"/>
            <w:tcBorders>
              <w:top w:val="single" w:sz="12" w:space="0" w:color="auto"/>
            </w:tcBorders>
            <w:shd w:val="clear" w:color="auto" w:fill="auto"/>
            <w:noWrap/>
            <w:vAlign w:val="center"/>
            <w:hideMark/>
          </w:tcPr>
          <w:p w14:paraId="573AFEB4" w14:textId="09F0BF49" w:rsidR="00A72921" w:rsidRPr="00EA7B1D" w:rsidRDefault="00A72921" w:rsidP="00A72921">
            <w:pPr>
              <w:jc w:val="center"/>
            </w:pPr>
            <w:r w:rsidRPr="00EA7B1D">
              <w:t>0.02</w:t>
            </w:r>
          </w:p>
        </w:tc>
        <w:tc>
          <w:tcPr>
            <w:tcW w:w="890" w:type="pct"/>
            <w:tcBorders>
              <w:top w:val="single" w:sz="12" w:space="0" w:color="auto"/>
            </w:tcBorders>
            <w:shd w:val="clear" w:color="auto" w:fill="auto"/>
            <w:noWrap/>
            <w:vAlign w:val="center"/>
            <w:hideMark/>
          </w:tcPr>
          <w:p w14:paraId="0D4A243F" w14:textId="7D6364AE" w:rsidR="00A72921" w:rsidRPr="00EA7B1D" w:rsidRDefault="00A72921" w:rsidP="00A72921">
            <w:pPr>
              <w:jc w:val="center"/>
              <w:rPr>
                <w:lang w:val="en-US"/>
              </w:rPr>
            </w:pPr>
            <w:r w:rsidRPr="00EA7B1D">
              <w:rPr>
                <w:lang w:val="en-US"/>
              </w:rPr>
              <w:t>0.02</w:t>
            </w:r>
          </w:p>
        </w:tc>
      </w:tr>
      <w:tr w:rsidR="00A72921" w:rsidRPr="00EA7B1D" w14:paraId="79268573" w14:textId="77777777" w:rsidTr="001B6CDF">
        <w:trPr>
          <w:trHeight w:val="316"/>
          <w:jc w:val="center"/>
        </w:trPr>
        <w:tc>
          <w:tcPr>
            <w:tcW w:w="1550" w:type="pct"/>
            <w:shd w:val="clear" w:color="auto" w:fill="auto"/>
            <w:noWrap/>
            <w:vAlign w:val="center"/>
            <w:hideMark/>
          </w:tcPr>
          <w:p w14:paraId="4616B920" w14:textId="60797D90" w:rsidR="00A72921" w:rsidRPr="00EA7B1D" w:rsidRDefault="00A72921" w:rsidP="00A72921">
            <w:pPr>
              <w:jc w:val="center"/>
            </w:pPr>
            <w:r w:rsidRPr="00EA7B1D">
              <w:rPr>
                <w:rStyle w:val="ilfuvd"/>
              </w:rPr>
              <w:t>Global warming</w:t>
            </w:r>
          </w:p>
        </w:tc>
        <w:tc>
          <w:tcPr>
            <w:tcW w:w="1371" w:type="pct"/>
            <w:shd w:val="clear" w:color="auto" w:fill="auto"/>
            <w:noWrap/>
            <w:vAlign w:val="center"/>
            <w:hideMark/>
          </w:tcPr>
          <w:p w14:paraId="70C8DF8E" w14:textId="77777777" w:rsidR="00A72921" w:rsidRPr="00EA7B1D" w:rsidRDefault="00A72921" w:rsidP="00A72921">
            <w:pPr>
              <w:jc w:val="center"/>
              <w:rPr>
                <w:rtl/>
              </w:rPr>
            </w:pPr>
            <w:r w:rsidRPr="00EA7B1D">
              <w:t>kg CO2 eq</w:t>
            </w:r>
          </w:p>
        </w:tc>
        <w:tc>
          <w:tcPr>
            <w:tcW w:w="1189" w:type="pct"/>
            <w:shd w:val="clear" w:color="auto" w:fill="auto"/>
            <w:noWrap/>
            <w:vAlign w:val="center"/>
            <w:hideMark/>
          </w:tcPr>
          <w:p w14:paraId="6535501B" w14:textId="28EC77FC" w:rsidR="00A72921" w:rsidRPr="00EA7B1D" w:rsidRDefault="00A72921" w:rsidP="00A72921">
            <w:pPr>
              <w:jc w:val="center"/>
            </w:pPr>
            <w:r w:rsidRPr="00EA7B1D">
              <w:t>261485</w:t>
            </w:r>
          </w:p>
        </w:tc>
        <w:tc>
          <w:tcPr>
            <w:tcW w:w="890" w:type="pct"/>
            <w:shd w:val="clear" w:color="auto" w:fill="auto"/>
            <w:noWrap/>
            <w:vAlign w:val="center"/>
            <w:hideMark/>
          </w:tcPr>
          <w:p w14:paraId="494F1006" w14:textId="1D370DDC" w:rsidR="00A72921" w:rsidRPr="00EA7B1D" w:rsidRDefault="00A72921" w:rsidP="00A72921">
            <w:pPr>
              <w:jc w:val="center"/>
            </w:pPr>
            <w:r w:rsidRPr="00EA7B1D">
              <w:t>219932</w:t>
            </w:r>
          </w:p>
        </w:tc>
      </w:tr>
      <w:tr w:rsidR="00A72921" w:rsidRPr="00EA7B1D" w14:paraId="23326C1B" w14:textId="77777777" w:rsidTr="001B6CDF">
        <w:trPr>
          <w:trHeight w:val="286"/>
          <w:jc w:val="center"/>
        </w:trPr>
        <w:tc>
          <w:tcPr>
            <w:tcW w:w="1550" w:type="pct"/>
            <w:shd w:val="clear" w:color="auto" w:fill="auto"/>
            <w:noWrap/>
            <w:vAlign w:val="center"/>
            <w:hideMark/>
          </w:tcPr>
          <w:p w14:paraId="55DA93B9" w14:textId="48AB6CC9" w:rsidR="00A72921" w:rsidRPr="00EA7B1D" w:rsidRDefault="00A72921" w:rsidP="00A72921">
            <w:pPr>
              <w:jc w:val="center"/>
            </w:pPr>
            <w:r w:rsidRPr="00EA7B1D">
              <w:rPr>
                <w:rStyle w:val="ilfuvd"/>
              </w:rPr>
              <w:t>Smog formation</w:t>
            </w:r>
          </w:p>
        </w:tc>
        <w:tc>
          <w:tcPr>
            <w:tcW w:w="1371" w:type="pct"/>
            <w:shd w:val="clear" w:color="auto" w:fill="auto"/>
            <w:noWrap/>
            <w:vAlign w:val="center"/>
            <w:hideMark/>
          </w:tcPr>
          <w:p w14:paraId="3D61FF4B" w14:textId="77777777" w:rsidR="00A72921" w:rsidRPr="00EA7B1D" w:rsidRDefault="00A72921" w:rsidP="00A72921">
            <w:pPr>
              <w:jc w:val="center"/>
              <w:rPr>
                <w:rtl/>
              </w:rPr>
            </w:pPr>
            <w:r w:rsidRPr="00EA7B1D">
              <w:t>kg O3 eq</w:t>
            </w:r>
          </w:p>
        </w:tc>
        <w:tc>
          <w:tcPr>
            <w:tcW w:w="1189" w:type="pct"/>
            <w:shd w:val="clear" w:color="auto" w:fill="auto"/>
            <w:noWrap/>
            <w:vAlign w:val="center"/>
            <w:hideMark/>
          </w:tcPr>
          <w:p w14:paraId="738BA6FA" w14:textId="5627B50E" w:rsidR="00A72921" w:rsidRPr="00EA7B1D" w:rsidRDefault="00A72921" w:rsidP="00A72921">
            <w:pPr>
              <w:jc w:val="center"/>
            </w:pPr>
            <w:r w:rsidRPr="00EA7B1D">
              <w:t>14643</w:t>
            </w:r>
          </w:p>
        </w:tc>
        <w:tc>
          <w:tcPr>
            <w:tcW w:w="890" w:type="pct"/>
            <w:shd w:val="clear" w:color="auto" w:fill="auto"/>
            <w:noWrap/>
            <w:vAlign w:val="center"/>
            <w:hideMark/>
          </w:tcPr>
          <w:p w14:paraId="4F91B0A4" w14:textId="6103CB53" w:rsidR="00A72921" w:rsidRPr="00EA7B1D" w:rsidRDefault="00A72921" w:rsidP="00A72921">
            <w:pPr>
              <w:jc w:val="center"/>
            </w:pPr>
            <w:r w:rsidRPr="00EA7B1D">
              <w:t>11212</w:t>
            </w:r>
          </w:p>
        </w:tc>
      </w:tr>
      <w:tr w:rsidR="00A72921" w:rsidRPr="00EA7B1D" w14:paraId="079C3EBB" w14:textId="77777777" w:rsidTr="001B6CDF">
        <w:trPr>
          <w:trHeight w:val="286"/>
          <w:jc w:val="center"/>
        </w:trPr>
        <w:tc>
          <w:tcPr>
            <w:tcW w:w="1550" w:type="pct"/>
            <w:shd w:val="clear" w:color="auto" w:fill="auto"/>
            <w:noWrap/>
            <w:vAlign w:val="center"/>
            <w:hideMark/>
          </w:tcPr>
          <w:p w14:paraId="606A0A32" w14:textId="0BF92D14" w:rsidR="00A72921" w:rsidRPr="00EA7B1D" w:rsidRDefault="00A72921" w:rsidP="00A72921">
            <w:pPr>
              <w:jc w:val="center"/>
            </w:pPr>
            <w:r w:rsidRPr="00EA7B1D">
              <w:rPr>
                <w:rStyle w:val="ilfuvd"/>
              </w:rPr>
              <w:t>Acidification</w:t>
            </w:r>
          </w:p>
        </w:tc>
        <w:tc>
          <w:tcPr>
            <w:tcW w:w="1371" w:type="pct"/>
            <w:shd w:val="clear" w:color="auto" w:fill="auto"/>
            <w:noWrap/>
            <w:vAlign w:val="center"/>
            <w:hideMark/>
          </w:tcPr>
          <w:p w14:paraId="5F15F774" w14:textId="77777777" w:rsidR="00A72921" w:rsidRPr="00EA7B1D" w:rsidRDefault="00A72921" w:rsidP="00A72921">
            <w:pPr>
              <w:jc w:val="center"/>
              <w:rPr>
                <w:rtl/>
              </w:rPr>
            </w:pPr>
            <w:r w:rsidRPr="00EA7B1D">
              <w:t>kg SO2 eq</w:t>
            </w:r>
          </w:p>
        </w:tc>
        <w:tc>
          <w:tcPr>
            <w:tcW w:w="1189" w:type="pct"/>
            <w:shd w:val="clear" w:color="auto" w:fill="auto"/>
            <w:noWrap/>
            <w:vAlign w:val="center"/>
            <w:hideMark/>
          </w:tcPr>
          <w:p w14:paraId="68C30E6E" w14:textId="65D83513" w:rsidR="00A72921" w:rsidRPr="00EA7B1D" w:rsidRDefault="00A72921" w:rsidP="00A72921">
            <w:pPr>
              <w:jc w:val="center"/>
            </w:pPr>
            <w:r w:rsidRPr="00EA7B1D">
              <w:t>1113</w:t>
            </w:r>
          </w:p>
        </w:tc>
        <w:tc>
          <w:tcPr>
            <w:tcW w:w="890" w:type="pct"/>
            <w:shd w:val="clear" w:color="auto" w:fill="auto"/>
            <w:noWrap/>
            <w:vAlign w:val="center"/>
            <w:hideMark/>
          </w:tcPr>
          <w:p w14:paraId="1E0D8461" w14:textId="0167A29D" w:rsidR="00A72921" w:rsidRPr="00EA7B1D" w:rsidRDefault="00A72921" w:rsidP="00A72921">
            <w:pPr>
              <w:jc w:val="center"/>
            </w:pPr>
            <w:r w:rsidRPr="00EA7B1D">
              <w:t>894</w:t>
            </w:r>
          </w:p>
        </w:tc>
      </w:tr>
      <w:tr w:rsidR="00A72921" w:rsidRPr="00EA7B1D" w14:paraId="12D051EE" w14:textId="77777777" w:rsidTr="001B6CDF">
        <w:trPr>
          <w:trHeight w:val="316"/>
          <w:jc w:val="center"/>
        </w:trPr>
        <w:tc>
          <w:tcPr>
            <w:tcW w:w="1550" w:type="pct"/>
            <w:shd w:val="clear" w:color="auto" w:fill="auto"/>
            <w:noWrap/>
            <w:vAlign w:val="center"/>
            <w:hideMark/>
          </w:tcPr>
          <w:p w14:paraId="101F35F9" w14:textId="37622473" w:rsidR="00A72921" w:rsidRPr="00EA7B1D" w:rsidRDefault="00A72921" w:rsidP="00A72921">
            <w:pPr>
              <w:jc w:val="center"/>
            </w:pPr>
            <w:r w:rsidRPr="00EA7B1D">
              <w:rPr>
                <w:rStyle w:val="ilfuvd"/>
              </w:rPr>
              <w:t>Eutrophication</w:t>
            </w:r>
          </w:p>
        </w:tc>
        <w:tc>
          <w:tcPr>
            <w:tcW w:w="1371" w:type="pct"/>
            <w:shd w:val="clear" w:color="auto" w:fill="auto"/>
            <w:noWrap/>
            <w:vAlign w:val="center"/>
            <w:hideMark/>
          </w:tcPr>
          <w:p w14:paraId="1866411D" w14:textId="77777777" w:rsidR="00A72921" w:rsidRPr="00EA7B1D" w:rsidRDefault="00A72921" w:rsidP="00A72921">
            <w:pPr>
              <w:jc w:val="center"/>
              <w:rPr>
                <w:rtl/>
              </w:rPr>
            </w:pPr>
            <w:r w:rsidRPr="00EA7B1D">
              <w:t>kg N eq</w:t>
            </w:r>
          </w:p>
        </w:tc>
        <w:tc>
          <w:tcPr>
            <w:tcW w:w="1189" w:type="pct"/>
            <w:shd w:val="clear" w:color="auto" w:fill="auto"/>
            <w:noWrap/>
            <w:vAlign w:val="center"/>
            <w:hideMark/>
          </w:tcPr>
          <w:p w14:paraId="25DCBD18" w14:textId="7F170756" w:rsidR="00A72921" w:rsidRPr="00EA7B1D" w:rsidRDefault="00A72921" w:rsidP="00A72921">
            <w:pPr>
              <w:jc w:val="center"/>
            </w:pPr>
            <w:r w:rsidRPr="00EA7B1D">
              <w:t>1228</w:t>
            </w:r>
          </w:p>
        </w:tc>
        <w:tc>
          <w:tcPr>
            <w:tcW w:w="890" w:type="pct"/>
            <w:shd w:val="clear" w:color="auto" w:fill="auto"/>
            <w:noWrap/>
            <w:vAlign w:val="center"/>
            <w:hideMark/>
          </w:tcPr>
          <w:p w14:paraId="204F071B" w14:textId="25E8EDA7" w:rsidR="00A72921" w:rsidRPr="00EA7B1D" w:rsidRDefault="00A72921" w:rsidP="00A72921">
            <w:pPr>
              <w:jc w:val="center"/>
            </w:pPr>
            <w:r w:rsidRPr="00EA7B1D">
              <w:t>780</w:t>
            </w:r>
          </w:p>
        </w:tc>
      </w:tr>
      <w:tr w:rsidR="00A72921" w:rsidRPr="00EA7B1D" w14:paraId="1E1AFF0C" w14:textId="77777777" w:rsidTr="001B6CDF">
        <w:trPr>
          <w:trHeight w:val="305"/>
          <w:jc w:val="center"/>
        </w:trPr>
        <w:tc>
          <w:tcPr>
            <w:tcW w:w="1550" w:type="pct"/>
            <w:shd w:val="clear" w:color="auto" w:fill="auto"/>
            <w:noWrap/>
            <w:vAlign w:val="center"/>
            <w:hideMark/>
          </w:tcPr>
          <w:p w14:paraId="5CE3D700" w14:textId="3922E073" w:rsidR="00A72921" w:rsidRPr="00EA7B1D" w:rsidRDefault="00A72921" w:rsidP="00A72921">
            <w:pPr>
              <w:jc w:val="center"/>
            </w:pPr>
            <w:r w:rsidRPr="00EA7B1D">
              <w:rPr>
                <w:rStyle w:val="ilfuvd"/>
              </w:rPr>
              <w:t>human health cancer</w:t>
            </w:r>
          </w:p>
        </w:tc>
        <w:tc>
          <w:tcPr>
            <w:tcW w:w="1371" w:type="pct"/>
            <w:shd w:val="clear" w:color="auto" w:fill="auto"/>
            <w:noWrap/>
            <w:vAlign w:val="center"/>
            <w:hideMark/>
          </w:tcPr>
          <w:p w14:paraId="2BBBF60A" w14:textId="77777777" w:rsidR="00A72921" w:rsidRPr="00EA7B1D" w:rsidRDefault="00A72921" w:rsidP="00A72921">
            <w:pPr>
              <w:jc w:val="center"/>
              <w:rPr>
                <w:rtl/>
              </w:rPr>
            </w:pPr>
            <w:r w:rsidRPr="00EA7B1D">
              <w:t>CTUh</w:t>
            </w:r>
          </w:p>
        </w:tc>
        <w:tc>
          <w:tcPr>
            <w:tcW w:w="1189" w:type="pct"/>
            <w:shd w:val="clear" w:color="auto" w:fill="auto"/>
            <w:noWrap/>
            <w:vAlign w:val="center"/>
            <w:hideMark/>
          </w:tcPr>
          <w:p w14:paraId="64DAABB5" w14:textId="4EE30062" w:rsidR="00A72921" w:rsidRPr="00EA7B1D" w:rsidRDefault="00A72921" w:rsidP="00A72921">
            <w:pPr>
              <w:jc w:val="center"/>
            </w:pPr>
            <w:r w:rsidRPr="00EA7B1D">
              <w:t>0.04</w:t>
            </w:r>
          </w:p>
        </w:tc>
        <w:tc>
          <w:tcPr>
            <w:tcW w:w="890" w:type="pct"/>
            <w:shd w:val="clear" w:color="auto" w:fill="auto"/>
            <w:noWrap/>
            <w:vAlign w:val="center"/>
            <w:hideMark/>
          </w:tcPr>
          <w:p w14:paraId="33FA22EF" w14:textId="6C31B290" w:rsidR="00A72921" w:rsidRPr="00EA7B1D" w:rsidRDefault="00A72921" w:rsidP="00A72921">
            <w:pPr>
              <w:jc w:val="center"/>
            </w:pPr>
            <w:r w:rsidRPr="00EA7B1D">
              <w:t>0.15</w:t>
            </w:r>
          </w:p>
        </w:tc>
      </w:tr>
      <w:tr w:rsidR="00A72921" w:rsidRPr="00EA7B1D" w14:paraId="33628468" w14:textId="77777777" w:rsidTr="001B6CDF">
        <w:trPr>
          <w:trHeight w:val="357"/>
          <w:jc w:val="center"/>
        </w:trPr>
        <w:tc>
          <w:tcPr>
            <w:tcW w:w="1550" w:type="pct"/>
            <w:shd w:val="clear" w:color="auto" w:fill="auto"/>
            <w:noWrap/>
            <w:vAlign w:val="center"/>
            <w:hideMark/>
          </w:tcPr>
          <w:p w14:paraId="0CB72922" w14:textId="27D5415E" w:rsidR="00A72921" w:rsidRPr="00EA7B1D" w:rsidRDefault="00A72921" w:rsidP="00A72921">
            <w:pPr>
              <w:jc w:val="center"/>
            </w:pPr>
            <w:r w:rsidRPr="00EA7B1D">
              <w:rPr>
                <w:rStyle w:val="ilfuvd"/>
              </w:rPr>
              <w:t>human health noncancer</w:t>
            </w:r>
          </w:p>
        </w:tc>
        <w:tc>
          <w:tcPr>
            <w:tcW w:w="1371" w:type="pct"/>
            <w:shd w:val="clear" w:color="auto" w:fill="auto"/>
            <w:noWrap/>
            <w:vAlign w:val="center"/>
            <w:hideMark/>
          </w:tcPr>
          <w:p w14:paraId="69B1B28C" w14:textId="77777777" w:rsidR="00A72921" w:rsidRPr="00EA7B1D" w:rsidRDefault="00A72921" w:rsidP="00A72921">
            <w:pPr>
              <w:jc w:val="center"/>
              <w:rPr>
                <w:rtl/>
              </w:rPr>
            </w:pPr>
            <w:r w:rsidRPr="00EA7B1D">
              <w:t>CTUh</w:t>
            </w:r>
          </w:p>
        </w:tc>
        <w:tc>
          <w:tcPr>
            <w:tcW w:w="1189" w:type="pct"/>
            <w:shd w:val="clear" w:color="auto" w:fill="auto"/>
            <w:noWrap/>
            <w:vAlign w:val="center"/>
            <w:hideMark/>
          </w:tcPr>
          <w:p w14:paraId="611BA3B6" w14:textId="148196D5" w:rsidR="00A72921" w:rsidRPr="00EA7B1D" w:rsidRDefault="00A72921" w:rsidP="00A72921">
            <w:pPr>
              <w:jc w:val="center"/>
            </w:pPr>
            <w:r w:rsidRPr="00EA7B1D">
              <w:t>0.06</w:t>
            </w:r>
          </w:p>
        </w:tc>
        <w:tc>
          <w:tcPr>
            <w:tcW w:w="890" w:type="pct"/>
            <w:shd w:val="clear" w:color="auto" w:fill="auto"/>
            <w:noWrap/>
            <w:vAlign w:val="center"/>
            <w:hideMark/>
          </w:tcPr>
          <w:p w14:paraId="7C646ACF" w14:textId="16C1A64E" w:rsidR="00A72921" w:rsidRPr="00EA7B1D" w:rsidRDefault="00A72921" w:rsidP="00A72921">
            <w:pPr>
              <w:jc w:val="center"/>
            </w:pPr>
            <w:r w:rsidRPr="00EA7B1D">
              <w:t>0.12</w:t>
            </w:r>
          </w:p>
        </w:tc>
      </w:tr>
      <w:tr w:rsidR="00A72921" w:rsidRPr="00EA7B1D" w14:paraId="30AB5679" w14:textId="77777777" w:rsidTr="001B6CDF">
        <w:trPr>
          <w:trHeight w:val="335"/>
          <w:jc w:val="center"/>
        </w:trPr>
        <w:tc>
          <w:tcPr>
            <w:tcW w:w="1550" w:type="pct"/>
            <w:tcBorders>
              <w:bottom w:val="single" w:sz="2" w:space="0" w:color="auto"/>
            </w:tcBorders>
            <w:shd w:val="clear" w:color="auto" w:fill="auto"/>
            <w:noWrap/>
            <w:vAlign w:val="center"/>
            <w:hideMark/>
          </w:tcPr>
          <w:p w14:paraId="657E5156" w14:textId="247ED5A9" w:rsidR="00A72921" w:rsidRPr="00EA7B1D" w:rsidRDefault="00A72921" w:rsidP="00A72921">
            <w:pPr>
              <w:jc w:val="center"/>
            </w:pPr>
            <w:r w:rsidRPr="00EA7B1D">
              <w:t>Airborne particles</w:t>
            </w:r>
          </w:p>
        </w:tc>
        <w:tc>
          <w:tcPr>
            <w:tcW w:w="1371" w:type="pct"/>
            <w:tcBorders>
              <w:bottom w:val="single" w:sz="2" w:space="0" w:color="auto"/>
            </w:tcBorders>
            <w:shd w:val="clear" w:color="auto" w:fill="auto"/>
            <w:noWrap/>
            <w:vAlign w:val="center"/>
            <w:hideMark/>
          </w:tcPr>
          <w:p w14:paraId="3A033BFD" w14:textId="77777777" w:rsidR="00A72921" w:rsidRPr="00EA7B1D" w:rsidRDefault="00A72921" w:rsidP="00A72921">
            <w:pPr>
              <w:jc w:val="center"/>
              <w:rPr>
                <w:rtl/>
              </w:rPr>
            </w:pPr>
            <w:r w:rsidRPr="00EA7B1D">
              <w:t>kg PM2.5 eq</w:t>
            </w:r>
          </w:p>
        </w:tc>
        <w:tc>
          <w:tcPr>
            <w:tcW w:w="1189" w:type="pct"/>
            <w:tcBorders>
              <w:bottom w:val="single" w:sz="2" w:space="0" w:color="auto"/>
            </w:tcBorders>
            <w:shd w:val="clear" w:color="auto" w:fill="auto"/>
            <w:noWrap/>
            <w:vAlign w:val="center"/>
            <w:hideMark/>
          </w:tcPr>
          <w:p w14:paraId="29213A65" w14:textId="467DE730" w:rsidR="00A72921" w:rsidRPr="00EA7B1D" w:rsidRDefault="00A72921" w:rsidP="00A72921">
            <w:pPr>
              <w:jc w:val="center"/>
            </w:pPr>
            <w:r w:rsidRPr="00EA7B1D">
              <w:t>498</w:t>
            </w:r>
          </w:p>
        </w:tc>
        <w:tc>
          <w:tcPr>
            <w:tcW w:w="890" w:type="pct"/>
            <w:tcBorders>
              <w:bottom w:val="single" w:sz="2" w:space="0" w:color="auto"/>
            </w:tcBorders>
            <w:shd w:val="clear" w:color="auto" w:fill="auto"/>
            <w:noWrap/>
            <w:vAlign w:val="center"/>
            <w:hideMark/>
          </w:tcPr>
          <w:p w14:paraId="7AC9F43A" w14:textId="5FE8F885" w:rsidR="00A72921" w:rsidRPr="00EA7B1D" w:rsidRDefault="00A72921" w:rsidP="00A72921">
            <w:pPr>
              <w:jc w:val="center"/>
            </w:pPr>
            <w:r w:rsidRPr="00EA7B1D">
              <w:t>400</w:t>
            </w:r>
          </w:p>
        </w:tc>
      </w:tr>
      <w:tr w:rsidR="00A72921" w:rsidRPr="00EA7B1D" w14:paraId="0735348E" w14:textId="77777777" w:rsidTr="001B6CDF">
        <w:trPr>
          <w:trHeight w:val="305"/>
          <w:jc w:val="center"/>
        </w:trPr>
        <w:tc>
          <w:tcPr>
            <w:tcW w:w="1550" w:type="pct"/>
            <w:tcBorders>
              <w:top w:val="single" w:sz="2" w:space="0" w:color="auto"/>
              <w:bottom w:val="single" w:sz="4" w:space="0" w:color="auto"/>
            </w:tcBorders>
            <w:shd w:val="clear" w:color="auto" w:fill="auto"/>
            <w:noWrap/>
            <w:vAlign w:val="center"/>
            <w:hideMark/>
          </w:tcPr>
          <w:p w14:paraId="38212E1C" w14:textId="55E34336" w:rsidR="00A72921" w:rsidRPr="00EA7B1D" w:rsidRDefault="00A72921" w:rsidP="00A72921">
            <w:pPr>
              <w:jc w:val="center"/>
            </w:pPr>
            <w:r w:rsidRPr="00EA7B1D">
              <w:rPr>
                <w:rStyle w:val="ilfuvd"/>
              </w:rPr>
              <w:t>Eco-toxicity</w:t>
            </w:r>
          </w:p>
        </w:tc>
        <w:tc>
          <w:tcPr>
            <w:tcW w:w="1371" w:type="pct"/>
            <w:tcBorders>
              <w:top w:val="single" w:sz="2" w:space="0" w:color="auto"/>
              <w:bottom w:val="single" w:sz="4" w:space="0" w:color="auto"/>
            </w:tcBorders>
            <w:shd w:val="clear" w:color="auto" w:fill="auto"/>
            <w:noWrap/>
            <w:vAlign w:val="center"/>
            <w:hideMark/>
          </w:tcPr>
          <w:p w14:paraId="6BF2ACF4" w14:textId="77777777" w:rsidR="00A72921" w:rsidRPr="00EA7B1D" w:rsidRDefault="00A72921" w:rsidP="00A72921">
            <w:pPr>
              <w:jc w:val="center"/>
              <w:rPr>
                <w:rtl/>
              </w:rPr>
            </w:pPr>
            <w:r w:rsidRPr="00EA7B1D">
              <w:t>CTUe</w:t>
            </w:r>
          </w:p>
        </w:tc>
        <w:tc>
          <w:tcPr>
            <w:tcW w:w="1189" w:type="pct"/>
            <w:tcBorders>
              <w:top w:val="single" w:sz="2" w:space="0" w:color="auto"/>
              <w:bottom w:val="single" w:sz="4" w:space="0" w:color="auto"/>
            </w:tcBorders>
            <w:shd w:val="clear" w:color="auto" w:fill="auto"/>
            <w:noWrap/>
            <w:vAlign w:val="center"/>
            <w:hideMark/>
          </w:tcPr>
          <w:p w14:paraId="57E2031A" w14:textId="214A198F" w:rsidR="00A72921" w:rsidRPr="00EA7B1D" w:rsidRDefault="00A72921" w:rsidP="00A72921">
            <w:pPr>
              <w:jc w:val="center"/>
            </w:pPr>
            <w:r w:rsidRPr="00EA7B1D">
              <w:t>10116790</w:t>
            </w:r>
          </w:p>
        </w:tc>
        <w:tc>
          <w:tcPr>
            <w:tcW w:w="890" w:type="pct"/>
            <w:tcBorders>
              <w:top w:val="single" w:sz="2" w:space="0" w:color="auto"/>
              <w:bottom w:val="single" w:sz="4" w:space="0" w:color="auto"/>
            </w:tcBorders>
            <w:shd w:val="clear" w:color="auto" w:fill="auto"/>
            <w:noWrap/>
            <w:vAlign w:val="center"/>
            <w:hideMark/>
          </w:tcPr>
          <w:p w14:paraId="149DDD08" w14:textId="3DF6BC78" w:rsidR="00A72921" w:rsidRPr="00EA7B1D" w:rsidRDefault="00A72921" w:rsidP="00A72921">
            <w:pPr>
              <w:jc w:val="center"/>
            </w:pPr>
            <w:r w:rsidRPr="00EA7B1D">
              <w:t>56026564</w:t>
            </w:r>
          </w:p>
        </w:tc>
      </w:tr>
      <w:tr w:rsidR="00A72921" w:rsidRPr="00EA7B1D" w14:paraId="3290D347" w14:textId="77777777" w:rsidTr="001B6CDF">
        <w:trPr>
          <w:trHeight w:val="305"/>
          <w:jc w:val="center"/>
        </w:trPr>
        <w:tc>
          <w:tcPr>
            <w:tcW w:w="1550" w:type="pct"/>
            <w:tcBorders>
              <w:top w:val="single" w:sz="4" w:space="0" w:color="auto"/>
              <w:bottom w:val="single" w:sz="4" w:space="0" w:color="auto"/>
            </w:tcBorders>
            <w:shd w:val="clear" w:color="auto" w:fill="auto"/>
            <w:noWrap/>
            <w:vAlign w:val="center"/>
            <w:hideMark/>
          </w:tcPr>
          <w:p w14:paraId="1F2DEB5A" w14:textId="4665D423" w:rsidR="00A72921" w:rsidRPr="00EA7B1D" w:rsidRDefault="00A72921" w:rsidP="00A72921">
            <w:pPr>
              <w:jc w:val="center"/>
            </w:pPr>
            <w:r w:rsidRPr="00EA7B1D">
              <w:rPr>
                <w:rStyle w:val="ilfuvd"/>
              </w:rPr>
              <w:t>Fossil fuel depletion</w:t>
            </w:r>
          </w:p>
        </w:tc>
        <w:tc>
          <w:tcPr>
            <w:tcW w:w="1371" w:type="pct"/>
            <w:tcBorders>
              <w:top w:val="single" w:sz="4" w:space="0" w:color="auto"/>
              <w:bottom w:val="single" w:sz="4" w:space="0" w:color="auto"/>
            </w:tcBorders>
            <w:shd w:val="clear" w:color="auto" w:fill="auto"/>
            <w:noWrap/>
            <w:vAlign w:val="center"/>
            <w:hideMark/>
          </w:tcPr>
          <w:p w14:paraId="3FAAA546" w14:textId="77777777" w:rsidR="00A72921" w:rsidRPr="00EA7B1D" w:rsidRDefault="00A72921" w:rsidP="00A72921">
            <w:pPr>
              <w:jc w:val="center"/>
              <w:rPr>
                <w:rtl/>
              </w:rPr>
            </w:pPr>
            <w:r w:rsidRPr="00EA7B1D">
              <w:t>MJ surplus</w:t>
            </w:r>
          </w:p>
        </w:tc>
        <w:tc>
          <w:tcPr>
            <w:tcW w:w="1189" w:type="pct"/>
            <w:tcBorders>
              <w:top w:val="single" w:sz="4" w:space="0" w:color="auto"/>
              <w:bottom w:val="single" w:sz="4" w:space="0" w:color="auto"/>
            </w:tcBorders>
            <w:shd w:val="clear" w:color="auto" w:fill="auto"/>
            <w:noWrap/>
            <w:vAlign w:val="center"/>
            <w:hideMark/>
          </w:tcPr>
          <w:p w14:paraId="10935682" w14:textId="1344DF4C" w:rsidR="00A72921" w:rsidRPr="00EA7B1D" w:rsidRDefault="00A72921" w:rsidP="00A72921">
            <w:pPr>
              <w:jc w:val="center"/>
            </w:pPr>
            <w:r w:rsidRPr="00EA7B1D">
              <w:t>152210</w:t>
            </w:r>
          </w:p>
        </w:tc>
        <w:tc>
          <w:tcPr>
            <w:tcW w:w="890" w:type="pct"/>
            <w:tcBorders>
              <w:top w:val="single" w:sz="4" w:space="0" w:color="auto"/>
              <w:bottom w:val="single" w:sz="4" w:space="0" w:color="auto"/>
            </w:tcBorders>
            <w:shd w:val="clear" w:color="auto" w:fill="auto"/>
            <w:noWrap/>
            <w:vAlign w:val="center"/>
            <w:hideMark/>
          </w:tcPr>
          <w:p w14:paraId="7F6A782A" w14:textId="08A79A97" w:rsidR="00A72921" w:rsidRPr="00EA7B1D" w:rsidRDefault="00A72921" w:rsidP="00A72921">
            <w:pPr>
              <w:jc w:val="center"/>
            </w:pPr>
            <w:r w:rsidRPr="00EA7B1D">
              <w:t>179540</w:t>
            </w:r>
          </w:p>
        </w:tc>
      </w:tr>
    </w:tbl>
    <w:p w14:paraId="2D13BDFB" w14:textId="383A874C" w:rsidR="005861A6" w:rsidRDefault="00DD2AE6" w:rsidP="00AD7609">
      <w:pPr>
        <w:bidi w:val="0"/>
        <w:jc w:val="center"/>
        <w:rPr>
          <w:sz w:val="18"/>
          <w:szCs w:val="22"/>
          <w:rtl/>
        </w:rPr>
      </w:pPr>
      <w:r w:rsidRPr="005D79D1">
        <w:rPr>
          <w:b/>
          <w:bCs/>
          <w:sz w:val="18"/>
          <w:szCs w:val="22"/>
        </w:rPr>
        <w:t>Table</w:t>
      </w:r>
      <w:r w:rsidR="00AD7609" w:rsidRPr="005D79D1">
        <w:rPr>
          <w:b/>
          <w:bCs/>
          <w:sz w:val="18"/>
          <w:szCs w:val="22"/>
        </w:rPr>
        <w:t xml:space="preserve"> </w:t>
      </w:r>
      <w:r w:rsidRPr="005D79D1">
        <w:rPr>
          <w:b/>
          <w:bCs/>
          <w:sz w:val="18"/>
          <w:szCs w:val="22"/>
        </w:rPr>
        <w:t>6.</w:t>
      </w:r>
      <w:r w:rsidRPr="005D79D1">
        <w:rPr>
          <w:sz w:val="18"/>
          <w:szCs w:val="22"/>
        </w:rPr>
        <w:t xml:space="preserve"> </w:t>
      </w:r>
      <w:r w:rsidR="00AD7609" w:rsidRPr="005D79D1">
        <w:rPr>
          <w:sz w:val="18"/>
          <w:szCs w:val="22"/>
        </w:rPr>
        <w:t>T</w:t>
      </w:r>
      <w:r w:rsidR="008A70F4" w:rsidRPr="005D79D1">
        <w:rPr>
          <w:sz w:val="18"/>
          <w:szCs w:val="22"/>
        </w:rPr>
        <w:t>he</w:t>
      </w:r>
      <w:r w:rsidRPr="005D79D1">
        <w:rPr>
          <w:sz w:val="18"/>
          <w:szCs w:val="22"/>
        </w:rPr>
        <w:t xml:space="preserve"> amount of pollutants emitted by each of the structures</w:t>
      </w:r>
    </w:p>
    <w:p w14:paraId="218711B3" w14:textId="77777777" w:rsidR="005D79D1" w:rsidRPr="005D79D1" w:rsidRDefault="005D79D1" w:rsidP="005D79D1">
      <w:pPr>
        <w:bidi w:val="0"/>
        <w:jc w:val="center"/>
        <w:rPr>
          <w:sz w:val="22"/>
          <w:szCs w:val="28"/>
          <w:rtl/>
        </w:rPr>
      </w:pPr>
    </w:p>
    <w:p w14:paraId="6CD2DE51" w14:textId="021C8AB3" w:rsidR="00DC6A00" w:rsidRPr="00EA7B1D" w:rsidRDefault="00B3642A" w:rsidP="00AD7609">
      <w:pPr>
        <w:rPr>
          <w:rtl/>
        </w:rPr>
      </w:pPr>
      <w:r w:rsidRPr="00EA7B1D">
        <w:rPr>
          <w:rtl/>
        </w:rPr>
        <w:t>در ادامه به بررسی</w:t>
      </w:r>
      <w:r w:rsidR="002C0831" w:rsidRPr="00EA7B1D">
        <w:rPr>
          <w:rFonts w:hint="cs"/>
          <w:rtl/>
        </w:rPr>
        <w:t xml:space="preserve"> دقیق‌تر </w:t>
      </w:r>
      <w:r w:rsidR="006C6D0C" w:rsidRPr="00EA7B1D">
        <w:rPr>
          <w:rFonts w:hint="cs"/>
          <w:rtl/>
        </w:rPr>
        <w:t xml:space="preserve">مهمترین </w:t>
      </w:r>
      <w:r w:rsidR="00CD1D5A">
        <w:rPr>
          <w:rtl/>
        </w:rPr>
        <w:t>آثار</w:t>
      </w:r>
      <w:r w:rsidRPr="00EA7B1D">
        <w:rPr>
          <w:rtl/>
        </w:rPr>
        <w:t xml:space="preserve"> </w:t>
      </w:r>
      <w:r w:rsidR="000B59EE" w:rsidRPr="00EA7B1D">
        <w:rPr>
          <w:rtl/>
        </w:rPr>
        <w:t>محیط‌زیستی</w:t>
      </w:r>
      <w:r w:rsidR="006C6D0C" w:rsidRPr="00EA7B1D">
        <w:rPr>
          <w:rFonts w:hint="cs"/>
          <w:rtl/>
        </w:rPr>
        <w:t xml:space="preserve"> شامل </w:t>
      </w:r>
      <w:r w:rsidR="009F7A2B" w:rsidRPr="00EA7B1D">
        <w:rPr>
          <w:rtl/>
        </w:rPr>
        <w:t xml:space="preserve">انتشار مواد سرطان زا و </w:t>
      </w:r>
      <w:r w:rsidR="006C6D0C" w:rsidRPr="00EA7B1D">
        <w:rPr>
          <w:rtl/>
        </w:rPr>
        <w:t>سم</w:t>
      </w:r>
      <w:r w:rsidR="006C6D0C" w:rsidRPr="00EA7B1D">
        <w:rPr>
          <w:rFonts w:hint="cs"/>
          <w:rtl/>
        </w:rPr>
        <w:t>ی</w:t>
      </w:r>
      <w:r w:rsidR="006C6D0C" w:rsidRPr="00EA7B1D">
        <w:rPr>
          <w:rFonts w:hint="eastAsia"/>
          <w:rtl/>
        </w:rPr>
        <w:t>،</w:t>
      </w:r>
      <w:r w:rsidR="00A4084A" w:rsidRPr="00EA7B1D">
        <w:rPr>
          <w:rtl/>
        </w:rPr>
        <w:t xml:space="preserve"> </w:t>
      </w:r>
      <w:r w:rsidR="006C6D0C" w:rsidRPr="00EA7B1D">
        <w:rPr>
          <w:rFonts w:hint="eastAsia"/>
          <w:rtl/>
        </w:rPr>
        <w:t>آلودگ</w:t>
      </w:r>
      <w:r w:rsidR="006C6D0C" w:rsidRPr="00EA7B1D">
        <w:rPr>
          <w:rFonts w:hint="cs"/>
          <w:rtl/>
        </w:rPr>
        <w:t>ی</w:t>
      </w:r>
      <w:r w:rsidR="006C6D0C" w:rsidRPr="00EA7B1D">
        <w:rPr>
          <w:rtl/>
        </w:rPr>
        <w:t xml:space="preserve"> </w:t>
      </w:r>
      <w:r w:rsidR="006C6D0C" w:rsidRPr="00EA7B1D">
        <w:rPr>
          <w:rFonts w:hint="eastAsia"/>
          <w:rtl/>
        </w:rPr>
        <w:t>هوا</w:t>
      </w:r>
      <w:r w:rsidR="006C6D0C" w:rsidRPr="00EA7B1D">
        <w:rPr>
          <w:rtl/>
        </w:rPr>
        <w:t xml:space="preserve"> </w:t>
      </w:r>
      <w:r w:rsidR="006C6D0C" w:rsidRPr="00EA7B1D">
        <w:rPr>
          <w:rFonts w:hint="eastAsia"/>
          <w:rtl/>
        </w:rPr>
        <w:t>و</w:t>
      </w:r>
      <w:r w:rsidR="006C6D0C" w:rsidRPr="00EA7B1D">
        <w:rPr>
          <w:rtl/>
        </w:rPr>
        <w:t xml:space="preserve"> </w:t>
      </w:r>
      <w:r w:rsidR="009F7A2B" w:rsidRPr="00EA7B1D">
        <w:rPr>
          <w:rtl/>
        </w:rPr>
        <w:t>گرمایش جهانی</w:t>
      </w:r>
      <w:r w:rsidR="000E08A7" w:rsidRPr="00EA7B1D">
        <w:rPr>
          <w:rtl/>
        </w:rPr>
        <w:t xml:space="preserve"> که در حال حاضر جز</w:t>
      </w:r>
      <w:r w:rsidR="00FE00DF" w:rsidRPr="00EA7B1D">
        <w:rPr>
          <w:rFonts w:hint="cs"/>
          <w:rtl/>
        </w:rPr>
        <w:t>ء</w:t>
      </w:r>
      <w:r w:rsidR="000E08A7" w:rsidRPr="00EA7B1D">
        <w:rPr>
          <w:rtl/>
        </w:rPr>
        <w:t xml:space="preserve"> مهمترین مسایل محیط زیست </w:t>
      </w:r>
      <w:r w:rsidR="006C6D0C" w:rsidRPr="00EA7B1D">
        <w:rPr>
          <w:rFonts w:hint="cs"/>
          <w:rtl/>
        </w:rPr>
        <w:t>کلان</w:t>
      </w:r>
      <w:r w:rsidR="00AD7609">
        <w:rPr>
          <w:rFonts w:hint="cs"/>
          <w:rtl/>
        </w:rPr>
        <w:t>‌</w:t>
      </w:r>
      <w:r w:rsidR="006C6D0C" w:rsidRPr="00EA7B1D">
        <w:rPr>
          <w:rFonts w:hint="cs"/>
          <w:rtl/>
        </w:rPr>
        <w:t xml:space="preserve">شهرها و </w:t>
      </w:r>
      <w:r w:rsidR="000E08A7" w:rsidRPr="00EA7B1D">
        <w:rPr>
          <w:rtl/>
        </w:rPr>
        <w:t>دنیاست</w:t>
      </w:r>
      <w:r w:rsidR="0085260D" w:rsidRPr="00EA7B1D">
        <w:rPr>
          <w:rtl/>
        </w:rPr>
        <w:t xml:space="preserve"> </w:t>
      </w:r>
      <w:r w:rsidR="002C0831" w:rsidRPr="00EA7B1D">
        <w:rPr>
          <w:rFonts w:hint="cs"/>
          <w:rtl/>
        </w:rPr>
        <w:t>پرداخته شده است</w:t>
      </w:r>
      <w:r w:rsidR="000E08A7" w:rsidRPr="00EA7B1D">
        <w:rPr>
          <w:rtl/>
        </w:rPr>
        <w:t>.</w:t>
      </w:r>
    </w:p>
    <w:p w14:paraId="3EAB35A2" w14:textId="77777777" w:rsidR="000C6991" w:rsidRPr="00EA7B1D" w:rsidRDefault="000C6991" w:rsidP="00230D9E"/>
    <w:p w14:paraId="7558309B" w14:textId="1A8B7D4B" w:rsidR="00B3642A" w:rsidRPr="00EA7B1D" w:rsidRDefault="00E3404C" w:rsidP="005C7CB7">
      <w:pPr>
        <w:pStyle w:val="Heading2"/>
        <w:rPr>
          <w:rtl/>
        </w:rPr>
      </w:pPr>
      <w:r w:rsidRPr="00EA7B1D">
        <w:rPr>
          <w:rFonts w:hint="cs"/>
          <w:rtl/>
        </w:rPr>
        <w:t xml:space="preserve"> </w:t>
      </w:r>
      <w:r w:rsidR="007641E4" w:rsidRPr="00EA7B1D">
        <w:rPr>
          <w:rtl/>
        </w:rPr>
        <w:t>انتشار مواد سرطان</w:t>
      </w:r>
      <w:r w:rsidR="008D6D56" w:rsidRPr="00EA7B1D">
        <w:rPr>
          <w:rtl/>
        </w:rPr>
        <w:softHyphen/>
      </w:r>
      <w:r w:rsidR="007641E4" w:rsidRPr="00EA7B1D">
        <w:rPr>
          <w:rtl/>
        </w:rPr>
        <w:t>زا</w:t>
      </w:r>
    </w:p>
    <w:p w14:paraId="1596745F" w14:textId="0A0E195C" w:rsidR="008A508B" w:rsidRDefault="00084514" w:rsidP="00E1606F">
      <w:pPr>
        <w:rPr>
          <w:rtl/>
        </w:rPr>
      </w:pPr>
      <w:r w:rsidRPr="00EA7B1D">
        <w:rPr>
          <w:rFonts w:hint="cs"/>
          <w:rtl/>
        </w:rPr>
        <w:t xml:space="preserve">در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65354726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4</w:t>
      </w:r>
      <w:r w:rsidR="009C2910" w:rsidRPr="00EA7B1D">
        <w:rPr>
          <w:rtl/>
        </w:rPr>
        <w:fldChar w:fldCharType="end"/>
      </w:r>
      <w:r w:rsidR="00632094" w:rsidRPr="00EA7B1D">
        <w:rPr>
          <w:rFonts w:hint="cs"/>
          <w:rtl/>
        </w:rPr>
        <w:t xml:space="preserve"> </w:t>
      </w:r>
      <w:r w:rsidRPr="00EA7B1D">
        <w:rPr>
          <w:rFonts w:hint="cs"/>
          <w:rtl/>
        </w:rPr>
        <w:t>نوع و مقدار مواد سرطان</w:t>
      </w:r>
      <w:r w:rsidR="000C6991" w:rsidRPr="00EA7B1D">
        <w:rPr>
          <w:rtl/>
        </w:rPr>
        <w:softHyphen/>
      </w:r>
      <w:r w:rsidRPr="00EA7B1D">
        <w:rPr>
          <w:rFonts w:hint="cs"/>
          <w:rtl/>
        </w:rPr>
        <w:t xml:space="preserve">زا بین دو سیستم ساختمانی مورد مقایسه قرار گرفته و در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65354746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5</w:t>
      </w:r>
      <w:r w:rsidR="009C2910" w:rsidRPr="00EA7B1D">
        <w:rPr>
          <w:rtl/>
        </w:rPr>
        <w:fldChar w:fldCharType="end"/>
      </w:r>
      <w:r w:rsidR="009C2910" w:rsidRPr="00EA7B1D">
        <w:rPr>
          <w:rFonts w:hint="cs"/>
          <w:rtl/>
        </w:rPr>
        <w:t xml:space="preserve"> </w:t>
      </w:r>
      <w:r w:rsidRPr="00EA7B1D">
        <w:rPr>
          <w:rFonts w:hint="eastAsia"/>
          <w:rtl/>
        </w:rPr>
        <w:t>عوامل</w:t>
      </w:r>
      <w:r w:rsidRPr="00EA7B1D">
        <w:rPr>
          <w:rtl/>
        </w:rPr>
        <w:t xml:space="preserve"> </w:t>
      </w:r>
      <w:r w:rsidRPr="00EA7B1D">
        <w:rPr>
          <w:rFonts w:hint="eastAsia"/>
          <w:rtl/>
        </w:rPr>
        <w:t>انتشار</w:t>
      </w:r>
      <w:r w:rsidRPr="00EA7B1D">
        <w:rPr>
          <w:rtl/>
        </w:rPr>
        <w:t xml:space="preserve"> </w:t>
      </w:r>
      <w:r w:rsidRPr="00EA7B1D">
        <w:rPr>
          <w:rFonts w:hint="eastAsia"/>
          <w:rtl/>
        </w:rPr>
        <w:t>نشان</w:t>
      </w:r>
      <w:r w:rsidRPr="00EA7B1D">
        <w:rPr>
          <w:rtl/>
        </w:rPr>
        <w:t xml:space="preserve"> </w:t>
      </w:r>
      <w:r w:rsidRPr="00EA7B1D">
        <w:rPr>
          <w:rFonts w:hint="eastAsia"/>
          <w:rtl/>
        </w:rPr>
        <w:t>داده</w:t>
      </w:r>
      <w:r w:rsidRPr="00EA7B1D">
        <w:rPr>
          <w:rFonts w:hint="cs"/>
          <w:rtl/>
        </w:rPr>
        <w:t xml:space="preserve"> شده است</w:t>
      </w:r>
      <w:r w:rsidRPr="00EA7B1D">
        <w:rPr>
          <w:rtl/>
        </w:rPr>
        <w:t xml:space="preserve">. </w:t>
      </w:r>
      <w:r w:rsidR="00AA1542" w:rsidRPr="00EA7B1D">
        <w:rPr>
          <w:rFonts w:hint="eastAsia"/>
          <w:rtl/>
        </w:rPr>
        <w:t>چون</w:t>
      </w:r>
      <w:r w:rsidR="00AA1542" w:rsidRPr="00EA7B1D">
        <w:rPr>
          <w:rtl/>
        </w:rPr>
        <w:t xml:space="preserve"> </w:t>
      </w:r>
      <w:r w:rsidR="00AA1542" w:rsidRPr="00EA7B1D">
        <w:rPr>
          <w:rFonts w:hint="eastAsia"/>
          <w:rtl/>
        </w:rPr>
        <w:t>مقدار</w:t>
      </w:r>
      <w:r w:rsidR="00AA1542" w:rsidRPr="00EA7B1D">
        <w:rPr>
          <w:rtl/>
        </w:rPr>
        <w:t xml:space="preserve"> </w:t>
      </w:r>
      <w:r w:rsidR="00AA1542" w:rsidRPr="00EA7B1D">
        <w:rPr>
          <w:rFonts w:hint="eastAsia"/>
          <w:rtl/>
        </w:rPr>
        <w:t>ن</w:t>
      </w:r>
      <w:r w:rsidR="00AA1542" w:rsidRPr="00EA7B1D">
        <w:rPr>
          <w:rFonts w:hint="cs"/>
          <w:rtl/>
        </w:rPr>
        <w:t>ی</w:t>
      </w:r>
      <w:r w:rsidR="00AA1542" w:rsidRPr="00EA7B1D">
        <w:rPr>
          <w:rFonts w:hint="eastAsia"/>
          <w:rtl/>
        </w:rPr>
        <w:t>کل</w:t>
      </w:r>
      <w:r w:rsidR="00AA1542" w:rsidRPr="00EA7B1D">
        <w:rPr>
          <w:rtl/>
        </w:rPr>
        <w:t xml:space="preserve"> </w:t>
      </w:r>
      <w:r w:rsidR="00AA1542" w:rsidRPr="00EA7B1D">
        <w:rPr>
          <w:rFonts w:hint="eastAsia"/>
          <w:rtl/>
        </w:rPr>
        <w:t>بس</w:t>
      </w:r>
      <w:r w:rsidR="00AA1542" w:rsidRPr="00EA7B1D">
        <w:rPr>
          <w:rFonts w:hint="cs"/>
          <w:rtl/>
        </w:rPr>
        <w:t>ی</w:t>
      </w:r>
      <w:r w:rsidR="00AA1542" w:rsidRPr="00EA7B1D">
        <w:rPr>
          <w:rFonts w:hint="eastAsia"/>
          <w:rtl/>
        </w:rPr>
        <w:t>ار</w:t>
      </w:r>
      <w:r w:rsidR="00AA1542" w:rsidRPr="00EA7B1D">
        <w:rPr>
          <w:rtl/>
        </w:rPr>
        <w:t xml:space="preserve"> </w:t>
      </w:r>
      <w:r w:rsidR="00AA1542" w:rsidRPr="00EA7B1D">
        <w:rPr>
          <w:rFonts w:hint="eastAsia"/>
          <w:rtl/>
        </w:rPr>
        <w:t>ناچ</w:t>
      </w:r>
      <w:r w:rsidR="00AA1542" w:rsidRPr="00EA7B1D">
        <w:rPr>
          <w:rFonts w:hint="cs"/>
          <w:rtl/>
        </w:rPr>
        <w:t>ی</w:t>
      </w:r>
      <w:r w:rsidR="00AA1542" w:rsidRPr="00EA7B1D">
        <w:rPr>
          <w:rFonts w:hint="eastAsia"/>
          <w:rtl/>
        </w:rPr>
        <w:t>ز</w:t>
      </w:r>
      <w:r w:rsidR="00AA1542" w:rsidRPr="00EA7B1D">
        <w:rPr>
          <w:rtl/>
        </w:rPr>
        <w:t xml:space="preserve"> </w:t>
      </w:r>
      <w:r w:rsidR="00AA1542" w:rsidRPr="00EA7B1D">
        <w:rPr>
          <w:rFonts w:hint="eastAsia"/>
          <w:rtl/>
        </w:rPr>
        <w:t>بوده</w:t>
      </w:r>
      <w:r w:rsidR="00AA1542" w:rsidRPr="00EA7B1D">
        <w:rPr>
          <w:rtl/>
        </w:rPr>
        <w:t xml:space="preserve"> </w:t>
      </w:r>
      <w:r w:rsidR="00AA1542" w:rsidRPr="00EA7B1D">
        <w:rPr>
          <w:rFonts w:hint="eastAsia"/>
          <w:rtl/>
        </w:rPr>
        <w:t>در</w:t>
      </w:r>
      <w:r w:rsidR="00AA1542" w:rsidRPr="00EA7B1D">
        <w:rPr>
          <w:rtl/>
        </w:rPr>
        <w:t xml:space="preserve"> </w:t>
      </w:r>
      <w:r w:rsidR="00AA1542" w:rsidRPr="00EA7B1D">
        <w:rPr>
          <w:rFonts w:hint="eastAsia"/>
          <w:rtl/>
        </w:rPr>
        <w:t>شکل</w:t>
      </w:r>
      <w:r w:rsidR="00AA1542" w:rsidRPr="00EA7B1D">
        <w:rPr>
          <w:rtl/>
        </w:rPr>
        <w:t xml:space="preserve"> </w:t>
      </w:r>
      <w:r w:rsidR="00AA1542" w:rsidRPr="00EA7B1D">
        <w:rPr>
          <w:rFonts w:hint="eastAsia"/>
          <w:rtl/>
        </w:rPr>
        <w:t>اشاره‌ا</w:t>
      </w:r>
      <w:r w:rsidR="00AA1542" w:rsidRPr="00EA7B1D">
        <w:rPr>
          <w:rFonts w:hint="cs"/>
          <w:rtl/>
        </w:rPr>
        <w:t>ی</w:t>
      </w:r>
      <w:r w:rsidR="00AA1542" w:rsidRPr="00EA7B1D">
        <w:rPr>
          <w:rtl/>
        </w:rPr>
        <w:t xml:space="preserve"> </w:t>
      </w:r>
      <w:r w:rsidR="00AA1542" w:rsidRPr="00EA7B1D">
        <w:rPr>
          <w:rFonts w:hint="eastAsia"/>
          <w:rtl/>
        </w:rPr>
        <w:t>نشده</w:t>
      </w:r>
      <w:r w:rsidR="00AA1542" w:rsidRPr="00EA7B1D">
        <w:rPr>
          <w:rtl/>
        </w:rPr>
        <w:t xml:space="preserve"> </w:t>
      </w:r>
      <w:r w:rsidR="00AA1542" w:rsidRPr="00EA7B1D">
        <w:rPr>
          <w:rFonts w:hint="eastAsia"/>
          <w:rtl/>
        </w:rPr>
        <w:t>است</w:t>
      </w:r>
      <w:r w:rsidR="00AA1542" w:rsidRPr="00EA7B1D">
        <w:rPr>
          <w:rtl/>
        </w:rPr>
        <w:t>.</w:t>
      </w:r>
      <w:r w:rsidR="00AA1542" w:rsidRPr="00EA7B1D">
        <w:rPr>
          <w:rFonts w:hint="cs"/>
          <w:rtl/>
        </w:rPr>
        <w:t xml:space="preserve"> </w:t>
      </w:r>
      <w:r w:rsidR="008A508B" w:rsidRPr="00EA7B1D">
        <w:rPr>
          <w:rFonts w:hint="cs"/>
          <w:rtl/>
        </w:rPr>
        <w:t>مطابق</w:t>
      </w:r>
      <w:r w:rsidR="009C2910" w:rsidRPr="00EA7B1D">
        <w:rPr>
          <w:rtl/>
        </w:rPr>
        <w:t xml:space="preserve"> </w:t>
      </w:r>
      <w:r w:rsidR="009C2910" w:rsidRPr="00EA7B1D">
        <w:rPr>
          <w:rtl/>
        </w:rPr>
        <w:fldChar w:fldCharType="begin"/>
      </w:r>
      <w:r w:rsidR="009C2910" w:rsidRPr="00EA7B1D">
        <w:rPr>
          <w:rtl/>
        </w:rPr>
        <w:instrText xml:space="preserve"> </w:instrText>
      </w:r>
      <w:r w:rsidR="009C2910" w:rsidRPr="00EA7B1D">
        <w:instrText>REF</w:instrText>
      </w:r>
      <w:r w:rsidR="009C2910" w:rsidRPr="00EA7B1D">
        <w:rPr>
          <w:rtl/>
        </w:rPr>
        <w:instrText xml:space="preserve"> _</w:instrText>
      </w:r>
      <w:r w:rsidR="009C2910" w:rsidRPr="00EA7B1D">
        <w:instrText>Ref</w:instrText>
      </w:r>
      <w:r w:rsidR="009C2910" w:rsidRPr="00EA7B1D">
        <w:rPr>
          <w:rtl/>
        </w:rPr>
        <w:instrText xml:space="preserve">65354746 </w:instrText>
      </w:r>
      <w:r w:rsidR="009C2910" w:rsidRPr="00EA7B1D">
        <w:instrText>\h</w:instrText>
      </w:r>
      <w:r w:rsidR="009C2910"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009C2910" w:rsidRPr="00EA7B1D">
        <w:rPr>
          <w:rtl/>
        </w:rPr>
      </w:r>
      <w:r w:rsidR="009C2910" w:rsidRPr="00EA7B1D">
        <w:rPr>
          <w:rtl/>
        </w:rPr>
        <w:fldChar w:fldCharType="separate"/>
      </w:r>
      <w:r w:rsidR="00642F72" w:rsidRPr="00EA7B1D">
        <w:rPr>
          <w:rtl/>
        </w:rPr>
        <w:t xml:space="preserve">شکل </w:t>
      </w:r>
      <w:r w:rsidR="00642F72">
        <w:rPr>
          <w:noProof/>
          <w:rtl/>
        </w:rPr>
        <w:t>5</w:t>
      </w:r>
      <w:r w:rsidR="009C2910" w:rsidRPr="00EA7B1D">
        <w:rPr>
          <w:rtl/>
        </w:rPr>
        <w:fldChar w:fldCharType="end"/>
      </w:r>
      <w:r w:rsidR="008A508B" w:rsidRPr="00EA7B1D">
        <w:rPr>
          <w:rtl/>
        </w:rPr>
        <w:t xml:space="preserve"> </w:t>
      </w:r>
      <w:r w:rsidR="007641E4" w:rsidRPr="00EA7B1D">
        <w:rPr>
          <w:rtl/>
        </w:rPr>
        <w:t>انتشار مواد سرطان زا در ساختمان اسکلت فولاد</w:t>
      </w:r>
      <w:r w:rsidR="007641E4" w:rsidRPr="00EA7B1D">
        <w:rPr>
          <w:rFonts w:hint="cs"/>
          <w:rtl/>
        </w:rPr>
        <w:t>ی</w:t>
      </w:r>
      <w:r w:rsidR="007641E4" w:rsidRPr="00EA7B1D">
        <w:rPr>
          <w:rtl/>
        </w:rPr>
        <w:t xml:space="preserve"> بس</w:t>
      </w:r>
      <w:r w:rsidR="007641E4" w:rsidRPr="00EA7B1D">
        <w:rPr>
          <w:rFonts w:hint="cs"/>
          <w:rtl/>
        </w:rPr>
        <w:t>یار</w:t>
      </w:r>
      <w:r w:rsidR="007641E4" w:rsidRPr="00EA7B1D">
        <w:rPr>
          <w:rtl/>
        </w:rPr>
        <w:t xml:space="preserve"> ب</w:t>
      </w:r>
      <w:r w:rsidR="007641E4" w:rsidRPr="00EA7B1D">
        <w:rPr>
          <w:rFonts w:hint="cs"/>
          <w:rtl/>
        </w:rPr>
        <w:t>یشتر</w:t>
      </w:r>
      <w:r w:rsidR="007641E4" w:rsidRPr="00EA7B1D">
        <w:rPr>
          <w:rtl/>
        </w:rPr>
        <w:t xml:space="preserve"> است که که دل</w:t>
      </w:r>
      <w:r w:rsidR="007641E4" w:rsidRPr="00EA7B1D">
        <w:rPr>
          <w:rFonts w:hint="cs"/>
          <w:rtl/>
        </w:rPr>
        <w:t>یل</w:t>
      </w:r>
      <w:r w:rsidR="007641E4" w:rsidRPr="00EA7B1D">
        <w:rPr>
          <w:rtl/>
        </w:rPr>
        <w:t xml:space="preserve"> آن انتشار کروم </w:t>
      </w:r>
      <w:r w:rsidR="00C535E5" w:rsidRPr="00EA7B1D">
        <w:rPr>
          <w:rtl/>
        </w:rPr>
        <w:t>شش</w:t>
      </w:r>
      <w:r w:rsidR="007641E4" w:rsidRPr="00EA7B1D">
        <w:rPr>
          <w:rtl/>
        </w:rPr>
        <w:t xml:space="preserve"> ظرف</w:t>
      </w:r>
      <w:r w:rsidR="007641E4" w:rsidRPr="00EA7B1D">
        <w:rPr>
          <w:rFonts w:hint="cs"/>
          <w:rtl/>
        </w:rPr>
        <w:t>یتی</w:t>
      </w:r>
      <w:r w:rsidR="007641E4" w:rsidRPr="00EA7B1D">
        <w:rPr>
          <w:rtl/>
        </w:rPr>
        <w:t xml:space="preserve"> در</w:t>
      </w:r>
      <w:r w:rsidR="000C6991" w:rsidRPr="00EA7B1D">
        <w:rPr>
          <w:rtl/>
        </w:rPr>
        <w:t xml:space="preserve"> </w:t>
      </w:r>
      <w:r w:rsidR="007641E4" w:rsidRPr="00EA7B1D">
        <w:rPr>
          <w:rtl/>
        </w:rPr>
        <w:t xml:space="preserve">آب </w:t>
      </w:r>
      <w:r w:rsidR="00501F4E" w:rsidRPr="00EA7B1D">
        <w:rPr>
          <w:rtl/>
        </w:rPr>
        <w:t>و هوا و همچن</w:t>
      </w:r>
      <w:r w:rsidR="00501F4E" w:rsidRPr="00EA7B1D">
        <w:rPr>
          <w:rFonts w:hint="cs"/>
          <w:rtl/>
        </w:rPr>
        <w:t>ین</w:t>
      </w:r>
      <w:r w:rsidR="00501F4E" w:rsidRPr="00EA7B1D">
        <w:rPr>
          <w:rtl/>
        </w:rPr>
        <w:t xml:space="preserve"> </w:t>
      </w:r>
      <w:r w:rsidR="00501F4E" w:rsidRPr="00EA7B1D">
        <w:rPr>
          <w:rFonts w:hint="cs"/>
          <w:rtl/>
        </w:rPr>
        <w:t>درصد</w:t>
      </w:r>
      <w:r w:rsidR="00501F4E" w:rsidRPr="00EA7B1D">
        <w:rPr>
          <w:rtl/>
        </w:rPr>
        <w:t xml:space="preserve"> </w:t>
      </w:r>
      <w:r w:rsidR="00501F4E" w:rsidRPr="00EA7B1D">
        <w:rPr>
          <w:rFonts w:hint="cs"/>
          <w:rtl/>
        </w:rPr>
        <w:t>کمتری</w:t>
      </w:r>
      <w:r w:rsidR="00501F4E" w:rsidRPr="00EA7B1D">
        <w:rPr>
          <w:rtl/>
        </w:rPr>
        <w:t xml:space="preserve"> </w:t>
      </w:r>
      <w:r w:rsidR="00501F4E" w:rsidRPr="00EA7B1D">
        <w:rPr>
          <w:rFonts w:hint="cs"/>
          <w:rtl/>
        </w:rPr>
        <w:t>نیکل</w:t>
      </w:r>
      <w:r w:rsidR="002C0831" w:rsidRPr="00EA7B1D">
        <w:rPr>
          <w:rtl/>
        </w:rPr>
        <w:t xml:space="preserve"> است</w:t>
      </w:r>
      <w:r w:rsidR="008A508B" w:rsidRPr="00EA7B1D">
        <w:rPr>
          <w:rtl/>
        </w:rPr>
        <w:t>.</w:t>
      </w:r>
      <w:r w:rsidR="00EF1CF7" w:rsidRPr="00EA7B1D">
        <w:rPr>
          <w:rFonts w:hint="cs"/>
          <w:rtl/>
        </w:rPr>
        <w:t xml:space="preserve"> مطابق</w:t>
      </w:r>
      <w:r w:rsidR="00EF1CF7" w:rsidRPr="00EA7B1D">
        <w:rPr>
          <w:rtl/>
        </w:rPr>
        <w:t xml:space="preserve"> </w:t>
      </w:r>
      <w:r w:rsidR="009C2910" w:rsidRPr="00EA7B1D">
        <w:rPr>
          <w:rFonts w:hint="cs"/>
          <w:rtl/>
        </w:rPr>
        <w:t>این</w:t>
      </w:r>
      <w:r w:rsidR="009C2910" w:rsidRPr="00EA7B1D">
        <w:rPr>
          <w:rtl/>
        </w:rPr>
        <w:t xml:space="preserve"> </w:t>
      </w:r>
      <w:r w:rsidR="009C2910" w:rsidRPr="00EA7B1D">
        <w:rPr>
          <w:rFonts w:hint="cs"/>
          <w:rtl/>
        </w:rPr>
        <w:t>شکل،</w:t>
      </w:r>
      <w:r w:rsidR="00632094" w:rsidRPr="00EA7B1D">
        <w:rPr>
          <w:rtl/>
        </w:rPr>
        <w:t xml:space="preserve"> </w:t>
      </w:r>
      <w:r w:rsidR="008A508B" w:rsidRPr="00EA7B1D">
        <w:rPr>
          <w:rtl/>
        </w:rPr>
        <w:t>دل</w:t>
      </w:r>
      <w:r w:rsidR="008A508B" w:rsidRPr="00EA7B1D">
        <w:rPr>
          <w:rFonts w:hint="cs"/>
          <w:rtl/>
        </w:rPr>
        <w:t>یل</w:t>
      </w:r>
      <w:r w:rsidR="008A508B" w:rsidRPr="00EA7B1D">
        <w:rPr>
          <w:rtl/>
        </w:rPr>
        <w:t xml:space="preserve"> اصل</w:t>
      </w:r>
      <w:r w:rsidR="008A508B" w:rsidRPr="00EA7B1D">
        <w:rPr>
          <w:rFonts w:hint="cs"/>
          <w:rtl/>
        </w:rPr>
        <w:t>ی</w:t>
      </w:r>
      <w:r w:rsidR="008A508B" w:rsidRPr="00EA7B1D">
        <w:rPr>
          <w:rtl/>
        </w:rPr>
        <w:t xml:space="preserve"> انتشار ا</w:t>
      </w:r>
      <w:r w:rsidR="008A508B" w:rsidRPr="00EA7B1D">
        <w:rPr>
          <w:rFonts w:hint="cs"/>
          <w:rtl/>
        </w:rPr>
        <w:t>ین</w:t>
      </w:r>
      <w:r w:rsidR="008A508B" w:rsidRPr="00EA7B1D">
        <w:rPr>
          <w:rtl/>
        </w:rPr>
        <w:t xml:space="preserve"> مواد</w:t>
      </w:r>
      <w:r w:rsidR="00623977" w:rsidRPr="00EA7B1D">
        <w:rPr>
          <w:rFonts w:hint="cs"/>
          <w:rtl/>
        </w:rPr>
        <w:t>،</w:t>
      </w:r>
      <w:r w:rsidR="008A508B" w:rsidRPr="00EA7B1D">
        <w:rPr>
          <w:rtl/>
        </w:rPr>
        <w:t xml:space="preserve"> تول</w:t>
      </w:r>
      <w:r w:rsidR="008A508B" w:rsidRPr="00EA7B1D">
        <w:rPr>
          <w:rFonts w:hint="cs"/>
          <w:rtl/>
        </w:rPr>
        <w:t>ید</w:t>
      </w:r>
      <w:r w:rsidR="008A508B" w:rsidRPr="00EA7B1D">
        <w:rPr>
          <w:rtl/>
        </w:rPr>
        <w:t xml:space="preserve"> و </w:t>
      </w:r>
      <w:r w:rsidR="008A508B" w:rsidRPr="00EA7B1D">
        <w:rPr>
          <w:rtl/>
        </w:rPr>
        <w:t>باز</w:t>
      </w:r>
      <w:r w:rsidR="008A508B" w:rsidRPr="00EA7B1D">
        <w:rPr>
          <w:rFonts w:hint="cs"/>
          <w:rtl/>
        </w:rPr>
        <w:t>یافت</w:t>
      </w:r>
      <w:r w:rsidR="008A508B" w:rsidRPr="00EA7B1D">
        <w:t xml:space="preserve"> </w:t>
      </w:r>
      <w:r w:rsidR="008A508B" w:rsidRPr="00EA7B1D">
        <w:rPr>
          <w:rtl/>
        </w:rPr>
        <w:t>فولاد ا</w:t>
      </w:r>
      <w:r w:rsidR="00AA65C6" w:rsidRPr="00EA7B1D">
        <w:rPr>
          <w:rFonts w:hint="cs"/>
          <w:rtl/>
        </w:rPr>
        <w:t>ست</w:t>
      </w:r>
      <w:r w:rsidR="008A508B" w:rsidRPr="00EA7B1D">
        <w:t xml:space="preserve"> </w:t>
      </w:r>
      <w:r w:rsidR="008A508B" w:rsidRPr="00EA7B1D">
        <w:rPr>
          <w:rtl/>
        </w:rPr>
        <w:t>ز</w:t>
      </w:r>
      <w:r w:rsidR="008A508B" w:rsidRPr="00EA7B1D">
        <w:rPr>
          <w:rFonts w:hint="cs"/>
          <w:rtl/>
        </w:rPr>
        <w:t>یرا</w:t>
      </w:r>
      <w:r w:rsidR="008A508B" w:rsidRPr="00EA7B1D">
        <w:rPr>
          <w:rtl/>
        </w:rPr>
        <w:t xml:space="preserve"> در ساخت فولاد از کروم استفاده م</w:t>
      </w:r>
      <w:r w:rsidR="008A508B" w:rsidRPr="00EA7B1D">
        <w:rPr>
          <w:rFonts w:hint="cs"/>
          <w:rtl/>
        </w:rPr>
        <w:t>ی‌شود</w:t>
      </w:r>
      <w:r w:rsidR="008A508B" w:rsidRPr="00EA7B1D">
        <w:rPr>
          <w:rtl/>
        </w:rPr>
        <w:t xml:space="preserve"> که ا</w:t>
      </w:r>
      <w:r w:rsidR="008A508B" w:rsidRPr="00EA7B1D">
        <w:rPr>
          <w:rFonts w:hint="cs"/>
          <w:rtl/>
        </w:rPr>
        <w:t>ین</w:t>
      </w:r>
      <w:r w:rsidR="008A508B" w:rsidRPr="00EA7B1D">
        <w:rPr>
          <w:rtl/>
        </w:rPr>
        <w:t xml:space="preserve"> ماده </w:t>
      </w:r>
      <w:r w:rsidR="00AD7609">
        <w:rPr>
          <w:rFonts w:hint="cs"/>
          <w:rtl/>
        </w:rPr>
        <w:t>هنگام</w:t>
      </w:r>
      <w:r w:rsidR="000C6991" w:rsidRPr="00EA7B1D">
        <w:rPr>
          <w:rtl/>
        </w:rPr>
        <w:t xml:space="preserve"> </w:t>
      </w:r>
      <w:r w:rsidR="008A508B" w:rsidRPr="00EA7B1D">
        <w:rPr>
          <w:rtl/>
        </w:rPr>
        <w:t xml:space="preserve">مراحل </w:t>
      </w:r>
      <w:r w:rsidR="000C6991" w:rsidRPr="00EA7B1D">
        <w:rPr>
          <w:rFonts w:hint="cs"/>
          <w:rtl/>
        </w:rPr>
        <w:t>مختلف</w:t>
      </w:r>
      <w:r w:rsidR="000C6991" w:rsidRPr="00EA7B1D">
        <w:rPr>
          <w:rtl/>
        </w:rPr>
        <w:t xml:space="preserve"> </w:t>
      </w:r>
      <w:r w:rsidR="008A508B" w:rsidRPr="00EA7B1D">
        <w:rPr>
          <w:rtl/>
        </w:rPr>
        <w:t>ساخت در آب و هوا آزاد م</w:t>
      </w:r>
      <w:r w:rsidR="008A508B" w:rsidRPr="00EA7B1D">
        <w:rPr>
          <w:rFonts w:hint="cs"/>
          <w:rtl/>
        </w:rPr>
        <w:t>ی‌شود</w:t>
      </w:r>
      <w:r w:rsidR="008A508B" w:rsidRPr="00EA7B1D">
        <w:rPr>
          <w:rtl/>
        </w:rPr>
        <w:t>.</w:t>
      </w:r>
      <w:r w:rsidR="00162471" w:rsidRPr="00EA7B1D">
        <w:rPr>
          <w:rFonts w:hint="cs"/>
          <w:rtl/>
        </w:rPr>
        <w:t xml:space="preserve"> </w:t>
      </w:r>
      <w:r w:rsidR="004B7E8A" w:rsidRPr="00EA7B1D">
        <w:rPr>
          <w:rFonts w:hint="eastAsia"/>
          <w:rtl/>
        </w:rPr>
        <w:t>منظور</w:t>
      </w:r>
      <w:r w:rsidR="004B7E8A" w:rsidRPr="00EA7B1D">
        <w:rPr>
          <w:rtl/>
        </w:rPr>
        <w:t xml:space="preserve"> </w:t>
      </w:r>
      <w:r w:rsidR="004B7E8A" w:rsidRPr="00EA7B1D">
        <w:rPr>
          <w:rFonts w:hint="eastAsia"/>
          <w:rtl/>
        </w:rPr>
        <w:t>از</w:t>
      </w:r>
      <w:r w:rsidR="004B7E8A" w:rsidRPr="00EA7B1D">
        <w:rPr>
          <w:rtl/>
        </w:rPr>
        <w:t xml:space="preserve"> </w:t>
      </w:r>
      <w:r w:rsidR="004B7E8A" w:rsidRPr="00EA7B1D">
        <w:rPr>
          <w:rFonts w:hint="eastAsia"/>
          <w:rtl/>
        </w:rPr>
        <w:t>د</w:t>
      </w:r>
      <w:r w:rsidR="004B7E8A" w:rsidRPr="00EA7B1D">
        <w:rPr>
          <w:rFonts w:hint="cs"/>
          <w:rtl/>
        </w:rPr>
        <w:t>ی</w:t>
      </w:r>
      <w:r w:rsidR="004B7E8A" w:rsidRPr="00EA7B1D">
        <w:rPr>
          <w:rFonts w:hint="eastAsia"/>
          <w:rtl/>
        </w:rPr>
        <w:t>گر</w:t>
      </w:r>
      <w:r w:rsidR="004B7E8A" w:rsidRPr="00EA7B1D">
        <w:rPr>
          <w:rtl/>
        </w:rPr>
        <w:t xml:space="preserve"> </w:t>
      </w:r>
      <w:r w:rsidR="004B7E8A" w:rsidRPr="00EA7B1D">
        <w:rPr>
          <w:rFonts w:hint="eastAsia"/>
          <w:rtl/>
        </w:rPr>
        <w:t>عوامل</w:t>
      </w:r>
      <w:r w:rsidR="004B7E8A" w:rsidRPr="00EA7B1D">
        <w:rPr>
          <w:rtl/>
        </w:rPr>
        <w:t xml:space="preserve"> </w:t>
      </w:r>
      <w:r w:rsidR="004B7E8A" w:rsidRPr="00EA7B1D">
        <w:rPr>
          <w:rFonts w:hint="eastAsia"/>
          <w:rtl/>
        </w:rPr>
        <w:t>در</w:t>
      </w:r>
      <w:r w:rsidR="004B7E8A" w:rsidRPr="00EA7B1D">
        <w:rPr>
          <w:rtl/>
        </w:rPr>
        <w:t xml:space="preserve"> </w:t>
      </w:r>
      <w:r w:rsidR="004B7E8A" w:rsidRPr="00EA7B1D">
        <w:rPr>
          <w:rFonts w:hint="eastAsia"/>
          <w:rtl/>
        </w:rPr>
        <w:t>ا</w:t>
      </w:r>
      <w:r w:rsidR="004B7E8A" w:rsidRPr="00EA7B1D">
        <w:rPr>
          <w:rFonts w:hint="cs"/>
          <w:rtl/>
        </w:rPr>
        <w:t>ی</w:t>
      </w:r>
      <w:r w:rsidR="004B7E8A" w:rsidRPr="00EA7B1D">
        <w:rPr>
          <w:rFonts w:hint="eastAsia"/>
          <w:rtl/>
        </w:rPr>
        <w:t>ن</w:t>
      </w:r>
      <w:r w:rsidR="004B7E8A" w:rsidRPr="00EA7B1D">
        <w:rPr>
          <w:rtl/>
        </w:rPr>
        <w:t xml:space="preserve"> </w:t>
      </w:r>
      <w:r w:rsidR="004B7E8A" w:rsidRPr="00EA7B1D">
        <w:rPr>
          <w:rFonts w:hint="eastAsia"/>
          <w:rtl/>
        </w:rPr>
        <w:t>شکل،</w:t>
      </w:r>
      <w:r w:rsidR="004B7E8A" w:rsidRPr="00EA7B1D">
        <w:rPr>
          <w:rtl/>
        </w:rPr>
        <w:t xml:space="preserve"> </w:t>
      </w:r>
      <w:r w:rsidR="004B7E8A" w:rsidRPr="00EA7B1D">
        <w:rPr>
          <w:rFonts w:hint="eastAsia"/>
          <w:rtl/>
        </w:rPr>
        <w:t>موارد</w:t>
      </w:r>
      <w:r w:rsidR="004B7E8A" w:rsidRPr="00EA7B1D">
        <w:rPr>
          <w:rtl/>
        </w:rPr>
        <w:t xml:space="preserve"> </w:t>
      </w:r>
      <w:r w:rsidR="004B7E8A" w:rsidRPr="00EA7B1D">
        <w:rPr>
          <w:rFonts w:hint="eastAsia"/>
          <w:rtl/>
        </w:rPr>
        <w:t>متعدد</w:t>
      </w:r>
      <w:r w:rsidR="004B7E8A" w:rsidRPr="00EA7B1D">
        <w:rPr>
          <w:rFonts w:hint="cs"/>
          <w:rtl/>
        </w:rPr>
        <w:t>ی</w:t>
      </w:r>
      <w:r w:rsidR="004B7E8A" w:rsidRPr="00EA7B1D">
        <w:rPr>
          <w:rtl/>
        </w:rPr>
        <w:t xml:space="preserve"> </w:t>
      </w:r>
      <w:r w:rsidR="00247C51">
        <w:rPr>
          <w:rFonts w:hint="cs"/>
          <w:rtl/>
        </w:rPr>
        <w:t>است</w:t>
      </w:r>
      <w:r w:rsidR="004B7E8A" w:rsidRPr="00EA7B1D">
        <w:rPr>
          <w:rtl/>
        </w:rPr>
        <w:t xml:space="preserve"> </w:t>
      </w:r>
      <w:r w:rsidR="004B7E8A" w:rsidRPr="00EA7B1D">
        <w:rPr>
          <w:rFonts w:hint="eastAsia"/>
          <w:rtl/>
        </w:rPr>
        <w:t>که</w:t>
      </w:r>
      <w:r w:rsidR="004B7E8A" w:rsidRPr="00EA7B1D">
        <w:rPr>
          <w:rtl/>
        </w:rPr>
        <w:t xml:space="preserve"> </w:t>
      </w:r>
      <w:r w:rsidR="004B7E8A" w:rsidRPr="00EA7B1D">
        <w:rPr>
          <w:rFonts w:hint="eastAsia"/>
          <w:rtl/>
        </w:rPr>
        <w:t>اصل</w:t>
      </w:r>
      <w:r w:rsidR="004B7E8A" w:rsidRPr="00EA7B1D">
        <w:rPr>
          <w:rFonts w:hint="cs"/>
          <w:rtl/>
        </w:rPr>
        <w:t>ی</w:t>
      </w:r>
      <w:r w:rsidR="004B7E8A" w:rsidRPr="00EA7B1D">
        <w:rPr>
          <w:rtl/>
        </w:rPr>
        <w:softHyphen/>
      </w:r>
      <w:r w:rsidR="004B7E8A" w:rsidRPr="00EA7B1D">
        <w:rPr>
          <w:rFonts w:hint="eastAsia"/>
          <w:rtl/>
        </w:rPr>
        <w:t>تر</w:t>
      </w:r>
      <w:r w:rsidR="004B7E8A" w:rsidRPr="00EA7B1D">
        <w:rPr>
          <w:rFonts w:hint="cs"/>
          <w:rtl/>
        </w:rPr>
        <w:t>ی</w:t>
      </w:r>
      <w:r w:rsidR="004B7E8A" w:rsidRPr="00EA7B1D">
        <w:rPr>
          <w:rFonts w:hint="eastAsia"/>
          <w:rtl/>
        </w:rPr>
        <w:t>ن</w:t>
      </w:r>
      <w:r w:rsidR="004B7E8A" w:rsidRPr="00EA7B1D">
        <w:rPr>
          <w:rtl/>
        </w:rPr>
        <w:t xml:space="preserve"> </w:t>
      </w:r>
      <w:r w:rsidR="004B7E8A" w:rsidRPr="00EA7B1D">
        <w:rPr>
          <w:rFonts w:hint="eastAsia"/>
          <w:rtl/>
        </w:rPr>
        <w:t>آن</w:t>
      </w:r>
      <w:r w:rsidR="004B7E8A" w:rsidRPr="00EA7B1D">
        <w:rPr>
          <w:rtl/>
        </w:rPr>
        <w:softHyphen/>
      </w:r>
      <w:r w:rsidR="004B7E8A" w:rsidRPr="00EA7B1D">
        <w:rPr>
          <w:rFonts w:hint="eastAsia"/>
          <w:rtl/>
        </w:rPr>
        <w:t>ها</w:t>
      </w:r>
      <w:r w:rsidR="004B7E8A" w:rsidRPr="00EA7B1D">
        <w:rPr>
          <w:rtl/>
        </w:rPr>
        <w:t xml:space="preserve"> </w:t>
      </w:r>
      <w:r w:rsidR="004B7E8A" w:rsidRPr="00EA7B1D">
        <w:rPr>
          <w:rFonts w:hint="eastAsia"/>
          <w:rtl/>
        </w:rPr>
        <w:t>در</w:t>
      </w:r>
      <w:r w:rsidR="004B7E8A" w:rsidRPr="00EA7B1D">
        <w:rPr>
          <w:rtl/>
        </w:rPr>
        <w:t xml:space="preserve"> </w:t>
      </w:r>
      <w:r w:rsidR="004B7E8A" w:rsidRPr="00EA7B1D">
        <w:rPr>
          <w:rFonts w:hint="eastAsia"/>
          <w:rtl/>
        </w:rPr>
        <w:t>سازه</w:t>
      </w:r>
      <w:r w:rsidR="00AA1542" w:rsidRPr="00EA7B1D">
        <w:rPr>
          <w:rFonts w:hint="cs"/>
          <w:rtl/>
        </w:rPr>
        <w:t>‌</w:t>
      </w:r>
      <w:r w:rsidR="004B7E8A" w:rsidRPr="00EA7B1D">
        <w:rPr>
          <w:rFonts w:hint="eastAsia"/>
          <w:rtl/>
        </w:rPr>
        <w:t>ها</w:t>
      </w:r>
      <w:r w:rsidR="004B7E8A" w:rsidRPr="00EA7B1D">
        <w:rPr>
          <w:rFonts w:hint="cs"/>
          <w:rtl/>
        </w:rPr>
        <w:t>ی</w:t>
      </w:r>
      <w:r w:rsidR="004B7E8A" w:rsidRPr="00EA7B1D">
        <w:rPr>
          <w:rtl/>
        </w:rPr>
        <w:t xml:space="preserve"> </w:t>
      </w:r>
      <w:r w:rsidR="004B7E8A" w:rsidRPr="00EA7B1D">
        <w:rPr>
          <w:rFonts w:hint="eastAsia"/>
          <w:rtl/>
        </w:rPr>
        <w:t>بتن</w:t>
      </w:r>
      <w:r w:rsidR="004B7E8A" w:rsidRPr="00EA7B1D">
        <w:rPr>
          <w:rFonts w:hint="cs"/>
          <w:rtl/>
        </w:rPr>
        <w:t>ی</w:t>
      </w:r>
      <w:r w:rsidR="004B7E8A" w:rsidRPr="00EA7B1D">
        <w:rPr>
          <w:rFonts w:hint="eastAsia"/>
          <w:rtl/>
        </w:rPr>
        <w:t>،</w:t>
      </w:r>
      <w:r w:rsidR="004B7E8A" w:rsidRPr="00EA7B1D">
        <w:rPr>
          <w:rtl/>
        </w:rPr>
        <w:t xml:space="preserve"> </w:t>
      </w:r>
      <w:r w:rsidR="004B7E8A" w:rsidRPr="00EA7B1D">
        <w:rPr>
          <w:rFonts w:hint="eastAsia"/>
          <w:rtl/>
        </w:rPr>
        <w:t>تول</w:t>
      </w:r>
      <w:r w:rsidR="004B7E8A" w:rsidRPr="00EA7B1D">
        <w:rPr>
          <w:rFonts w:hint="cs"/>
          <w:rtl/>
        </w:rPr>
        <w:t>ی</w:t>
      </w:r>
      <w:r w:rsidR="004B7E8A" w:rsidRPr="00EA7B1D">
        <w:rPr>
          <w:rFonts w:hint="eastAsia"/>
          <w:rtl/>
        </w:rPr>
        <w:t>د</w:t>
      </w:r>
      <w:r w:rsidR="004B7E8A" w:rsidRPr="00EA7B1D">
        <w:rPr>
          <w:rtl/>
        </w:rPr>
        <w:t xml:space="preserve"> </w:t>
      </w:r>
      <w:r w:rsidR="004B7E8A" w:rsidRPr="00EA7B1D">
        <w:rPr>
          <w:rFonts w:hint="eastAsia"/>
          <w:rtl/>
        </w:rPr>
        <w:t>س</w:t>
      </w:r>
      <w:r w:rsidR="004B7E8A" w:rsidRPr="00EA7B1D">
        <w:rPr>
          <w:rFonts w:hint="cs"/>
          <w:rtl/>
        </w:rPr>
        <w:t>ی</w:t>
      </w:r>
      <w:r w:rsidR="004B7E8A" w:rsidRPr="00EA7B1D">
        <w:rPr>
          <w:rFonts w:hint="eastAsia"/>
          <w:rtl/>
        </w:rPr>
        <w:t>مان</w:t>
      </w:r>
      <w:r w:rsidR="004B7E8A" w:rsidRPr="00EA7B1D">
        <w:rPr>
          <w:rtl/>
        </w:rPr>
        <w:t xml:space="preserve"> </w:t>
      </w:r>
      <w:r w:rsidR="004B7E8A" w:rsidRPr="00EA7B1D">
        <w:rPr>
          <w:rFonts w:hint="eastAsia"/>
          <w:rtl/>
        </w:rPr>
        <w:t>و</w:t>
      </w:r>
      <w:r w:rsidR="004B7E8A" w:rsidRPr="00EA7B1D">
        <w:rPr>
          <w:rtl/>
        </w:rPr>
        <w:t xml:space="preserve"> </w:t>
      </w:r>
      <w:r w:rsidR="004B7E8A" w:rsidRPr="00EA7B1D">
        <w:rPr>
          <w:rFonts w:hint="eastAsia"/>
          <w:rtl/>
        </w:rPr>
        <w:t>در</w:t>
      </w:r>
      <w:r w:rsidR="004B7E8A" w:rsidRPr="00EA7B1D">
        <w:rPr>
          <w:rtl/>
        </w:rPr>
        <w:t xml:space="preserve"> </w:t>
      </w:r>
      <w:r w:rsidR="004B7E8A" w:rsidRPr="00EA7B1D">
        <w:rPr>
          <w:rFonts w:hint="eastAsia"/>
          <w:rtl/>
        </w:rPr>
        <w:t>سازه</w:t>
      </w:r>
      <w:r w:rsidR="004B7E8A" w:rsidRPr="00EA7B1D">
        <w:rPr>
          <w:rtl/>
        </w:rPr>
        <w:softHyphen/>
      </w:r>
      <w:r w:rsidR="004B7E8A" w:rsidRPr="00EA7B1D">
        <w:rPr>
          <w:rFonts w:hint="eastAsia"/>
          <w:rtl/>
        </w:rPr>
        <w:t>ها</w:t>
      </w:r>
      <w:r w:rsidR="004B7E8A" w:rsidRPr="00EA7B1D">
        <w:rPr>
          <w:rFonts w:hint="cs"/>
          <w:rtl/>
        </w:rPr>
        <w:t>ی</w:t>
      </w:r>
      <w:r w:rsidR="004B7E8A" w:rsidRPr="00EA7B1D">
        <w:rPr>
          <w:rtl/>
        </w:rPr>
        <w:t xml:space="preserve"> </w:t>
      </w:r>
      <w:r w:rsidR="004B7E8A" w:rsidRPr="00EA7B1D">
        <w:rPr>
          <w:rFonts w:hint="eastAsia"/>
          <w:rtl/>
        </w:rPr>
        <w:t>فولاد</w:t>
      </w:r>
      <w:r w:rsidR="004B7E8A" w:rsidRPr="00EA7B1D">
        <w:rPr>
          <w:rFonts w:hint="cs"/>
          <w:rtl/>
        </w:rPr>
        <w:t>ی</w:t>
      </w:r>
      <w:r w:rsidR="004B7E8A" w:rsidRPr="00EA7B1D">
        <w:rPr>
          <w:rtl/>
        </w:rPr>
        <w:t xml:space="preserve"> </w:t>
      </w:r>
      <w:r w:rsidR="004B7E8A" w:rsidRPr="00EA7B1D">
        <w:rPr>
          <w:rFonts w:hint="eastAsia"/>
          <w:rtl/>
        </w:rPr>
        <w:t>فرآ</w:t>
      </w:r>
      <w:r w:rsidR="004B7E8A" w:rsidRPr="00EA7B1D">
        <w:rPr>
          <w:rFonts w:hint="cs"/>
          <w:rtl/>
        </w:rPr>
        <w:t>ی</w:t>
      </w:r>
      <w:r w:rsidR="004B7E8A" w:rsidRPr="00EA7B1D">
        <w:rPr>
          <w:rFonts w:hint="eastAsia"/>
          <w:rtl/>
        </w:rPr>
        <w:t>ندها</w:t>
      </w:r>
      <w:r w:rsidR="004B7E8A" w:rsidRPr="00EA7B1D">
        <w:rPr>
          <w:rFonts w:hint="cs"/>
          <w:rtl/>
        </w:rPr>
        <w:t>یی</w:t>
      </w:r>
      <w:r w:rsidR="004B7E8A" w:rsidRPr="00EA7B1D">
        <w:rPr>
          <w:rtl/>
        </w:rPr>
        <w:t xml:space="preserve"> مانند </w:t>
      </w:r>
      <w:r w:rsidR="004B7E8A" w:rsidRPr="00EA7B1D">
        <w:rPr>
          <w:rFonts w:hint="eastAsia"/>
          <w:rtl/>
        </w:rPr>
        <w:t>استفاده</w:t>
      </w:r>
      <w:r w:rsidR="004B7E8A" w:rsidRPr="00EA7B1D">
        <w:rPr>
          <w:rtl/>
        </w:rPr>
        <w:t xml:space="preserve"> </w:t>
      </w:r>
      <w:r w:rsidR="004B7E8A" w:rsidRPr="00EA7B1D">
        <w:rPr>
          <w:rFonts w:hint="eastAsia"/>
          <w:rtl/>
        </w:rPr>
        <w:t>از</w:t>
      </w:r>
      <w:r w:rsidR="004B7E8A" w:rsidRPr="00EA7B1D">
        <w:rPr>
          <w:rtl/>
        </w:rPr>
        <w:t xml:space="preserve"> آجر نسوز </w:t>
      </w:r>
      <w:r w:rsidR="00247C51">
        <w:rPr>
          <w:rFonts w:hint="cs"/>
          <w:rtl/>
        </w:rPr>
        <w:t>هستند</w:t>
      </w:r>
      <w:r w:rsidR="004B7E8A" w:rsidRPr="00EA7B1D">
        <w:rPr>
          <w:rtl/>
        </w:rPr>
        <w:t xml:space="preserve">. </w:t>
      </w:r>
      <w:r w:rsidR="00162471" w:rsidRPr="00EA7B1D">
        <w:rPr>
          <w:rFonts w:hint="eastAsia"/>
          <w:rtl/>
        </w:rPr>
        <w:t>در</w:t>
      </w:r>
      <w:r w:rsidR="00162471" w:rsidRPr="00EA7B1D">
        <w:rPr>
          <w:rtl/>
        </w:rPr>
        <w:t xml:space="preserve"> </w:t>
      </w:r>
      <w:r w:rsidR="00E1606F">
        <w:rPr>
          <w:rFonts w:hint="cs"/>
          <w:rtl/>
        </w:rPr>
        <w:t>پژوهش</w:t>
      </w:r>
      <w:r w:rsidR="00162471" w:rsidRPr="00EA7B1D">
        <w:rPr>
          <w:rtl/>
        </w:rPr>
        <w:t xml:space="preserve"> </w:t>
      </w:r>
      <w:r w:rsidR="00162471" w:rsidRPr="00EA7B1D">
        <w:rPr>
          <w:rFonts w:hint="eastAsia"/>
          <w:rtl/>
          <w:lang w:val="en-US"/>
        </w:rPr>
        <w:t>اوانجل</w:t>
      </w:r>
      <w:r w:rsidR="00162471" w:rsidRPr="00EA7B1D">
        <w:rPr>
          <w:rFonts w:hint="cs"/>
          <w:rtl/>
          <w:lang w:val="en-US"/>
        </w:rPr>
        <w:t>ی</w:t>
      </w:r>
      <w:r w:rsidR="00162471" w:rsidRPr="00EA7B1D">
        <w:rPr>
          <w:rFonts w:hint="eastAsia"/>
          <w:rtl/>
          <w:lang w:val="en-US"/>
        </w:rPr>
        <w:t>ستا</w:t>
      </w:r>
      <w:r w:rsidR="00162471" w:rsidRPr="00EA7B1D">
        <w:rPr>
          <w:rtl/>
          <w:lang w:val="en-US"/>
        </w:rPr>
        <w:t xml:space="preserve"> </w:t>
      </w:r>
      <w:r w:rsidR="00162471" w:rsidRPr="00EA7B1D">
        <w:rPr>
          <w:rFonts w:hint="eastAsia"/>
          <w:rtl/>
          <w:lang w:val="en-US"/>
        </w:rPr>
        <w:t>و</w:t>
      </w:r>
      <w:r w:rsidR="00162471" w:rsidRPr="00EA7B1D">
        <w:rPr>
          <w:rtl/>
          <w:lang w:val="en-US"/>
        </w:rPr>
        <w:t xml:space="preserve"> </w:t>
      </w:r>
      <w:r w:rsidR="00162471" w:rsidRPr="00EA7B1D">
        <w:rPr>
          <w:rFonts w:hint="eastAsia"/>
          <w:rtl/>
          <w:lang w:val="en-US"/>
        </w:rPr>
        <w:t>همکاران</w:t>
      </w:r>
      <w:r w:rsidR="00162471" w:rsidRPr="00EA7B1D">
        <w:rPr>
          <w:rtl/>
          <w:lang w:val="en-US"/>
        </w:rPr>
        <w:t xml:space="preserve"> (2018) </w:t>
      </w:r>
      <w:r w:rsidR="00162471" w:rsidRPr="00EA7B1D">
        <w:rPr>
          <w:rFonts w:hint="eastAsia"/>
          <w:rtl/>
          <w:lang w:val="en-US"/>
        </w:rPr>
        <w:t>ن</w:t>
      </w:r>
      <w:r w:rsidR="00162471" w:rsidRPr="00EA7B1D">
        <w:rPr>
          <w:rFonts w:hint="cs"/>
          <w:rtl/>
          <w:lang w:val="en-US"/>
        </w:rPr>
        <w:t>ی</w:t>
      </w:r>
      <w:r w:rsidR="00162471" w:rsidRPr="00EA7B1D">
        <w:rPr>
          <w:rFonts w:hint="eastAsia"/>
          <w:rtl/>
          <w:lang w:val="en-US"/>
        </w:rPr>
        <w:t>ز</w:t>
      </w:r>
      <w:r w:rsidR="00162471" w:rsidRPr="00EA7B1D">
        <w:rPr>
          <w:rtl/>
          <w:lang w:val="en-US"/>
        </w:rPr>
        <w:t xml:space="preserve"> </w:t>
      </w:r>
      <w:r w:rsidR="00162471" w:rsidRPr="00EA7B1D">
        <w:rPr>
          <w:rFonts w:hint="eastAsia"/>
          <w:rtl/>
          <w:lang w:val="en-US"/>
        </w:rPr>
        <w:t>تول</w:t>
      </w:r>
      <w:r w:rsidR="00162471" w:rsidRPr="00EA7B1D">
        <w:rPr>
          <w:rFonts w:hint="cs"/>
          <w:rtl/>
          <w:lang w:val="en-US"/>
        </w:rPr>
        <w:t>ی</w:t>
      </w:r>
      <w:r w:rsidR="00162471" w:rsidRPr="00EA7B1D">
        <w:rPr>
          <w:rFonts w:hint="eastAsia"/>
          <w:rtl/>
          <w:lang w:val="en-US"/>
        </w:rPr>
        <w:t>د</w:t>
      </w:r>
      <w:r w:rsidR="00162471" w:rsidRPr="00EA7B1D">
        <w:rPr>
          <w:rtl/>
          <w:lang w:val="en-US"/>
        </w:rPr>
        <w:t xml:space="preserve"> </w:t>
      </w:r>
      <w:r w:rsidR="00162471" w:rsidRPr="00EA7B1D">
        <w:rPr>
          <w:rFonts w:hint="eastAsia"/>
          <w:rtl/>
          <w:lang w:val="en-US"/>
        </w:rPr>
        <w:t>فولاد</w:t>
      </w:r>
      <w:r w:rsidR="00162471" w:rsidRPr="00EA7B1D">
        <w:rPr>
          <w:rtl/>
          <w:lang w:val="en-US"/>
        </w:rPr>
        <w:t xml:space="preserve"> </w:t>
      </w:r>
      <w:r w:rsidR="00162471" w:rsidRPr="00EA7B1D">
        <w:rPr>
          <w:rFonts w:hint="eastAsia"/>
          <w:rtl/>
          <w:lang w:val="en-US"/>
        </w:rPr>
        <w:t>دارا</w:t>
      </w:r>
      <w:r w:rsidR="00162471" w:rsidRPr="00EA7B1D">
        <w:rPr>
          <w:rFonts w:hint="cs"/>
          <w:rtl/>
          <w:lang w:val="en-US"/>
        </w:rPr>
        <w:t>ی</w:t>
      </w:r>
      <w:r w:rsidR="00162471" w:rsidRPr="00EA7B1D">
        <w:rPr>
          <w:rtl/>
          <w:lang w:val="en-US"/>
        </w:rPr>
        <w:t xml:space="preserve"> </w:t>
      </w:r>
      <w:r w:rsidR="00162471" w:rsidRPr="00EA7B1D">
        <w:rPr>
          <w:rFonts w:hint="eastAsia"/>
          <w:rtl/>
          <w:lang w:val="en-US"/>
        </w:rPr>
        <w:t>ب</w:t>
      </w:r>
      <w:r w:rsidR="00162471" w:rsidRPr="00EA7B1D">
        <w:rPr>
          <w:rFonts w:hint="cs"/>
          <w:rtl/>
          <w:lang w:val="en-US"/>
        </w:rPr>
        <w:t>ی</w:t>
      </w:r>
      <w:r w:rsidR="00162471" w:rsidRPr="00EA7B1D">
        <w:rPr>
          <w:rFonts w:hint="eastAsia"/>
          <w:rtl/>
          <w:lang w:val="en-US"/>
        </w:rPr>
        <w:t>شتر</w:t>
      </w:r>
      <w:r w:rsidR="00162471" w:rsidRPr="00EA7B1D">
        <w:rPr>
          <w:rFonts w:hint="cs"/>
          <w:rtl/>
          <w:lang w:val="en-US"/>
        </w:rPr>
        <w:t>ی</w:t>
      </w:r>
      <w:r w:rsidR="00F41AFA" w:rsidRPr="00EA7B1D">
        <w:rPr>
          <w:rFonts w:hint="eastAsia"/>
          <w:rtl/>
          <w:lang w:val="en-US"/>
        </w:rPr>
        <w:t>ن</w:t>
      </w:r>
      <w:r w:rsidR="00162471" w:rsidRPr="00EA7B1D">
        <w:rPr>
          <w:rtl/>
          <w:lang w:val="en-US"/>
        </w:rPr>
        <w:t xml:space="preserve"> تأث</w:t>
      </w:r>
      <w:r w:rsidR="00162471" w:rsidRPr="00EA7B1D">
        <w:rPr>
          <w:rFonts w:hint="cs"/>
          <w:rtl/>
          <w:lang w:val="en-US"/>
        </w:rPr>
        <w:t>ی</w:t>
      </w:r>
      <w:r w:rsidR="00162471" w:rsidRPr="00EA7B1D">
        <w:rPr>
          <w:rFonts w:hint="eastAsia"/>
          <w:rtl/>
          <w:lang w:val="en-US"/>
        </w:rPr>
        <w:t>ر</w:t>
      </w:r>
      <w:r w:rsidR="00162471" w:rsidRPr="00EA7B1D">
        <w:rPr>
          <w:rtl/>
          <w:lang w:val="en-US"/>
        </w:rPr>
        <w:t xml:space="preserve"> در گروه </w:t>
      </w:r>
      <w:r w:rsidR="00162471" w:rsidRPr="00EA7B1D">
        <w:rPr>
          <w:rFonts w:hint="eastAsia"/>
          <w:rtl/>
          <w:lang w:val="en-US"/>
        </w:rPr>
        <w:t>انتشار</w:t>
      </w:r>
      <w:r w:rsidR="00162471" w:rsidRPr="00EA7B1D">
        <w:rPr>
          <w:rtl/>
          <w:lang w:val="en-US"/>
        </w:rPr>
        <w:t xml:space="preserve"> </w:t>
      </w:r>
      <w:r w:rsidR="00162471" w:rsidRPr="00EA7B1D">
        <w:rPr>
          <w:rFonts w:hint="eastAsia"/>
          <w:rtl/>
          <w:lang w:val="en-US"/>
        </w:rPr>
        <w:t>مواد</w:t>
      </w:r>
      <w:r w:rsidR="00162471" w:rsidRPr="00EA7B1D">
        <w:rPr>
          <w:rtl/>
          <w:lang w:val="en-US"/>
        </w:rPr>
        <w:t xml:space="preserve"> سرطان</w:t>
      </w:r>
      <w:r w:rsidR="00162471" w:rsidRPr="00EA7B1D">
        <w:rPr>
          <w:rtl/>
          <w:lang w:val="en-US"/>
        </w:rPr>
        <w:softHyphen/>
      </w:r>
      <w:r w:rsidR="00162471" w:rsidRPr="00EA7B1D">
        <w:rPr>
          <w:rFonts w:hint="eastAsia"/>
          <w:rtl/>
          <w:lang w:val="en-US"/>
        </w:rPr>
        <w:t>زا</w:t>
      </w:r>
      <w:r w:rsidR="00162471" w:rsidRPr="00EA7B1D">
        <w:rPr>
          <w:rtl/>
          <w:lang w:val="en-US"/>
        </w:rPr>
        <w:t xml:space="preserve"> </w:t>
      </w:r>
      <w:r w:rsidR="00162471" w:rsidRPr="00EA7B1D">
        <w:rPr>
          <w:rFonts w:hint="eastAsia"/>
          <w:rtl/>
          <w:lang w:val="en-US"/>
        </w:rPr>
        <w:t>بوده</w:t>
      </w:r>
      <w:r w:rsidR="00162471" w:rsidRPr="00EA7B1D">
        <w:rPr>
          <w:rtl/>
          <w:lang w:val="en-US"/>
        </w:rPr>
        <w:t xml:space="preserve"> </w:t>
      </w:r>
      <w:r w:rsidR="00162471" w:rsidRPr="00EA7B1D">
        <w:rPr>
          <w:rFonts w:hint="eastAsia"/>
          <w:rtl/>
          <w:lang w:val="en-US"/>
        </w:rPr>
        <w:t>است</w:t>
      </w:r>
      <w:r w:rsidR="00162471" w:rsidRPr="00EA7B1D">
        <w:rPr>
          <w:rtl/>
          <w:lang w:val="en-US"/>
        </w:rPr>
        <w:t xml:space="preserve"> </w:t>
      </w:r>
      <w:r w:rsidR="00087EE9" w:rsidRPr="00EA7B1D">
        <w:rPr>
          <w:rtl/>
        </w:rPr>
        <w:fldChar w:fldCharType="begin" w:fldLock="1"/>
      </w:r>
      <w:r w:rsidR="00D46B43" w:rsidRPr="00EA7B1D">
        <w:instrText>ADDIN CSL_CITATION {"citationItems":[{"id":"ITEM-1","itemData":{"DOI":"10.1016/j.conbuildmat.2018.02.045","ISSN":"09500618","abstract":"This paper aims to quantify the environmental performance of four typical Brazilian residential buildings with different typologies, through the complete Life Cycle Assessment (LCA) from “cradle to grave”. The LCA considers eight impact categories, including carbon emissions and energy demand. Our analysis includes the relative importance of life cycle phases, construction processes and materials that make the largest contributions to the buildings’ environmental impacts. According to the results, the operational phase is the most critical, the foundation, structure, masonry and coating have the greatest environmental impacts and in terms of materials, concrete, ceramic tiles and steel made the largest contributions.","author":[{"dropping-particle":"","family":"Evangelista","given":"Patricia P.A.","non-dropping-particle":"","parse-names":false,"suffix":""},{"dropping-particle":"","family":"Kiperstok","given":"Asher","non-dropping-particle":"","parse-names":false,"suffix":""},{"dropping-particle":"","family":"Torres","given":"Ednildo A.","non-dropping-particle":"","parse-names":false,"suffix":""},{"dropping-particle":"","family":"Gonçalves","given":"Jardel P.","non-dropping-particle":"","parse-names":false,"suffix":""}],"container-title":"Construction and Building Materials","id":"ITEM-1","issued":{"date-parts":[["2018"]]},"page":"748-761","title":"Environmental performance analysis of residential buildings in Brazil using life cycle assessment (LCA)","type":"article-journal","volume":"169"},"uris":["http://www.mendeley.com/documents/?uuid=fbe97c79-a67e-482a-9320-f57ffe28e988"]}],"mendeley":{"formattedCitation":"[12]","plainTextFormattedCitation":"[12]","previouslyFormattedCitation":"[12]"},"properties":{"noteIndex":0},"schema":"https://github.com/citation-style-language/schema/raw/master/csl-citation.json"}</w:instrText>
      </w:r>
      <w:r w:rsidR="00087EE9" w:rsidRPr="00EA7B1D">
        <w:rPr>
          <w:rtl/>
        </w:rPr>
        <w:fldChar w:fldCharType="separate"/>
      </w:r>
      <w:r w:rsidR="00087EE9" w:rsidRPr="00EA7B1D">
        <w:rPr>
          <w:noProof/>
        </w:rPr>
        <w:t>[12]</w:t>
      </w:r>
      <w:r w:rsidR="00087EE9" w:rsidRPr="00EA7B1D">
        <w:rPr>
          <w:rtl/>
        </w:rPr>
        <w:fldChar w:fldCharType="end"/>
      </w:r>
      <w:r w:rsidR="00087EE9" w:rsidRPr="00EA7B1D">
        <w:rPr>
          <w:rtl/>
        </w:rPr>
        <w:t xml:space="preserve">. </w:t>
      </w:r>
      <w:r w:rsidR="00284986" w:rsidRPr="00EA7B1D">
        <w:rPr>
          <w:rFonts w:hint="eastAsia"/>
          <w:rtl/>
        </w:rPr>
        <w:t>نتا</w:t>
      </w:r>
      <w:r w:rsidR="00284986" w:rsidRPr="00EA7B1D">
        <w:rPr>
          <w:rFonts w:hint="cs"/>
          <w:rtl/>
        </w:rPr>
        <w:t>ی</w:t>
      </w:r>
      <w:r w:rsidR="00284986" w:rsidRPr="00EA7B1D">
        <w:rPr>
          <w:rFonts w:hint="eastAsia"/>
          <w:rtl/>
        </w:rPr>
        <w:t>ج</w:t>
      </w:r>
      <w:r w:rsidR="00284986" w:rsidRPr="00EA7B1D">
        <w:rPr>
          <w:rtl/>
        </w:rPr>
        <w:t xml:space="preserve"> </w:t>
      </w:r>
      <w:r w:rsidR="00284986" w:rsidRPr="00EA7B1D">
        <w:rPr>
          <w:rFonts w:hint="eastAsia"/>
          <w:rtl/>
        </w:rPr>
        <w:t>پژوهش</w:t>
      </w:r>
      <w:r w:rsidR="00284986" w:rsidRPr="00EA7B1D">
        <w:rPr>
          <w:rtl/>
        </w:rPr>
        <w:t xml:space="preserve"> </w:t>
      </w:r>
      <w:r w:rsidR="00284986" w:rsidRPr="00EA7B1D">
        <w:rPr>
          <w:rFonts w:hint="eastAsia"/>
          <w:rtl/>
        </w:rPr>
        <w:t>گوگمز</w:t>
      </w:r>
      <w:r w:rsidR="00284986" w:rsidRPr="00EA7B1D">
        <w:rPr>
          <w:rtl/>
        </w:rPr>
        <w:t xml:space="preserve"> و </w:t>
      </w:r>
      <w:r w:rsidR="00284986" w:rsidRPr="00EA7B1D">
        <w:rPr>
          <w:rFonts w:hint="eastAsia"/>
          <w:rtl/>
        </w:rPr>
        <w:t>هوارث</w:t>
      </w:r>
      <w:r w:rsidR="00726F03" w:rsidRPr="00EA7B1D">
        <w:rPr>
          <w:rtl/>
        </w:rPr>
        <w:t xml:space="preserve"> </w:t>
      </w:r>
      <w:r w:rsidR="00284986" w:rsidRPr="00EA7B1D">
        <w:rPr>
          <w:rtl/>
        </w:rPr>
        <w:t>(۲۰۰۵) ن</w:t>
      </w:r>
      <w:r w:rsidR="00284986" w:rsidRPr="00EA7B1D">
        <w:rPr>
          <w:rFonts w:hint="cs"/>
          <w:rtl/>
        </w:rPr>
        <w:t>ی</w:t>
      </w:r>
      <w:r w:rsidR="00284986" w:rsidRPr="00EA7B1D">
        <w:rPr>
          <w:rFonts w:hint="eastAsia"/>
          <w:rtl/>
        </w:rPr>
        <w:t>ز</w:t>
      </w:r>
      <w:r w:rsidR="00284986" w:rsidRPr="00EA7B1D">
        <w:rPr>
          <w:rtl/>
        </w:rPr>
        <w:t xml:space="preserve"> نشان از اثرگذار</w:t>
      </w:r>
      <w:r w:rsidR="00284986" w:rsidRPr="00EA7B1D">
        <w:rPr>
          <w:rFonts w:hint="cs"/>
          <w:rtl/>
        </w:rPr>
        <w:t>ی</w:t>
      </w:r>
      <w:r w:rsidR="00284986" w:rsidRPr="00EA7B1D">
        <w:rPr>
          <w:rtl/>
        </w:rPr>
        <w:t xml:space="preserve"> ب</w:t>
      </w:r>
      <w:r w:rsidR="00284986" w:rsidRPr="00EA7B1D">
        <w:rPr>
          <w:rFonts w:hint="cs"/>
          <w:rtl/>
        </w:rPr>
        <w:t>ی</w:t>
      </w:r>
      <w:r w:rsidR="00284986" w:rsidRPr="00EA7B1D">
        <w:rPr>
          <w:rFonts w:hint="eastAsia"/>
          <w:rtl/>
        </w:rPr>
        <w:t>شتر</w:t>
      </w:r>
      <w:r w:rsidR="00284986" w:rsidRPr="00EA7B1D">
        <w:rPr>
          <w:rtl/>
        </w:rPr>
        <w:t xml:space="preserve"> سازه</w:t>
      </w:r>
      <w:r w:rsidR="00284986" w:rsidRPr="00EA7B1D">
        <w:rPr>
          <w:rtl/>
        </w:rPr>
        <w:softHyphen/>
      </w:r>
      <w:r w:rsidR="00284986" w:rsidRPr="00EA7B1D">
        <w:rPr>
          <w:rFonts w:hint="eastAsia"/>
          <w:rtl/>
        </w:rPr>
        <w:t>ها</w:t>
      </w:r>
      <w:r w:rsidR="00284986" w:rsidRPr="00EA7B1D">
        <w:rPr>
          <w:rFonts w:hint="cs"/>
          <w:rtl/>
        </w:rPr>
        <w:t>ی</w:t>
      </w:r>
      <w:r w:rsidR="00284986" w:rsidRPr="00EA7B1D">
        <w:rPr>
          <w:rtl/>
        </w:rPr>
        <w:t xml:space="preserve"> اسکلت فولاد</w:t>
      </w:r>
      <w:r w:rsidR="00284986" w:rsidRPr="00EA7B1D">
        <w:rPr>
          <w:rFonts w:hint="cs"/>
          <w:rtl/>
        </w:rPr>
        <w:t>ی</w:t>
      </w:r>
      <w:r w:rsidR="00284986" w:rsidRPr="00EA7B1D">
        <w:rPr>
          <w:rtl/>
        </w:rPr>
        <w:t xml:space="preserve"> در تول</w:t>
      </w:r>
      <w:r w:rsidR="00284986" w:rsidRPr="00EA7B1D">
        <w:rPr>
          <w:rFonts w:hint="cs"/>
          <w:rtl/>
        </w:rPr>
        <w:t>ی</w:t>
      </w:r>
      <w:r w:rsidR="00284986" w:rsidRPr="00EA7B1D">
        <w:rPr>
          <w:rFonts w:hint="eastAsia"/>
          <w:rtl/>
        </w:rPr>
        <w:t>د</w:t>
      </w:r>
      <w:r w:rsidR="00284986" w:rsidRPr="00EA7B1D">
        <w:rPr>
          <w:rtl/>
        </w:rPr>
        <w:t xml:space="preserve"> </w:t>
      </w:r>
      <w:r w:rsidR="008313AB" w:rsidRPr="00EA7B1D">
        <w:rPr>
          <w:rFonts w:hint="eastAsia"/>
          <w:rtl/>
        </w:rPr>
        <w:t>فلزات</w:t>
      </w:r>
      <w:r w:rsidR="008313AB" w:rsidRPr="00EA7B1D">
        <w:rPr>
          <w:rtl/>
        </w:rPr>
        <w:t xml:space="preserve"> </w:t>
      </w:r>
      <w:r w:rsidR="008313AB" w:rsidRPr="00EA7B1D">
        <w:rPr>
          <w:rFonts w:hint="eastAsia"/>
          <w:rtl/>
        </w:rPr>
        <w:t>سنگ</w:t>
      </w:r>
      <w:r w:rsidR="008313AB" w:rsidRPr="00EA7B1D">
        <w:rPr>
          <w:rFonts w:hint="cs"/>
          <w:rtl/>
        </w:rPr>
        <w:t>ی</w:t>
      </w:r>
      <w:r w:rsidR="008313AB" w:rsidRPr="00EA7B1D">
        <w:rPr>
          <w:rFonts w:hint="eastAsia"/>
          <w:rtl/>
        </w:rPr>
        <w:t>ن</w:t>
      </w:r>
      <w:r w:rsidR="00726F03" w:rsidRPr="00EA7B1D">
        <w:rPr>
          <w:rtl/>
        </w:rPr>
        <w:t xml:space="preserve"> (کرم، ن</w:t>
      </w:r>
      <w:r w:rsidR="00726F03" w:rsidRPr="00EA7B1D">
        <w:rPr>
          <w:rFonts w:hint="cs"/>
          <w:rtl/>
        </w:rPr>
        <w:t>ی</w:t>
      </w:r>
      <w:r w:rsidR="00726F03" w:rsidRPr="00EA7B1D">
        <w:rPr>
          <w:rFonts w:hint="eastAsia"/>
          <w:rtl/>
        </w:rPr>
        <w:t>کل</w:t>
      </w:r>
      <w:r w:rsidR="00726F03" w:rsidRPr="00EA7B1D">
        <w:rPr>
          <w:rtl/>
        </w:rPr>
        <w:t xml:space="preserve"> و منگنز)</w:t>
      </w:r>
      <w:r w:rsidR="008313AB" w:rsidRPr="00EA7B1D">
        <w:rPr>
          <w:rtl/>
        </w:rPr>
        <w:t xml:space="preserve"> داشته است</w:t>
      </w:r>
      <w:r w:rsidR="00726F03" w:rsidRPr="00EA7B1D">
        <w:rPr>
          <w:rtl/>
        </w:rPr>
        <w:t xml:space="preserve"> که با توجه به </w:t>
      </w:r>
      <w:r w:rsidR="002B0520" w:rsidRPr="00EA7B1D">
        <w:rPr>
          <w:rtl/>
        </w:rPr>
        <w:fldChar w:fldCharType="begin"/>
      </w:r>
      <w:r w:rsidR="002B0520" w:rsidRPr="00EA7B1D">
        <w:rPr>
          <w:rtl/>
        </w:rPr>
        <w:instrText xml:space="preserve"> </w:instrText>
      </w:r>
      <w:r w:rsidR="002B0520" w:rsidRPr="00EA7B1D">
        <w:instrText>REF</w:instrText>
      </w:r>
      <w:r w:rsidR="002B0520" w:rsidRPr="00EA7B1D">
        <w:rPr>
          <w:rtl/>
        </w:rPr>
        <w:instrText xml:space="preserve"> _</w:instrText>
      </w:r>
      <w:r w:rsidR="002B0520" w:rsidRPr="00EA7B1D">
        <w:instrText>Ref</w:instrText>
      </w:r>
      <w:r w:rsidR="002B0520" w:rsidRPr="00EA7B1D">
        <w:rPr>
          <w:rtl/>
        </w:rPr>
        <w:instrText xml:space="preserve">1990561 </w:instrText>
      </w:r>
      <w:r w:rsidR="002B0520" w:rsidRPr="00EA7B1D">
        <w:instrText>\h</w:instrText>
      </w:r>
      <w:r w:rsidR="002B0520"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002B0520" w:rsidRPr="00EA7B1D">
        <w:rPr>
          <w:rtl/>
        </w:rPr>
      </w:r>
      <w:r w:rsidR="002B0520" w:rsidRPr="00EA7B1D">
        <w:rPr>
          <w:rtl/>
        </w:rPr>
        <w:fldChar w:fldCharType="separate"/>
      </w:r>
      <w:r w:rsidR="00642F72" w:rsidRPr="00EA7B1D">
        <w:rPr>
          <w:rtl/>
        </w:rPr>
        <w:t xml:space="preserve">جدول </w:t>
      </w:r>
      <w:r w:rsidR="00642F72">
        <w:rPr>
          <w:noProof/>
          <w:rtl/>
        </w:rPr>
        <w:t>6</w:t>
      </w:r>
      <w:r w:rsidR="002B0520" w:rsidRPr="00EA7B1D">
        <w:rPr>
          <w:rtl/>
        </w:rPr>
        <w:fldChar w:fldCharType="end"/>
      </w:r>
      <w:r w:rsidR="002B0520" w:rsidRPr="00EA7B1D">
        <w:rPr>
          <w:rtl/>
        </w:rPr>
        <w:t xml:space="preserve"> </w:t>
      </w:r>
      <w:r w:rsidR="0081266D" w:rsidRPr="00EA7B1D">
        <w:rPr>
          <w:rFonts w:hint="eastAsia"/>
          <w:rtl/>
        </w:rPr>
        <w:t>ا</w:t>
      </w:r>
      <w:r w:rsidR="0081266D" w:rsidRPr="00EA7B1D">
        <w:rPr>
          <w:rFonts w:hint="cs"/>
          <w:rtl/>
        </w:rPr>
        <w:t>ی</w:t>
      </w:r>
      <w:r w:rsidR="0081266D" w:rsidRPr="00EA7B1D">
        <w:rPr>
          <w:rFonts w:hint="eastAsia"/>
          <w:rtl/>
        </w:rPr>
        <w:t>ن</w:t>
      </w:r>
      <w:r w:rsidR="0081266D" w:rsidRPr="00EA7B1D">
        <w:rPr>
          <w:rtl/>
        </w:rPr>
        <w:t xml:space="preserve"> </w:t>
      </w:r>
      <w:r w:rsidR="0081266D" w:rsidRPr="00EA7B1D">
        <w:rPr>
          <w:rFonts w:hint="eastAsia"/>
          <w:rtl/>
        </w:rPr>
        <w:t>ترک</w:t>
      </w:r>
      <w:r w:rsidR="0081266D" w:rsidRPr="00EA7B1D">
        <w:rPr>
          <w:rFonts w:hint="cs"/>
          <w:rtl/>
        </w:rPr>
        <w:t>ی</w:t>
      </w:r>
      <w:r w:rsidR="0081266D" w:rsidRPr="00EA7B1D">
        <w:rPr>
          <w:rFonts w:hint="eastAsia"/>
          <w:rtl/>
        </w:rPr>
        <w:t>بات</w:t>
      </w:r>
      <w:r w:rsidR="0081266D" w:rsidRPr="00EA7B1D">
        <w:rPr>
          <w:rtl/>
        </w:rPr>
        <w:t xml:space="preserve"> </w:t>
      </w:r>
      <w:r w:rsidR="0081266D" w:rsidRPr="00EA7B1D">
        <w:rPr>
          <w:rFonts w:hint="eastAsia"/>
          <w:rtl/>
        </w:rPr>
        <w:t>از</w:t>
      </w:r>
      <w:r w:rsidR="0081266D" w:rsidRPr="00EA7B1D">
        <w:rPr>
          <w:rtl/>
        </w:rPr>
        <w:t xml:space="preserve"> </w:t>
      </w:r>
      <w:r w:rsidR="0081266D" w:rsidRPr="00EA7B1D">
        <w:rPr>
          <w:rFonts w:hint="eastAsia"/>
          <w:rtl/>
        </w:rPr>
        <w:t>عوامل</w:t>
      </w:r>
      <w:r w:rsidR="0081266D" w:rsidRPr="00EA7B1D">
        <w:rPr>
          <w:rtl/>
        </w:rPr>
        <w:t xml:space="preserve"> </w:t>
      </w:r>
      <w:r w:rsidR="0081266D" w:rsidRPr="00EA7B1D">
        <w:rPr>
          <w:rFonts w:hint="eastAsia"/>
          <w:rtl/>
        </w:rPr>
        <w:t>سرطان</w:t>
      </w:r>
      <w:r w:rsidR="0081266D" w:rsidRPr="00EA7B1D">
        <w:rPr>
          <w:rtl/>
        </w:rPr>
        <w:softHyphen/>
      </w:r>
      <w:r w:rsidR="0081266D" w:rsidRPr="00EA7B1D">
        <w:rPr>
          <w:rFonts w:hint="eastAsia"/>
          <w:rtl/>
        </w:rPr>
        <w:t>زا</w:t>
      </w:r>
      <w:r w:rsidR="0081266D" w:rsidRPr="00EA7B1D">
        <w:rPr>
          <w:rFonts w:hint="cs"/>
          <w:rtl/>
        </w:rPr>
        <w:t>یی</w:t>
      </w:r>
      <w:r w:rsidR="0081266D" w:rsidRPr="00EA7B1D">
        <w:rPr>
          <w:rtl/>
        </w:rPr>
        <w:t xml:space="preserve"> </w:t>
      </w:r>
      <w:r w:rsidR="0081266D" w:rsidRPr="00EA7B1D">
        <w:rPr>
          <w:rFonts w:hint="eastAsia"/>
          <w:rtl/>
        </w:rPr>
        <w:t>م</w:t>
      </w:r>
      <w:r w:rsidR="0081266D" w:rsidRPr="00EA7B1D">
        <w:rPr>
          <w:rFonts w:hint="cs"/>
          <w:rtl/>
        </w:rPr>
        <w:t>ی</w:t>
      </w:r>
      <w:r w:rsidR="0081266D" w:rsidRPr="00EA7B1D">
        <w:rPr>
          <w:rtl/>
        </w:rPr>
        <w:softHyphen/>
      </w:r>
      <w:r w:rsidR="0081266D" w:rsidRPr="00EA7B1D">
        <w:rPr>
          <w:rFonts w:hint="eastAsia"/>
          <w:rtl/>
        </w:rPr>
        <w:t>باشند</w:t>
      </w:r>
      <w:r w:rsidR="00F92EE5" w:rsidRPr="00EA7B1D">
        <w:rPr>
          <w:rtl/>
        </w:rPr>
        <w:t xml:space="preserve"> </w:t>
      </w:r>
      <w:r w:rsidR="00F92EE5" w:rsidRPr="00EA7B1D">
        <w:rPr>
          <w:rtl/>
        </w:rPr>
        <w:fldChar w:fldCharType="begin" w:fldLock="1"/>
      </w:r>
      <w:r w:rsidR="00677FE8" w:rsidRPr="00EA7B1D">
        <w:instrText>ADDIN CSL_CITATION {"citationItems":[{"id":"ITEM-1","itemData":{"DOI":"10.1061/(ASCE)1076-0342(2005)11:2(93)","author":[{"dropping-particle":"","family":"Guggemos","given":"Angela","non-dropping-particle":"","parse-names":false,"suffix":""},{"dropping-particle":"","family":"Horvath","given":"Arpad","non-dropping-particle":"","parse-names":false,"suffix":""}],"container-title":"Journal of Infrastructure Systems","id":"ITEM-1","issue":"2","issued":{"date-parts":[["2005","6"]]},"page":"93","title":"Comparison of Environmental Effects of Steel and Concrete-Framed Buildings","type":"article-journal","volume":"11"},"uris":["http://www.mendeley.com/documents/?uuid=74211a00-18db-4fac-93ac-870d089bdef0","http://www.mendeley.com/documents/?uuid=2f486aa3-cb8b-41e3-b694-3ffe9ed08c8d"]}],"mendeley":{"formattedCitation":"[6]","plainTextFormattedCitation":"[6]","previouslyFormattedCitation":"[6]"},"properties":{"noteIndex":0},"schema":"https://github.com/citation-style-language/schema/raw/master/csl-citation.json"}</w:instrText>
      </w:r>
      <w:r w:rsidR="00F92EE5" w:rsidRPr="00EA7B1D">
        <w:rPr>
          <w:rtl/>
        </w:rPr>
        <w:fldChar w:fldCharType="separate"/>
      </w:r>
      <w:r w:rsidR="00F92EE5" w:rsidRPr="00EA7B1D">
        <w:rPr>
          <w:noProof/>
        </w:rPr>
        <w:t>[6]</w:t>
      </w:r>
      <w:r w:rsidR="00F92EE5" w:rsidRPr="00EA7B1D">
        <w:rPr>
          <w:rtl/>
        </w:rPr>
        <w:fldChar w:fldCharType="end"/>
      </w:r>
      <w:r w:rsidR="00F92EE5" w:rsidRPr="00EA7B1D">
        <w:rPr>
          <w:rtl/>
        </w:rPr>
        <w:t>.</w:t>
      </w:r>
      <w:r w:rsidR="008313AB" w:rsidRPr="00EA7B1D">
        <w:rPr>
          <w:rFonts w:hint="cs"/>
          <w:rtl/>
        </w:rPr>
        <w:t xml:space="preserve"> </w:t>
      </w:r>
    </w:p>
    <w:p w14:paraId="55A4FA5D" w14:textId="77777777" w:rsidR="005D79D1" w:rsidRPr="005D79D1" w:rsidRDefault="005D79D1" w:rsidP="00E1606F">
      <w:pPr>
        <w:rPr>
          <w:sz w:val="8"/>
          <w:szCs w:val="12"/>
        </w:rPr>
      </w:pPr>
    </w:p>
    <w:p w14:paraId="28BE9416" w14:textId="5406F49A" w:rsidR="00D925E1" w:rsidRPr="00EA7B1D" w:rsidRDefault="00D925E1" w:rsidP="005C7CB7">
      <w:pPr>
        <w:pStyle w:val="Caption"/>
        <w:bidi/>
      </w:pPr>
      <w:bookmarkStart w:id="16" w:name="_Ref65354726"/>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4</w:t>
      </w:r>
      <w:r w:rsidRPr="00EA7B1D">
        <w:rPr>
          <w:rtl/>
        </w:rPr>
        <w:fldChar w:fldCharType="end"/>
      </w:r>
      <w:bookmarkEnd w:id="16"/>
      <w:r w:rsidRPr="00EA7B1D">
        <w:rPr>
          <w:rFonts w:hint="cs"/>
          <w:rtl/>
        </w:rPr>
        <w:t>.</w:t>
      </w:r>
      <w:r w:rsidRPr="00EA7B1D">
        <w:rPr>
          <w:rtl/>
        </w:rPr>
        <w:t xml:space="preserve"> </w:t>
      </w:r>
      <w:r w:rsidRPr="00E1606F">
        <w:rPr>
          <w:rtl/>
        </w:rPr>
        <w:t>مقا</w:t>
      </w:r>
      <w:r w:rsidRPr="00E1606F">
        <w:rPr>
          <w:rFonts w:hint="cs"/>
          <w:rtl/>
        </w:rPr>
        <w:t>ی</w:t>
      </w:r>
      <w:r w:rsidRPr="00E1606F">
        <w:rPr>
          <w:rFonts w:hint="eastAsia"/>
          <w:rtl/>
        </w:rPr>
        <w:t>سه</w:t>
      </w:r>
      <w:r w:rsidRPr="00E1606F">
        <w:rPr>
          <w:rtl/>
        </w:rPr>
        <w:t xml:space="preserve"> نوع و مقدار انتشار مواد سرطان زا در دو نوع</w:t>
      </w:r>
      <w:r w:rsidRPr="00EA7B1D">
        <w:rPr>
          <w:rtl/>
        </w:rPr>
        <w:t xml:space="preserve"> ساختمان</w:t>
      </w:r>
    </w:p>
    <w:p w14:paraId="208B42CA" w14:textId="5779D156" w:rsidR="008104CD" w:rsidRPr="00EA7B1D" w:rsidRDefault="00162DDA" w:rsidP="00F32E68">
      <w:pPr>
        <w:jc w:val="center"/>
      </w:pPr>
      <w:r w:rsidRPr="00EA7B1D">
        <w:rPr>
          <w:noProof/>
          <w:lang w:val="en-US" w:bidi="ar-SA"/>
        </w:rPr>
        <w:drawing>
          <wp:inline distT="0" distB="0" distL="0" distR="0" wp14:anchorId="7760B4B8" wp14:editId="4E829804">
            <wp:extent cx="2743200" cy="18288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C150ED" w14:textId="4C959AF4" w:rsidR="001460F5" w:rsidRPr="005D79D1" w:rsidRDefault="001460F5" w:rsidP="005C7CB7">
      <w:pPr>
        <w:pStyle w:val="a"/>
        <w:bidi/>
        <w:rPr>
          <w:rtl/>
        </w:rPr>
      </w:pPr>
      <w:bookmarkStart w:id="17" w:name="_Ref1825679"/>
      <w:r w:rsidRPr="005D79D1">
        <w:t>Fig .</w:t>
      </w:r>
      <w:r w:rsidR="00632094" w:rsidRPr="005D79D1">
        <w:t>4</w:t>
      </w:r>
      <w:r w:rsidRPr="005D79D1">
        <w:t>. Comparison of the type and amount of carcinogenic emissions in two types of buildings</w:t>
      </w:r>
    </w:p>
    <w:p w14:paraId="084A9E9B" w14:textId="77777777" w:rsidR="005D79D1" w:rsidRPr="00047A70" w:rsidRDefault="005D79D1" w:rsidP="00047A70"/>
    <w:p w14:paraId="5505D8AD" w14:textId="77777777" w:rsidR="00047A70" w:rsidRPr="00EA7B1D" w:rsidRDefault="00047A70" w:rsidP="00047A70">
      <w:pPr>
        <w:pStyle w:val="Caption"/>
        <w:bidi/>
      </w:pPr>
      <w:bookmarkStart w:id="18" w:name="_Ref65354746"/>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5</w:t>
      </w:r>
      <w:r w:rsidRPr="00EA7B1D">
        <w:rPr>
          <w:rtl/>
        </w:rPr>
        <w:fldChar w:fldCharType="end"/>
      </w:r>
      <w:bookmarkEnd w:id="18"/>
      <w:r w:rsidRPr="00EA7B1D">
        <w:rPr>
          <w:rFonts w:hint="cs"/>
          <w:rtl/>
        </w:rPr>
        <w:t xml:space="preserve">. </w:t>
      </w:r>
      <w:r w:rsidRPr="00E1606F">
        <w:rPr>
          <w:rtl/>
        </w:rPr>
        <w:t>عوامل انتشار مواد سرطان</w:t>
      </w:r>
      <w:r w:rsidRPr="00E1606F">
        <w:rPr>
          <w:rFonts w:ascii="Cambria" w:hAnsi="Cambria" w:cs="Cambria" w:hint="cs"/>
          <w:rtl/>
        </w:rPr>
        <w:t xml:space="preserve"> </w:t>
      </w:r>
      <w:r w:rsidRPr="00E1606F">
        <w:rPr>
          <w:rFonts w:hint="cs"/>
          <w:rtl/>
        </w:rPr>
        <w:t>زا</w:t>
      </w:r>
    </w:p>
    <w:p w14:paraId="5C563ED6" w14:textId="77777777" w:rsidR="00047A70" w:rsidRPr="00EA7B1D" w:rsidRDefault="00047A70" w:rsidP="00047A70">
      <w:r w:rsidRPr="00EA7B1D">
        <w:rPr>
          <w:noProof/>
          <w:lang w:val="en-US" w:bidi="ar-SA"/>
        </w:rPr>
        <w:drawing>
          <wp:inline distT="0" distB="0" distL="0" distR="0" wp14:anchorId="13B088D8" wp14:editId="767E9584">
            <wp:extent cx="2867025" cy="2047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B57759" w14:textId="77777777" w:rsidR="00047A70" w:rsidRDefault="00047A70" w:rsidP="00047A70">
      <w:pPr>
        <w:pStyle w:val="a"/>
        <w:bidi/>
        <w:rPr>
          <w:rtl/>
        </w:rPr>
      </w:pPr>
      <w:r w:rsidRPr="005D79D1">
        <w:t>Fig .5. Emission of cancerous substances</w:t>
      </w:r>
    </w:p>
    <w:p w14:paraId="669732BB" w14:textId="77777777" w:rsidR="00047A70" w:rsidRPr="00047A70" w:rsidRDefault="00047A70" w:rsidP="00047A70"/>
    <w:bookmarkEnd w:id="17"/>
    <w:p w14:paraId="130F3E05" w14:textId="60063A31" w:rsidR="004F4EB9" w:rsidRPr="00EA7B1D" w:rsidRDefault="004F4EB9" w:rsidP="005C7CB7">
      <w:pPr>
        <w:pStyle w:val="Heading2"/>
        <w:rPr>
          <w:rtl/>
        </w:rPr>
      </w:pPr>
      <w:r w:rsidRPr="00EA7B1D">
        <w:rPr>
          <w:rtl/>
        </w:rPr>
        <w:t>انتشار مواد سمی</w:t>
      </w:r>
    </w:p>
    <w:p w14:paraId="4ACB0F52" w14:textId="679D6EC7" w:rsidR="004F4EB9" w:rsidRPr="00EA7B1D" w:rsidRDefault="004F4EB9" w:rsidP="00E1606F">
      <w:pPr>
        <w:rPr>
          <w:rtl/>
        </w:rPr>
      </w:pPr>
      <w:r w:rsidRPr="00EA7B1D">
        <w:rPr>
          <w:rFonts w:hint="cs"/>
          <w:rtl/>
        </w:rPr>
        <w:t xml:space="preserve">مطابق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65354877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6</w:t>
      </w:r>
      <w:r w:rsidR="009C2910" w:rsidRPr="00EA7B1D">
        <w:rPr>
          <w:rtl/>
        </w:rPr>
        <w:fldChar w:fldCharType="end"/>
      </w:r>
      <w:r w:rsidR="00632094" w:rsidRPr="00EA7B1D">
        <w:rPr>
          <w:rFonts w:hint="cs"/>
          <w:rtl/>
        </w:rPr>
        <w:t xml:space="preserve"> </w:t>
      </w:r>
      <w:r w:rsidRPr="00EA7B1D">
        <w:rPr>
          <w:rtl/>
        </w:rPr>
        <w:t>انتشار مواد</w:t>
      </w:r>
      <w:r w:rsidRPr="00EA7B1D">
        <w:rPr>
          <w:rFonts w:hint="cs"/>
          <w:rtl/>
        </w:rPr>
        <w:t xml:space="preserve"> سمی</w:t>
      </w:r>
      <w:r w:rsidRPr="00EA7B1D">
        <w:rPr>
          <w:rtl/>
        </w:rPr>
        <w:t xml:space="preserve"> نیز در ساختمان اسکلت فولادی بسیار بیشتر است</w:t>
      </w:r>
      <w:r w:rsidRPr="00EA7B1D">
        <w:rPr>
          <w:rFonts w:hint="cs"/>
          <w:rtl/>
        </w:rPr>
        <w:t>،</w:t>
      </w:r>
      <w:r w:rsidRPr="00EA7B1D">
        <w:rPr>
          <w:rtl/>
        </w:rPr>
        <w:t xml:space="preserve"> دلیل آن استفاده از مس در فرایند </w:t>
      </w:r>
      <w:r w:rsidRPr="00EA7B1D">
        <w:rPr>
          <w:rtl/>
        </w:rPr>
        <w:lastRenderedPageBreak/>
        <w:t xml:space="preserve">بازیافت فولاد </w:t>
      </w:r>
      <w:r w:rsidRPr="00EA7B1D">
        <w:rPr>
          <w:rFonts w:hint="cs"/>
          <w:rtl/>
        </w:rPr>
        <w:t>است.</w:t>
      </w:r>
      <w:r w:rsidRPr="00EA7B1D">
        <w:rPr>
          <w:rtl/>
        </w:rPr>
        <w:t xml:space="preserve"> انتشار مس در آب ۹۱ درصد آلودگ</w:t>
      </w:r>
      <w:r w:rsidRPr="00EA7B1D">
        <w:rPr>
          <w:rFonts w:hint="cs"/>
          <w:rtl/>
        </w:rPr>
        <w:t>ی</w:t>
      </w:r>
      <w:r w:rsidRPr="00EA7B1D">
        <w:rPr>
          <w:rtl/>
        </w:rPr>
        <w:t xml:space="preserve"> در ا</w:t>
      </w:r>
      <w:r w:rsidRPr="00EA7B1D">
        <w:rPr>
          <w:rFonts w:hint="cs"/>
          <w:rtl/>
        </w:rPr>
        <w:t>ین</w:t>
      </w:r>
      <w:r w:rsidRPr="00EA7B1D">
        <w:rPr>
          <w:rtl/>
        </w:rPr>
        <w:t xml:space="preserve"> </w:t>
      </w:r>
      <w:r w:rsidRPr="00EA7B1D">
        <w:rPr>
          <w:rFonts w:hint="cs"/>
          <w:rtl/>
        </w:rPr>
        <w:t>دسته</w:t>
      </w:r>
      <w:r w:rsidRPr="00EA7B1D">
        <w:rPr>
          <w:rtl/>
        </w:rPr>
        <w:t xml:space="preserve"> </w:t>
      </w:r>
      <w:r w:rsidRPr="00EA7B1D">
        <w:rPr>
          <w:rFonts w:hint="cs"/>
          <w:rtl/>
        </w:rPr>
        <w:t>را</w:t>
      </w:r>
      <w:r w:rsidRPr="00EA7B1D">
        <w:rPr>
          <w:rtl/>
        </w:rPr>
        <w:t xml:space="preserve"> </w:t>
      </w:r>
      <w:r w:rsidRPr="00EA7B1D">
        <w:rPr>
          <w:rFonts w:hint="cs"/>
          <w:rtl/>
        </w:rPr>
        <w:t>تشکیل</w:t>
      </w:r>
      <w:r w:rsidRPr="00EA7B1D">
        <w:rPr>
          <w:rtl/>
        </w:rPr>
        <w:t xml:space="preserve"> </w:t>
      </w:r>
      <w:r w:rsidRPr="00EA7B1D">
        <w:rPr>
          <w:rFonts w:hint="cs"/>
          <w:rtl/>
        </w:rPr>
        <w:t>می‌دهد</w:t>
      </w:r>
      <w:r w:rsidRPr="00EA7B1D">
        <w:rPr>
          <w:rtl/>
        </w:rPr>
        <w:t>.</w:t>
      </w:r>
      <w:r w:rsidR="00000CF1" w:rsidRPr="00EA7B1D">
        <w:rPr>
          <w:rtl/>
        </w:rPr>
        <w:t xml:space="preserve"> </w:t>
      </w:r>
      <w:r w:rsidR="00000CF1" w:rsidRPr="00EA7B1D">
        <w:rPr>
          <w:rFonts w:hint="eastAsia"/>
          <w:rtl/>
        </w:rPr>
        <w:t>نتا</w:t>
      </w:r>
      <w:r w:rsidR="00000CF1" w:rsidRPr="00EA7B1D">
        <w:rPr>
          <w:rFonts w:hint="cs"/>
          <w:rtl/>
        </w:rPr>
        <w:t>ی</w:t>
      </w:r>
      <w:r w:rsidR="00000CF1" w:rsidRPr="00EA7B1D">
        <w:rPr>
          <w:rFonts w:hint="eastAsia"/>
          <w:rtl/>
        </w:rPr>
        <w:t>ج</w:t>
      </w:r>
      <w:r w:rsidR="00000CF1" w:rsidRPr="00EA7B1D">
        <w:rPr>
          <w:rtl/>
        </w:rPr>
        <w:t xml:space="preserve"> </w:t>
      </w:r>
      <w:r w:rsidR="00000CF1" w:rsidRPr="00EA7B1D">
        <w:rPr>
          <w:rFonts w:hint="eastAsia"/>
          <w:rtl/>
        </w:rPr>
        <w:t>مشابه</w:t>
      </w:r>
      <w:r w:rsidR="00000CF1" w:rsidRPr="00EA7B1D">
        <w:rPr>
          <w:rFonts w:hint="cs"/>
          <w:rtl/>
        </w:rPr>
        <w:t>ی</w:t>
      </w:r>
      <w:r w:rsidR="00000CF1" w:rsidRPr="00EA7B1D">
        <w:rPr>
          <w:rtl/>
        </w:rPr>
        <w:t xml:space="preserve"> </w:t>
      </w:r>
      <w:r w:rsidR="00000CF1" w:rsidRPr="00EA7B1D">
        <w:rPr>
          <w:rFonts w:hint="eastAsia"/>
          <w:rtl/>
        </w:rPr>
        <w:t>در</w:t>
      </w:r>
      <w:r w:rsidR="00000CF1" w:rsidRPr="00EA7B1D">
        <w:rPr>
          <w:rtl/>
        </w:rPr>
        <w:softHyphen/>
      </w:r>
      <w:r w:rsidR="00000CF1" w:rsidRPr="00EA7B1D">
        <w:rPr>
          <w:rFonts w:hint="eastAsia"/>
          <w:rtl/>
        </w:rPr>
        <w:t>خصوص</w:t>
      </w:r>
      <w:r w:rsidR="00000CF1" w:rsidRPr="00EA7B1D">
        <w:rPr>
          <w:rtl/>
        </w:rPr>
        <w:t xml:space="preserve"> </w:t>
      </w:r>
      <w:r w:rsidR="00000CF1" w:rsidRPr="00EA7B1D">
        <w:rPr>
          <w:rFonts w:hint="eastAsia"/>
          <w:rtl/>
        </w:rPr>
        <w:t>اثر</w:t>
      </w:r>
      <w:r w:rsidR="00000CF1" w:rsidRPr="00EA7B1D">
        <w:rPr>
          <w:rtl/>
        </w:rPr>
        <w:t xml:space="preserve"> </w:t>
      </w:r>
      <w:r w:rsidR="00000CF1" w:rsidRPr="00EA7B1D">
        <w:rPr>
          <w:rFonts w:hint="eastAsia"/>
          <w:rtl/>
        </w:rPr>
        <w:t>مخرب</w:t>
      </w:r>
      <w:r w:rsidR="00000CF1" w:rsidRPr="00EA7B1D">
        <w:rPr>
          <w:rtl/>
        </w:rPr>
        <w:t xml:space="preserve"> </w:t>
      </w:r>
      <w:r w:rsidR="00000CF1" w:rsidRPr="00EA7B1D">
        <w:rPr>
          <w:rFonts w:hint="eastAsia"/>
          <w:rtl/>
        </w:rPr>
        <w:t>ز</w:t>
      </w:r>
      <w:r w:rsidR="00000CF1" w:rsidRPr="00EA7B1D">
        <w:rPr>
          <w:rFonts w:hint="cs"/>
          <w:rtl/>
        </w:rPr>
        <w:t>ی</w:t>
      </w:r>
      <w:r w:rsidR="00000CF1" w:rsidRPr="00EA7B1D">
        <w:rPr>
          <w:rFonts w:hint="eastAsia"/>
          <w:rtl/>
        </w:rPr>
        <w:t>ست</w:t>
      </w:r>
      <w:r w:rsidR="00000CF1" w:rsidRPr="00EA7B1D">
        <w:rPr>
          <w:rtl/>
        </w:rPr>
        <w:softHyphen/>
      </w:r>
      <w:r w:rsidR="00000CF1" w:rsidRPr="00EA7B1D">
        <w:rPr>
          <w:rFonts w:hint="eastAsia"/>
          <w:rtl/>
        </w:rPr>
        <w:t>مح</w:t>
      </w:r>
      <w:r w:rsidR="00000CF1" w:rsidRPr="00EA7B1D">
        <w:rPr>
          <w:rFonts w:hint="cs"/>
          <w:rtl/>
        </w:rPr>
        <w:t>ی</w:t>
      </w:r>
      <w:r w:rsidR="00000CF1" w:rsidRPr="00EA7B1D">
        <w:rPr>
          <w:rFonts w:hint="eastAsia"/>
          <w:rtl/>
        </w:rPr>
        <w:t>ط</w:t>
      </w:r>
      <w:r w:rsidR="00000CF1" w:rsidRPr="00EA7B1D">
        <w:rPr>
          <w:rFonts w:hint="cs"/>
          <w:rtl/>
        </w:rPr>
        <w:t>ی</w:t>
      </w:r>
      <w:r w:rsidR="00000CF1" w:rsidRPr="00EA7B1D">
        <w:rPr>
          <w:rtl/>
        </w:rPr>
        <w:t xml:space="preserve"> مس در پژوهش خضر</w:t>
      </w:r>
      <w:r w:rsidR="00000CF1" w:rsidRPr="00EA7B1D">
        <w:rPr>
          <w:rFonts w:hint="cs"/>
          <w:rtl/>
        </w:rPr>
        <w:t>ی</w:t>
      </w:r>
      <w:r w:rsidR="00000CF1" w:rsidRPr="00EA7B1D">
        <w:rPr>
          <w:rtl/>
        </w:rPr>
        <w:t xml:space="preserve"> و </w:t>
      </w:r>
      <w:r w:rsidR="00000CF1" w:rsidRPr="00EA7B1D">
        <w:rPr>
          <w:rFonts w:hint="eastAsia"/>
          <w:rtl/>
        </w:rPr>
        <w:t>کمالان</w:t>
      </w:r>
      <w:r w:rsidR="00000CF1" w:rsidRPr="00EA7B1D">
        <w:rPr>
          <w:rtl/>
        </w:rPr>
        <w:t xml:space="preserve"> (2021) ن</w:t>
      </w:r>
      <w:r w:rsidR="00000CF1" w:rsidRPr="00EA7B1D">
        <w:rPr>
          <w:rFonts w:hint="cs"/>
          <w:rtl/>
        </w:rPr>
        <w:t>ی</w:t>
      </w:r>
      <w:r w:rsidR="00000CF1" w:rsidRPr="00EA7B1D">
        <w:rPr>
          <w:rFonts w:hint="eastAsia"/>
          <w:rtl/>
        </w:rPr>
        <w:t>ز</w:t>
      </w:r>
      <w:r w:rsidR="00000CF1" w:rsidRPr="00EA7B1D">
        <w:rPr>
          <w:rtl/>
        </w:rPr>
        <w:t xml:space="preserve"> مشاهده </w:t>
      </w:r>
      <w:r w:rsidR="00E1606F">
        <w:rPr>
          <w:rFonts w:hint="cs"/>
          <w:rtl/>
        </w:rPr>
        <w:t>شد</w:t>
      </w:r>
      <w:r w:rsidR="00000CF1" w:rsidRPr="00EA7B1D">
        <w:rPr>
          <w:rtl/>
        </w:rPr>
        <w:t xml:space="preserve"> </w:t>
      </w:r>
      <w:r w:rsidR="00087EE9"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087EE9" w:rsidRPr="00EA7B1D">
        <w:rPr>
          <w:rtl/>
        </w:rPr>
        <w:fldChar w:fldCharType="separate"/>
      </w:r>
      <w:r w:rsidR="00087EE9" w:rsidRPr="00EA7B1D">
        <w:rPr>
          <w:noProof/>
        </w:rPr>
        <w:t>[15]</w:t>
      </w:r>
      <w:r w:rsidR="00087EE9" w:rsidRPr="00EA7B1D">
        <w:rPr>
          <w:rtl/>
        </w:rPr>
        <w:fldChar w:fldCharType="end"/>
      </w:r>
      <w:r w:rsidR="00087EE9" w:rsidRPr="00EA7B1D">
        <w:rPr>
          <w:rtl/>
        </w:rPr>
        <w:t xml:space="preserve">. </w:t>
      </w:r>
      <w:r w:rsidR="008F2224" w:rsidRPr="00EA7B1D">
        <w:rPr>
          <w:rFonts w:hint="eastAsia"/>
          <w:rtl/>
        </w:rPr>
        <w:t>منظور</w:t>
      </w:r>
      <w:r w:rsidR="008F2224" w:rsidRPr="00EA7B1D">
        <w:rPr>
          <w:rtl/>
        </w:rPr>
        <w:t xml:space="preserve"> از د</w:t>
      </w:r>
      <w:r w:rsidR="008F2224" w:rsidRPr="00EA7B1D">
        <w:rPr>
          <w:rFonts w:hint="cs"/>
          <w:rtl/>
        </w:rPr>
        <w:t>ی</w:t>
      </w:r>
      <w:r w:rsidR="008F2224" w:rsidRPr="00EA7B1D">
        <w:rPr>
          <w:rFonts w:hint="eastAsia"/>
          <w:rtl/>
        </w:rPr>
        <w:t>گر</w:t>
      </w:r>
      <w:r w:rsidR="008F2224" w:rsidRPr="00EA7B1D">
        <w:rPr>
          <w:rtl/>
        </w:rPr>
        <w:t xml:space="preserve"> عوامل در </w:t>
      </w:r>
      <w:r w:rsidR="009C2910" w:rsidRPr="00EA7B1D">
        <w:rPr>
          <w:rtl/>
        </w:rPr>
        <w:fldChar w:fldCharType="begin"/>
      </w:r>
      <w:r w:rsidR="009C2910" w:rsidRPr="00EA7B1D">
        <w:rPr>
          <w:rtl/>
        </w:rPr>
        <w:instrText xml:space="preserve"> </w:instrText>
      </w:r>
      <w:r w:rsidR="009C2910" w:rsidRPr="00EA7B1D">
        <w:instrText>REF</w:instrText>
      </w:r>
      <w:r w:rsidR="009C2910" w:rsidRPr="00EA7B1D">
        <w:rPr>
          <w:rtl/>
        </w:rPr>
        <w:instrText xml:space="preserve"> _</w:instrText>
      </w:r>
      <w:r w:rsidR="009C2910" w:rsidRPr="00EA7B1D">
        <w:instrText>Ref</w:instrText>
      </w:r>
      <w:r w:rsidR="009C2910" w:rsidRPr="00EA7B1D">
        <w:rPr>
          <w:rtl/>
        </w:rPr>
        <w:instrText xml:space="preserve">65354877 </w:instrText>
      </w:r>
      <w:r w:rsidR="009C2910" w:rsidRPr="00EA7B1D">
        <w:instrText>\h</w:instrText>
      </w:r>
      <w:r w:rsidR="009C2910" w:rsidRPr="00EA7B1D">
        <w:rPr>
          <w:rtl/>
        </w:rPr>
        <w:instrText xml:space="preserve"> </w:instrText>
      </w:r>
      <w:r w:rsidR="00B31634" w:rsidRPr="00EA7B1D">
        <w:rPr>
          <w:rtl/>
        </w:rPr>
        <w:instrText xml:space="preserve"> \* </w:instrText>
      </w:r>
      <w:r w:rsidR="00B31634" w:rsidRPr="00EA7B1D">
        <w:instrText>MERGEFORMAT</w:instrText>
      </w:r>
      <w:r w:rsidR="00B31634" w:rsidRPr="00EA7B1D">
        <w:rPr>
          <w:rtl/>
        </w:rPr>
        <w:instrText xml:space="preserve"> </w:instrText>
      </w:r>
      <w:r w:rsidR="009C2910" w:rsidRPr="00EA7B1D">
        <w:rPr>
          <w:rtl/>
        </w:rPr>
      </w:r>
      <w:r w:rsidR="009C2910" w:rsidRPr="00EA7B1D">
        <w:rPr>
          <w:rtl/>
        </w:rPr>
        <w:fldChar w:fldCharType="separate"/>
      </w:r>
      <w:r w:rsidR="00642F72" w:rsidRPr="00EA7B1D">
        <w:rPr>
          <w:rtl/>
        </w:rPr>
        <w:t xml:space="preserve">شکل </w:t>
      </w:r>
      <w:r w:rsidR="00642F72">
        <w:rPr>
          <w:noProof/>
          <w:rtl/>
        </w:rPr>
        <w:t>6</w:t>
      </w:r>
      <w:r w:rsidR="009C2910" w:rsidRPr="00EA7B1D">
        <w:rPr>
          <w:rtl/>
        </w:rPr>
        <w:fldChar w:fldCharType="end"/>
      </w:r>
      <w:r w:rsidR="008F2224" w:rsidRPr="00EA7B1D">
        <w:rPr>
          <w:rFonts w:hint="eastAsia"/>
          <w:rtl/>
        </w:rPr>
        <w:t>،</w:t>
      </w:r>
      <w:r w:rsidR="008F2224" w:rsidRPr="00EA7B1D">
        <w:rPr>
          <w:rtl/>
        </w:rPr>
        <w:t xml:space="preserve"> </w:t>
      </w:r>
      <w:r w:rsidR="008F2224" w:rsidRPr="00EA7B1D">
        <w:rPr>
          <w:rFonts w:hint="eastAsia"/>
          <w:rtl/>
        </w:rPr>
        <w:t>موارد</w:t>
      </w:r>
      <w:r w:rsidR="008F2224" w:rsidRPr="00EA7B1D">
        <w:rPr>
          <w:rtl/>
        </w:rPr>
        <w:t xml:space="preserve"> </w:t>
      </w:r>
      <w:r w:rsidR="008F2224" w:rsidRPr="00EA7B1D">
        <w:rPr>
          <w:rFonts w:hint="eastAsia"/>
          <w:rtl/>
        </w:rPr>
        <w:t>متعدد</w:t>
      </w:r>
      <w:r w:rsidR="008F2224" w:rsidRPr="00EA7B1D">
        <w:rPr>
          <w:rFonts w:hint="cs"/>
          <w:rtl/>
        </w:rPr>
        <w:t>ی</w:t>
      </w:r>
      <w:r w:rsidR="008F2224" w:rsidRPr="00EA7B1D">
        <w:rPr>
          <w:rtl/>
        </w:rPr>
        <w:t xml:space="preserve"> </w:t>
      </w:r>
      <w:r w:rsidR="00E1606F">
        <w:rPr>
          <w:rFonts w:hint="cs"/>
          <w:rtl/>
        </w:rPr>
        <w:t>است</w:t>
      </w:r>
      <w:r w:rsidR="008F2224" w:rsidRPr="00EA7B1D">
        <w:rPr>
          <w:rtl/>
        </w:rPr>
        <w:t xml:space="preserve"> </w:t>
      </w:r>
      <w:r w:rsidR="008F2224" w:rsidRPr="00EA7B1D">
        <w:rPr>
          <w:rFonts w:hint="eastAsia"/>
          <w:rtl/>
        </w:rPr>
        <w:t>که</w:t>
      </w:r>
      <w:r w:rsidR="008F2224" w:rsidRPr="00EA7B1D">
        <w:rPr>
          <w:rtl/>
        </w:rPr>
        <w:t xml:space="preserve"> </w:t>
      </w:r>
      <w:r w:rsidR="008F2224" w:rsidRPr="00EA7B1D">
        <w:rPr>
          <w:rFonts w:hint="eastAsia"/>
          <w:rtl/>
        </w:rPr>
        <w:t>اصل</w:t>
      </w:r>
      <w:r w:rsidR="008F2224" w:rsidRPr="00EA7B1D">
        <w:rPr>
          <w:rFonts w:hint="cs"/>
          <w:rtl/>
        </w:rPr>
        <w:t>ی</w:t>
      </w:r>
      <w:r w:rsidR="008F2224" w:rsidRPr="00EA7B1D">
        <w:rPr>
          <w:rtl/>
        </w:rPr>
        <w:softHyphen/>
      </w:r>
      <w:r w:rsidR="008F2224" w:rsidRPr="00EA7B1D">
        <w:rPr>
          <w:rFonts w:hint="eastAsia"/>
          <w:rtl/>
        </w:rPr>
        <w:t>تر</w:t>
      </w:r>
      <w:r w:rsidR="008F2224" w:rsidRPr="00EA7B1D">
        <w:rPr>
          <w:rFonts w:hint="cs"/>
          <w:rtl/>
        </w:rPr>
        <w:t>ی</w:t>
      </w:r>
      <w:r w:rsidR="008F2224" w:rsidRPr="00EA7B1D">
        <w:rPr>
          <w:rFonts w:hint="eastAsia"/>
          <w:rtl/>
        </w:rPr>
        <w:t>ن</w:t>
      </w:r>
      <w:r w:rsidR="008F2224" w:rsidRPr="00EA7B1D">
        <w:rPr>
          <w:rtl/>
        </w:rPr>
        <w:t xml:space="preserve"> </w:t>
      </w:r>
      <w:r w:rsidR="008F2224" w:rsidRPr="00EA7B1D">
        <w:rPr>
          <w:rFonts w:hint="eastAsia"/>
          <w:rtl/>
        </w:rPr>
        <w:t>آن</w:t>
      </w:r>
      <w:r w:rsidR="008F2224" w:rsidRPr="00EA7B1D">
        <w:rPr>
          <w:rtl/>
        </w:rPr>
        <w:softHyphen/>
      </w:r>
      <w:r w:rsidR="008F2224" w:rsidRPr="00EA7B1D">
        <w:rPr>
          <w:rFonts w:hint="eastAsia"/>
          <w:rtl/>
        </w:rPr>
        <w:t>ها</w:t>
      </w:r>
      <w:r w:rsidR="008F2224" w:rsidRPr="00EA7B1D">
        <w:rPr>
          <w:rtl/>
        </w:rPr>
        <w:t xml:space="preserve"> </w:t>
      </w:r>
      <w:r w:rsidR="008F2224" w:rsidRPr="00EA7B1D">
        <w:rPr>
          <w:rFonts w:hint="eastAsia"/>
          <w:rtl/>
        </w:rPr>
        <w:t>در</w:t>
      </w:r>
      <w:r w:rsidR="008F2224" w:rsidRPr="00EA7B1D">
        <w:rPr>
          <w:rtl/>
        </w:rPr>
        <w:t xml:space="preserve"> </w:t>
      </w:r>
      <w:r w:rsidR="008F2224" w:rsidRPr="00EA7B1D">
        <w:rPr>
          <w:rFonts w:hint="eastAsia"/>
          <w:rtl/>
        </w:rPr>
        <w:t>سازه</w:t>
      </w:r>
      <w:r w:rsidR="008F2224" w:rsidRPr="00EA7B1D">
        <w:rPr>
          <w:rtl/>
        </w:rPr>
        <w:softHyphen/>
      </w:r>
      <w:r w:rsidR="008F2224" w:rsidRPr="00EA7B1D">
        <w:rPr>
          <w:rFonts w:hint="eastAsia"/>
          <w:rtl/>
        </w:rPr>
        <w:t>ها</w:t>
      </w:r>
      <w:r w:rsidR="008F2224" w:rsidRPr="00EA7B1D">
        <w:rPr>
          <w:rFonts w:hint="cs"/>
          <w:rtl/>
        </w:rPr>
        <w:t>ی</w:t>
      </w:r>
      <w:r w:rsidR="008F2224" w:rsidRPr="00EA7B1D">
        <w:rPr>
          <w:rtl/>
        </w:rPr>
        <w:t xml:space="preserve"> </w:t>
      </w:r>
      <w:r w:rsidR="008F2224" w:rsidRPr="00EA7B1D">
        <w:rPr>
          <w:rFonts w:hint="eastAsia"/>
          <w:rtl/>
        </w:rPr>
        <w:t>بتن</w:t>
      </w:r>
      <w:r w:rsidR="008F2224" w:rsidRPr="00EA7B1D">
        <w:rPr>
          <w:rFonts w:hint="cs"/>
          <w:rtl/>
        </w:rPr>
        <w:t>ی</w:t>
      </w:r>
      <w:r w:rsidR="008F2224" w:rsidRPr="00EA7B1D">
        <w:rPr>
          <w:rFonts w:hint="eastAsia"/>
          <w:rtl/>
        </w:rPr>
        <w:t>،</w:t>
      </w:r>
      <w:r w:rsidR="008F2224" w:rsidRPr="00EA7B1D">
        <w:rPr>
          <w:rtl/>
        </w:rPr>
        <w:t xml:space="preserve"> </w:t>
      </w:r>
      <w:r w:rsidR="008F2224" w:rsidRPr="00EA7B1D">
        <w:rPr>
          <w:rFonts w:hint="eastAsia"/>
          <w:rtl/>
        </w:rPr>
        <w:t>تول</w:t>
      </w:r>
      <w:r w:rsidR="008F2224" w:rsidRPr="00EA7B1D">
        <w:rPr>
          <w:rFonts w:hint="cs"/>
          <w:rtl/>
        </w:rPr>
        <w:t>ی</w:t>
      </w:r>
      <w:r w:rsidR="008F2224" w:rsidRPr="00EA7B1D">
        <w:rPr>
          <w:rFonts w:hint="eastAsia"/>
          <w:rtl/>
        </w:rPr>
        <w:t>د</w:t>
      </w:r>
      <w:r w:rsidR="008F2224" w:rsidRPr="00EA7B1D">
        <w:rPr>
          <w:rtl/>
        </w:rPr>
        <w:t xml:space="preserve"> </w:t>
      </w:r>
      <w:r w:rsidR="008F2224" w:rsidRPr="00EA7B1D">
        <w:rPr>
          <w:rFonts w:hint="eastAsia"/>
          <w:rtl/>
        </w:rPr>
        <w:t>س</w:t>
      </w:r>
      <w:r w:rsidR="008F2224" w:rsidRPr="00EA7B1D">
        <w:rPr>
          <w:rFonts w:hint="cs"/>
          <w:rtl/>
        </w:rPr>
        <w:t>ی</w:t>
      </w:r>
      <w:r w:rsidR="008F2224" w:rsidRPr="00EA7B1D">
        <w:rPr>
          <w:rFonts w:hint="eastAsia"/>
          <w:rtl/>
        </w:rPr>
        <w:t>مان</w:t>
      </w:r>
      <w:r w:rsidR="008F2224" w:rsidRPr="00EA7B1D">
        <w:rPr>
          <w:rtl/>
        </w:rPr>
        <w:t xml:space="preserve"> و </w:t>
      </w:r>
      <w:r w:rsidR="008F2224" w:rsidRPr="00EA7B1D">
        <w:rPr>
          <w:rFonts w:hint="eastAsia"/>
          <w:rtl/>
        </w:rPr>
        <w:t>در</w:t>
      </w:r>
      <w:r w:rsidR="008F2224" w:rsidRPr="00EA7B1D">
        <w:rPr>
          <w:rtl/>
        </w:rPr>
        <w:t xml:space="preserve"> </w:t>
      </w:r>
      <w:r w:rsidR="008F2224" w:rsidRPr="00EA7B1D">
        <w:rPr>
          <w:rFonts w:hint="eastAsia"/>
          <w:rtl/>
        </w:rPr>
        <w:t>سازه</w:t>
      </w:r>
      <w:r w:rsidR="008F2224" w:rsidRPr="00EA7B1D">
        <w:rPr>
          <w:rtl/>
        </w:rPr>
        <w:softHyphen/>
      </w:r>
      <w:r w:rsidR="008F2224" w:rsidRPr="00EA7B1D">
        <w:rPr>
          <w:rFonts w:hint="eastAsia"/>
          <w:rtl/>
        </w:rPr>
        <w:t>ها</w:t>
      </w:r>
      <w:r w:rsidR="008F2224" w:rsidRPr="00EA7B1D">
        <w:rPr>
          <w:rFonts w:hint="cs"/>
          <w:rtl/>
        </w:rPr>
        <w:t>ی</w:t>
      </w:r>
      <w:r w:rsidR="008F2224" w:rsidRPr="00EA7B1D">
        <w:rPr>
          <w:rtl/>
        </w:rPr>
        <w:t xml:space="preserve"> </w:t>
      </w:r>
      <w:r w:rsidR="008F2224" w:rsidRPr="00EA7B1D">
        <w:rPr>
          <w:rFonts w:hint="eastAsia"/>
          <w:rtl/>
        </w:rPr>
        <w:t>فولاد</w:t>
      </w:r>
      <w:r w:rsidR="008F2224" w:rsidRPr="00EA7B1D">
        <w:rPr>
          <w:rFonts w:hint="cs"/>
          <w:rtl/>
        </w:rPr>
        <w:t>ی</w:t>
      </w:r>
      <w:r w:rsidR="008F2224" w:rsidRPr="00EA7B1D">
        <w:rPr>
          <w:rtl/>
        </w:rPr>
        <w:t xml:space="preserve"> </w:t>
      </w:r>
      <w:r w:rsidR="008F2224" w:rsidRPr="00EA7B1D">
        <w:rPr>
          <w:rFonts w:hint="eastAsia"/>
          <w:rtl/>
        </w:rPr>
        <w:t>فرآ</w:t>
      </w:r>
      <w:r w:rsidR="008F2224" w:rsidRPr="00EA7B1D">
        <w:rPr>
          <w:rFonts w:hint="cs"/>
          <w:rtl/>
        </w:rPr>
        <w:t>ی</w:t>
      </w:r>
      <w:r w:rsidR="008F2224" w:rsidRPr="00EA7B1D">
        <w:rPr>
          <w:rFonts w:hint="eastAsia"/>
          <w:rtl/>
        </w:rPr>
        <w:t>ندها</w:t>
      </w:r>
      <w:r w:rsidR="008F2224" w:rsidRPr="00EA7B1D">
        <w:rPr>
          <w:rFonts w:hint="cs"/>
          <w:rtl/>
        </w:rPr>
        <w:t>یی</w:t>
      </w:r>
      <w:r w:rsidR="008F2224" w:rsidRPr="00EA7B1D">
        <w:rPr>
          <w:rtl/>
        </w:rPr>
        <w:t xml:space="preserve"> </w:t>
      </w:r>
      <w:r w:rsidR="008F2224" w:rsidRPr="00EA7B1D">
        <w:rPr>
          <w:rFonts w:hint="eastAsia"/>
          <w:rtl/>
        </w:rPr>
        <w:t>مانند</w:t>
      </w:r>
      <w:r w:rsidR="008F2224" w:rsidRPr="00EA7B1D">
        <w:rPr>
          <w:rtl/>
        </w:rPr>
        <w:t xml:space="preserve"> </w:t>
      </w:r>
      <w:r w:rsidR="008F2224" w:rsidRPr="00EA7B1D">
        <w:rPr>
          <w:rFonts w:hint="eastAsia"/>
          <w:rtl/>
        </w:rPr>
        <w:t>تول</w:t>
      </w:r>
      <w:r w:rsidR="008F2224" w:rsidRPr="00EA7B1D">
        <w:rPr>
          <w:rFonts w:hint="cs"/>
          <w:rtl/>
        </w:rPr>
        <w:t>ی</w:t>
      </w:r>
      <w:r w:rsidR="008F2224" w:rsidRPr="00EA7B1D">
        <w:rPr>
          <w:rFonts w:hint="eastAsia"/>
          <w:rtl/>
        </w:rPr>
        <w:t>د</w:t>
      </w:r>
      <w:r w:rsidR="008F2224" w:rsidRPr="00EA7B1D">
        <w:rPr>
          <w:rtl/>
        </w:rPr>
        <w:t xml:space="preserve"> </w:t>
      </w:r>
      <w:r w:rsidR="008F2224" w:rsidRPr="00EA7B1D">
        <w:rPr>
          <w:rFonts w:hint="eastAsia"/>
          <w:rtl/>
        </w:rPr>
        <w:t>سوخت</w:t>
      </w:r>
      <w:r w:rsidR="008F2224" w:rsidRPr="00EA7B1D">
        <w:rPr>
          <w:rtl/>
        </w:rPr>
        <w:t xml:space="preserve"> </w:t>
      </w:r>
      <w:r w:rsidR="008F2224" w:rsidRPr="00EA7B1D">
        <w:rPr>
          <w:rFonts w:hint="eastAsia"/>
          <w:rtl/>
        </w:rPr>
        <w:t>کارخانه</w:t>
      </w:r>
      <w:r w:rsidR="008F2224" w:rsidRPr="00EA7B1D">
        <w:rPr>
          <w:rtl/>
        </w:rPr>
        <w:softHyphen/>
      </w:r>
      <w:r w:rsidR="008F2224" w:rsidRPr="00EA7B1D">
        <w:rPr>
          <w:rFonts w:hint="eastAsia"/>
          <w:rtl/>
        </w:rPr>
        <w:t>ها</w:t>
      </w:r>
      <w:r w:rsidR="008F2224" w:rsidRPr="00EA7B1D">
        <w:rPr>
          <w:rFonts w:hint="cs"/>
          <w:rtl/>
        </w:rPr>
        <w:t>ی</w:t>
      </w:r>
      <w:r w:rsidR="008F2224" w:rsidRPr="00EA7B1D">
        <w:rPr>
          <w:rtl/>
        </w:rPr>
        <w:t xml:space="preserve"> فولادساز</w:t>
      </w:r>
      <w:r w:rsidR="008F2224" w:rsidRPr="00EA7B1D">
        <w:rPr>
          <w:rFonts w:hint="cs"/>
          <w:rtl/>
        </w:rPr>
        <w:t>ی</w:t>
      </w:r>
      <w:r w:rsidR="008F2224" w:rsidRPr="00EA7B1D">
        <w:rPr>
          <w:rtl/>
        </w:rPr>
        <w:t xml:space="preserve">  </w:t>
      </w:r>
      <w:r w:rsidR="006A5591" w:rsidRPr="00EA7B1D">
        <w:rPr>
          <w:rtl/>
        </w:rPr>
        <w:t>(</w:t>
      </w:r>
      <w:r w:rsidR="008F2224" w:rsidRPr="00EA7B1D">
        <w:rPr>
          <w:rFonts w:hint="eastAsia"/>
          <w:rtl/>
        </w:rPr>
        <w:t>کک</w:t>
      </w:r>
      <w:r w:rsidR="008F2224" w:rsidRPr="00EA7B1D">
        <w:rPr>
          <w:rtl/>
        </w:rPr>
        <w:softHyphen/>
      </w:r>
      <w:r w:rsidR="008F2224" w:rsidRPr="00EA7B1D">
        <w:rPr>
          <w:rFonts w:hint="eastAsia"/>
          <w:rtl/>
        </w:rPr>
        <w:t>ساز</w:t>
      </w:r>
      <w:r w:rsidR="008F2224" w:rsidRPr="00EA7B1D">
        <w:rPr>
          <w:rFonts w:hint="cs"/>
          <w:rtl/>
        </w:rPr>
        <w:t>ی</w:t>
      </w:r>
      <w:r w:rsidR="006A5591" w:rsidRPr="00EA7B1D">
        <w:rPr>
          <w:rtl/>
        </w:rPr>
        <w:t>)</w:t>
      </w:r>
      <w:r w:rsidR="008F2224" w:rsidRPr="00EA7B1D">
        <w:rPr>
          <w:rtl/>
        </w:rPr>
        <w:t xml:space="preserve"> </w:t>
      </w:r>
      <w:r w:rsidR="00E1606F">
        <w:rPr>
          <w:rFonts w:hint="cs"/>
          <w:rtl/>
        </w:rPr>
        <w:t>است</w:t>
      </w:r>
      <w:r w:rsidR="008F2224" w:rsidRPr="00EA7B1D">
        <w:rPr>
          <w:rtl/>
        </w:rPr>
        <w:t>.</w:t>
      </w:r>
    </w:p>
    <w:p w14:paraId="30ECF54D" w14:textId="77777777" w:rsidR="005D79D1" w:rsidRPr="006C67AF" w:rsidRDefault="005D79D1" w:rsidP="006C67AF">
      <w:bookmarkStart w:id="19" w:name="_Ref1827306"/>
    </w:p>
    <w:p w14:paraId="2AB7C8C9" w14:textId="644734BC" w:rsidR="00D925E1" w:rsidRPr="00EA7B1D" w:rsidRDefault="00D925E1" w:rsidP="005C7CB7">
      <w:pPr>
        <w:pStyle w:val="Caption"/>
        <w:bidi/>
      </w:pPr>
      <w:bookmarkStart w:id="20" w:name="_Ref65354877"/>
      <w:bookmarkEnd w:id="19"/>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6</w:t>
      </w:r>
      <w:r w:rsidRPr="00EA7B1D">
        <w:rPr>
          <w:rtl/>
        </w:rPr>
        <w:fldChar w:fldCharType="end"/>
      </w:r>
      <w:bookmarkEnd w:id="20"/>
      <w:r w:rsidRPr="00EA7B1D">
        <w:rPr>
          <w:rFonts w:hint="cs"/>
          <w:rtl/>
        </w:rPr>
        <w:t xml:space="preserve">. </w:t>
      </w:r>
      <w:r w:rsidRPr="00E1606F">
        <w:rPr>
          <w:rtl/>
        </w:rPr>
        <w:t>عوامل انتشار مواد سم</w:t>
      </w:r>
      <w:r w:rsidRPr="00E1606F">
        <w:rPr>
          <w:rFonts w:hint="cs"/>
          <w:rtl/>
        </w:rPr>
        <w:t>ی‌</w:t>
      </w:r>
    </w:p>
    <w:p w14:paraId="56961A6F" w14:textId="0A15F658" w:rsidR="009B67CD" w:rsidRPr="00EA7B1D" w:rsidRDefault="004D13AD" w:rsidP="00F32E68">
      <w:pPr>
        <w:jc w:val="center"/>
      </w:pPr>
      <w:r w:rsidRPr="00EA7B1D">
        <w:rPr>
          <w:noProof/>
          <w:lang w:val="en-US" w:bidi="ar-SA"/>
        </w:rPr>
        <w:drawing>
          <wp:inline distT="0" distB="0" distL="0" distR="0" wp14:anchorId="07983BC1" wp14:editId="12218DA6">
            <wp:extent cx="2743200" cy="18002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284795" w14:textId="646F66A1" w:rsidR="001460F5" w:rsidRPr="005D79D1" w:rsidRDefault="001460F5" w:rsidP="005C7CB7">
      <w:pPr>
        <w:pStyle w:val="a"/>
        <w:bidi/>
      </w:pPr>
      <w:bookmarkStart w:id="21" w:name="_Ref1827890"/>
      <w:r w:rsidRPr="005D79D1">
        <w:t>Fig .</w:t>
      </w:r>
      <w:r w:rsidR="00632094" w:rsidRPr="005D79D1">
        <w:t>6</w:t>
      </w:r>
      <w:r w:rsidRPr="005D79D1">
        <w:t>. Emission of Toxic substances</w:t>
      </w:r>
    </w:p>
    <w:p w14:paraId="1579AA02" w14:textId="77777777" w:rsidR="00E97486" w:rsidRPr="005D79D1" w:rsidRDefault="00E97486" w:rsidP="001B6CDF">
      <w:pPr>
        <w:rPr>
          <w:sz w:val="16"/>
          <w:szCs w:val="20"/>
          <w:rtl/>
        </w:rPr>
      </w:pPr>
    </w:p>
    <w:bookmarkEnd w:id="21"/>
    <w:p w14:paraId="26362A79" w14:textId="2AF5BF5B" w:rsidR="00375B5C" w:rsidRPr="00EA7B1D" w:rsidRDefault="00375B5C" w:rsidP="005C7CB7">
      <w:pPr>
        <w:pStyle w:val="Heading2"/>
      </w:pPr>
      <w:r w:rsidRPr="00EA7B1D">
        <w:rPr>
          <w:rtl/>
        </w:rPr>
        <w:t>گرمایش جهانی</w:t>
      </w:r>
    </w:p>
    <w:p w14:paraId="0C398D35" w14:textId="5087E994" w:rsidR="008F2224" w:rsidRDefault="00486BAE" w:rsidP="00E1606F">
      <w:pPr>
        <w:rPr>
          <w:rtl/>
        </w:rPr>
      </w:pPr>
      <w:r w:rsidRPr="00EA7B1D">
        <w:rPr>
          <w:rFonts w:hint="cs"/>
          <w:rtl/>
        </w:rPr>
        <w:t xml:space="preserve">همانطور که در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65354937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7</w:t>
      </w:r>
      <w:r w:rsidR="009C2910" w:rsidRPr="00EA7B1D">
        <w:rPr>
          <w:rtl/>
        </w:rPr>
        <w:fldChar w:fldCharType="end"/>
      </w:r>
      <w:r w:rsidR="00632094" w:rsidRPr="00EA7B1D">
        <w:rPr>
          <w:rFonts w:hint="cs"/>
          <w:rtl/>
        </w:rPr>
        <w:t xml:space="preserve"> </w:t>
      </w:r>
      <w:r w:rsidR="002C0831" w:rsidRPr="00EA7B1D">
        <w:rPr>
          <w:rFonts w:hint="cs"/>
          <w:rtl/>
        </w:rPr>
        <w:t xml:space="preserve">نشان داده است </w:t>
      </w:r>
      <w:r w:rsidR="00FB5100" w:rsidRPr="00EA7B1D">
        <w:rPr>
          <w:rtl/>
        </w:rPr>
        <w:t xml:space="preserve">ساختمان اسکلت بتنی سهم بیشتری در انتشار </w:t>
      </w:r>
      <w:r w:rsidR="00AA65C6" w:rsidRPr="00EA7B1D">
        <w:rPr>
          <w:rFonts w:hint="cs"/>
          <w:rtl/>
        </w:rPr>
        <w:t>گازهای گلخانه</w:t>
      </w:r>
      <w:r w:rsidR="00AA65C6" w:rsidRPr="00EA7B1D">
        <w:rPr>
          <w:rtl/>
        </w:rPr>
        <w:softHyphen/>
      </w:r>
      <w:r w:rsidR="00AA65C6" w:rsidRPr="00EA7B1D">
        <w:rPr>
          <w:rFonts w:hint="cs"/>
          <w:rtl/>
        </w:rPr>
        <w:t>ای</w:t>
      </w:r>
      <w:r w:rsidR="00FB5100" w:rsidRPr="00EA7B1D">
        <w:rPr>
          <w:rtl/>
        </w:rPr>
        <w:t xml:space="preserve"> دارد</w:t>
      </w:r>
      <w:r w:rsidR="006D2493" w:rsidRPr="00EA7B1D">
        <w:rPr>
          <w:rFonts w:hint="cs"/>
          <w:rtl/>
        </w:rPr>
        <w:t>.</w:t>
      </w:r>
      <w:r w:rsidR="006D2493" w:rsidRPr="00EA7B1D">
        <w:rPr>
          <w:rtl/>
        </w:rPr>
        <w:t xml:space="preserve"> د</w:t>
      </w:r>
      <w:r w:rsidR="006D2493" w:rsidRPr="00EA7B1D">
        <w:rPr>
          <w:rFonts w:hint="cs"/>
          <w:rtl/>
        </w:rPr>
        <w:t>لیل آن</w:t>
      </w:r>
      <w:r w:rsidR="006D2493" w:rsidRPr="00EA7B1D">
        <w:rPr>
          <w:rtl/>
        </w:rPr>
        <w:t xml:space="preserve"> تولید </w:t>
      </w:r>
      <w:r w:rsidR="006D2493" w:rsidRPr="00EA7B1D">
        <w:rPr>
          <w:rFonts w:hint="cs"/>
          <w:rtl/>
        </w:rPr>
        <w:t>آ</w:t>
      </w:r>
      <w:r w:rsidR="00FB5100" w:rsidRPr="00EA7B1D">
        <w:rPr>
          <w:rtl/>
        </w:rPr>
        <w:t>رماتور</w:t>
      </w:r>
      <w:r w:rsidR="006D2493" w:rsidRPr="00EA7B1D">
        <w:rPr>
          <w:rFonts w:hint="cs"/>
          <w:rtl/>
        </w:rPr>
        <w:t xml:space="preserve"> فولادی</w:t>
      </w:r>
      <w:r w:rsidR="00FB5100" w:rsidRPr="00EA7B1D">
        <w:rPr>
          <w:rtl/>
        </w:rPr>
        <w:t xml:space="preserve">، تولید سیمان و بلوک سبک سیمانی و همچنین حمل نقل بیشتر مواد به سبب حجم بسیار زیاد آن نسبت به ساختمان فولادی </w:t>
      </w:r>
      <w:r w:rsidR="006D2493" w:rsidRPr="00EA7B1D">
        <w:rPr>
          <w:rFonts w:hint="cs"/>
          <w:rtl/>
        </w:rPr>
        <w:t>است.</w:t>
      </w:r>
      <w:r w:rsidR="00FB5100" w:rsidRPr="00EA7B1D">
        <w:rPr>
          <w:rtl/>
        </w:rPr>
        <w:t xml:space="preserve"> </w:t>
      </w:r>
      <w:r w:rsidR="006A5591" w:rsidRPr="00EA7B1D">
        <w:rPr>
          <w:rFonts w:hint="eastAsia"/>
          <w:rtl/>
        </w:rPr>
        <w:t>منظور</w:t>
      </w:r>
      <w:r w:rsidR="006A5591" w:rsidRPr="00EA7B1D">
        <w:rPr>
          <w:rtl/>
        </w:rPr>
        <w:t xml:space="preserve"> </w:t>
      </w:r>
      <w:r w:rsidR="006A5591" w:rsidRPr="00EA7B1D">
        <w:rPr>
          <w:rFonts w:hint="eastAsia"/>
          <w:rtl/>
        </w:rPr>
        <w:t>از</w:t>
      </w:r>
      <w:r w:rsidR="006A5591" w:rsidRPr="00EA7B1D">
        <w:rPr>
          <w:rtl/>
        </w:rPr>
        <w:t xml:space="preserve"> </w:t>
      </w:r>
      <w:r w:rsidR="006A5591" w:rsidRPr="00EA7B1D">
        <w:rPr>
          <w:rFonts w:hint="eastAsia"/>
          <w:rtl/>
        </w:rPr>
        <w:t>د</w:t>
      </w:r>
      <w:r w:rsidR="006A5591" w:rsidRPr="00EA7B1D">
        <w:rPr>
          <w:rFonts w:hint="cs"/>
          <w:rtl/>
        </w:rPr>
        <w:t>ی</w:t>
      </w:r>
      <w:r w:rsidR="006A5591" w:rsidRPr="00EA7B1D">
        <w:rPr>
          <w:rFonts w:hint="eastAsia"/>
          <w:rtl/>
        </w:rPr>
        <w:t>گر</w:t>
      </w:r>
      <w:r w:rsidR="006A5591" w:rsidRPr="00EA7B1D">
        <w:rPr>
          <w:rtl/>
        </w:rPr>
        <w:t xml:space="preserve"> </w:t>
      </w:r>
      <w:r w:rsidR="006A5591" w:rsidRPr="00EA7B1D">
        <w:rPr>
          <w:rFonts w:hint="eastAsia"/>
          <w:rtl/>
        </w:rPr>
        <w:t>عوامل</w:t>
      </w:r>
      <w:r w:rsidR="006A5591" w:rsidRPr="00EA7B1D">
        <w:rPr>
          <w:rtl/>
        </w:rPr>
        <w:t xml:space="preserve"> </w:t>
      </w:r>
      <w:r w:rsidR="006A5591" w:rsidRPr="00EA7B1D">
        <w:rPr>
          <w:rFonts w:hint="eastAsia"/>
          <w:rtl/>
        </w:rPr>
        <w:t>در</w:t>
      </w:r>
      <w:r w:rsidR="006A5591" w:rsidRPr="00EA7B1D">
        <w:rPr>
          <w:rtl/>
        </w:rPr>
        <w:t xml:space="preserve"> </w:t>
      </w:r>
      <w:r w:rsidR="006A5591" w:rsidRPr="00EA7B1D">
        <w:rPr>
          <w:rFonts w:hint="eastAsia"/>
          <w:rtl/>
        </w:rPr>
        <w:t>ا</w:t>
      </w:r>
      <w:r w:rsidR="006A5591" w:rsidRPr="00EA7B1D">
        <w:rPr>
          <w:rFonts w:hint="cs"/>
          <w:rtl/>
        </w:rPr>
        <w:t>ی</w:t>
      </w:r>
      <w:r w:rsidR="006A5591" w:rsidRPr="00EA7B1D">
        <w:rPr>
          <w:rFonts w:hint="eastAsia"/>
          <w:rtl/>
        </w:rPr>
        <w:t>ن</w:t>
      </w:r>
      <w:r w:rsidR="006A5591" w:rsidRPr="00EA7B1D">
        <w:rPr>
          <w:rtl/>
        </w:rPr>
        <w:t xml:space="preserve"> </w:t>
      </w:r>
      <w:r w:rsidR="006A5591" w:rsidRPr="00EA7B1D">
        <w:rPr>
          <w:rFonts w:hint="eastAsia"/>
          <w:rtl/>
        </w:rPr>
        <w:t>شکل،</w:t>
      </w:r>
      <w:r w:rsidR="006A5591" w:rsidRPr="00EA7B1D">
        <w:rPr>
          <w:rtl/>
        </w:rPr>
        <w:t xml:space="preserve"> </w:t>
      </w:r>
      <w:r w:rsidR="006A5591" w:rsidRPr="00EA7B1D">
        <w:rPr>
          <w:rFonts w:hint="eastAsia"/>
          <w:rtl/>
        </w:rPr>
        <w:t>موارد</w:t>
      </w:r>
      <w:r w:rsidR="006A5591" w:rsidRPr="00EA7B1D">
        <w:rPr>
          <w:rtl/>
        </w:rPr>
        <w:t xml:space="preserve"> </w:t>
      </w:r>
      <w:r w:rsidR="006A5591" w:rsidRPr="00EA7B1D">
        <w:rPr>
          <w:rFonts w:hint="eastAsia"/>
          <w:rtl/>
        </w:rPr>
        <w:t>متعدد</w:t>
      </w:r>
      <w:r w:rsidR="006A5591" w:rsidRPr="00EA7B1D">
        <w:rPr>
          <w:rFonts w:hint="cs"/>
          <w:rtl/>
        </w:rPr>
        <w:t>ی</w:t>
      </w:r>
      <w:r w:rsidR="006A5591" w:rsidRPr="00EA7B1D">
        <w:rPr>
          <w:rtl/>
        </w:rPr>
        <w:t xml:space="preserve"> </w:t>
      </w:r>
      <w:r w:rsidR="00E1606F">
        <w:rPr>
          <w:rFonts w:hint="cs"/>
          <w:rtl/>
        </w:rPr>
        <w:t>است</w:t>
      </w:r>
      <w:r w:rsidR="006A5591" w:rsidRPr="00EA7B1D">
        <w:rPr>
          <w:rtl/>
        </w:rPr>
        <w:t xml:space="preserve"> </w:t>
      </w:r>
      <w:r w:rsidR="006A5591" w:rsidRPr="00EA7B1D">
        <w:rPr>
          <w:rFonts w:hint="eastAsia"/>
          <w:rtl/>
        </w:rPr>
        <w:t>که</w:t>
      </w:r>
      <w:r w:rsidR="006A5591" w:rsidRPr="00EA7B1D">
        <w:rPr>
          <w:rtl/>
        </w:rPr>
        <w:t xml:space="preserve"> </w:t>
      </w:r>
      <w:r w:rsidR="006A5591" w:rsidRPr="00EA7B1D">
        <w:rPr>
          <w:rFonts w:hint="eastAsia"/>
          <w:rtl/>
        </w:rPr>
        <w:t>اصل</w:t>
      </w:r>
      <w:r w:rsidR="006A5591" w:rsidRPr="00EA7B1D">
        <w:rPr>
          <w:rFonts w:hint="cs"/>
          <w:rtl/>
        </w:rPr>
        <w:t>ی</w:t>
      </w:r>
      <w:r w:rsidR="006A5591" w:rsidRPr="00EA7B1D">
        <w:rPr>
          <w:rtl/>
        </w:rPr>
        <w:softHyphen/>
      </w:r>
      <w:r w:rsidR="006A5591" w:rsidRPr="00EA7B1D">
        <w:rPr>
          <w:rFonts w:hint="eastAsia"/>
          <w:rtl/>
        </w:rPr>
        <w:t>تر</w:t>
      </w:r>
      <w:r w:rsidR="006A5591" w:rsidRPr="00EA7B1D">
        <w:rPr>
          <w:rFonts w:hint="cs"/>
          <w:rtl/>
        </w:rPr>
        <w:t>ی</w:t>
      </w:r>
      <w:r w:rsidR="006A5591" w:rsidRPr="00EA7B1D">
        <w:rPr>
          <w:rFonts w:hint="eastAsia"/>
          <w:rtl/>
        </w:rPr>
        <w:t>ن</w:t>
      </w:r>
      <w:r w:rsidR="006A5591" w:rsidRPr="00EA7B1D">
        <w:rPr>
          <w:rtl/>
        </w:rPr>
        <w:t xml:space="preserve"> </w:t>
      </w:r>
      <w:r w:rsidR="006A5591" w:rsidRPr="00EA7B1D">
        <w:rPr>
          <w:rFonts w:hint="eastAsia"/>
          <w:rtl/>
        </w:rPr>
        <w:t>آن</w:t>
      </w:r>
      <w:r w:rsidR="006A5591" w:rsidRPr="00EA7B1D">
        <w:rPr>
          <w:rtl/>
        </w:rPr>
        <w:softHyphen/>
      </w:r>
      <w:r w:rsidR="006A5591" w:rsidRPr="00EA7B1D">
        <w:rPr>
          <w:rFonts w:hint="eastAsia"/>
          <w:rtl/>
        </w:rPr>
        <w:t>ها</w:t>
      </w:r>
      <w:r w:rsidR="006A5591" w:rsidRPr="00EA7B1D">
        <w:rPr>
          <w:rtl/>
        </w:rPr>
        <w:t xml:space="preserve"> </w:t>
      </w:r>
      <w:r w:rsidR="006A5591" w:rsidRPr="00EA7B1D">
        <w:rPr>
          <w:rFonts w:hint="eastAsia"/>
          <w:rtl/>
        </w:rPr>
        <w:t>در</w:t>
      </w:r>
      <w:r w:rsidR="006A5591" w:rsidRPr="00EA7B1D">
        <w:rPr>
          <w:rtl/>
        </w:rPr>
        <w:t xml:space="preserve"> </w:t>
      </w:r>
      <w:r w:rsidR="006A5591" w:rsidRPr="00EA7B1D">
        <w:rPr>
          <w:rFonts w:hint="eastAsia"/>
          <w:rtl/>
        </w:rPr>
        <w:t>سازه</w:t>
      </w:r>
      <w:r w:rsidR="00E1606F">
        <w:rPr>
          <w:rFonts w:hint="cs"/>
          <w:rtl/>
        </w:rPr>
        <w:t>‌</w:t>
      </w:r>
      <w:r w:rsidR="006A5591" w:rsidRPr="00EA7B1D">
        <w:rPr>
          <w:rFonts w:hint="eastAsia"/>
          <w:rtl/>
        </w:rPr>
        <w:t>ها</w:t>
      </w:r>
      <w:r w:rsidR="006A5591" w:rsidRPr="00EA7B1D">
        <w:rPr>
          <w:rFonts w:hint="cs"/>
          <w:rtl/>
        </w:rPr>
        <w:t>ی</w:t>
      </w:r>
      <w:r w:rsidR="006A5591" w:rsidRPr="00EA7B1D">
        <w:rPr>
          <w:rtl/>
        </w:rPr>
        <w:t xml:space="preserve"> </w:t>
      </w:r>
      <w:r w:rsidR="006A5591" w:rsidRPr="00EA7B1D">
        <w:rPr>
          <w:rFonts w:hint="eastAsia"/>
          <w:rtl/>
        </w:rPr>
        <w:t>فولاد</w:t>
      </w:r>
      <w:r w:rsidR="006A5591" w:rsidRPr="00EA7B1D">
        <w:rPr>
          <w:rFonts w:hint="cs"/>
          <w:rtl/>
        </w:rPr>
        <w:t>ی</w:t>
      </w:r>
      <w:r w:rsidR="006A5591" w:rsidRPr="00EA7B1D">
        <w:rPr>
          <w:rtl/>
        </w:rPr>
        <w:t xml:space="preserve"> </w:t>
      </w:r>
      <w:r w:rsidR="006A5591" w:rsidRPr="00EA7B1D">
        <w:rPr>
          <w:rFonts w:hint="eastAsia"/>
          <w:rtl/>
        </w:rPr>
        <w:t>تول</w:t>
      </w:r>
      <w:r w:rsidR="006A5591" w:rsidRPr="00EA7B1D">
        <w:rPr>
          <w:rFonts w:hint="cs"/>
          <w:rtl/>
        </w:rPr>
        <w:t>ی</w:t>
      </w:r>
      <w:r w:rsidR="006A5591" w:rsidRPr="00EA7B1D">
        <w:rPr>
          <w:rFonts w:hint="eastAsia"/>
          <w:rtl/>
        </w:rPr>
        <w:t>د</w:t>
      </w:r>
      <w:r w:rsidR="006A5591" w:rsidRPr="00EA7B1D">
        <w:rPr>
          <w:rtl/>
        </w:rPr>
        <w:t xml:space="preserve"> </w:t>
      </w:r>
      <w:r w:rsidR="006A5591" w:rsidRPr="00EA7B1D">
        <w:rPr>
          <w:rFonts w:hint="eastAsia"/>
          <w:rtl/>
        </w:rPr>
        <w:t>پروف</w:t>
      </w:r>
      <w:r w:rsidR="006A5591" w:rsidRPr="00EA7B1D">
        <w:rPr>
          <w:rFonts w:hint="cs"/>
          <w:rtl/>
        </w:rPr>
        <w:t>ی</w:t>
      </w:r>
      <w:r w:rsidR="006A5591" w:rsidRPr="00EA7B1D">
        <w:rPr>
          <w:rFonts w:hint="eastAsia"/>
          <w:rtl/>
        </w:rPr>
        <w:t>ل</w:t>
      </w:r>
      <w:r w:rsidR="006A5591" w:rsidRPr="00EA7B1D">
        <w:rPr>
          <w:rtl/>
        </w:rPr>
        <w:t xml:space="preserve"> </w:t>
      </w:r>
      <w:r w:rsidR="006A5591" w:rsidRPr="00EA7B1D">
        <w:rPr>
          <w:rFonts w:hint="eastAsia"/>
          <w:rtl/>
        </w:rPr>
        <w:t>فولاد</w:t>
      </w:r>
      <w:r w:rsidR="006A5591" w:rsidRPr="00EA7B1D">
        <w:rPr>
          <w:rFonts w:hint="cs"/>
          <w:rtl/>
        </w:rPr>
        <w:t>ی</w:t>
      </w:r>
      <w:r w:rsidR="006A5591" w:rsidRPr="00EA7B1D">
        <w:rPr>
          <w:rtl/>
        </w:rPr>
        <w:t xml:space="preserve"> </w:t>
      </w:r>
      <w:r w:rsidR="006A5591" w:rsidRPr="00EA7B1D">
        <w:rPr>
          <w:rFonts w:hint="eastAsia"/>
          <w:rtl/>
        </w:rPr>
        <w:t>و</w:t>
      </w:r>
      <w:r w:rsidR="006A5591" w:rsidRPr="00EA7B1D">
        <w:rPr>
          <w:rtl/>
        </w:rPr>
        <w:t xml:space="preserve"> </w:t>
      </w:r>
      <w:r w:rsidR="006A5591" w:rsidRPr="00EA7B1D">
        <w:rPr>
          <w:rFonts w:hint="eastAsia"/>
          <w:rtl/>
        </w:rPr>
        <w:t>تول</w:t>
      </w:r>
      <w:r w:rsidR="006A5591" w:rsidRPr="00EA7B1D">
        <w:rPr>
          <w:rFonts w:hint="cs"/>
          <w:rtl/>
        </w:rPr>
        <w:t>ی</w:t>
      </w:r>
      <w:r w:rsidR="006A5591" w:rsidRPr="00EA7B1D">
        <w:rPr>
          <w:rFonts w:hint="eastAsia"/>
          <w:rtl/>
        </w:rPr>
        <w:t>د</w:t>
      </w:r>
      <w:r w:rsidR="006A5591" w:rsidRPr="00EA7B1D">
        <w:rPr>
          <w:rtl/>
        </w:rPr>
        <w:t xml:space="preserve"> </w:t>
      </w:r>
      <w:r w:rsidR="006A5591" w:rsidRPr="00EA7B1D">
        <w:rPr>
          <w:rFonts w:hint="eastAsia"/>
          <w:rtl/>
        </w:rPr>
        <w:t>سوخت</w:t>
      </w:r>
      <w:r w:rsidR="006A5591" w:rsidRPr="00EA7B1D">
        <w:rPr>
          <w:rtl/>
        </w:rPr>
        <w:t xml:space="preserve"> </w:t>
      </w:r>
      <w:r w:rsidR="006A5591" w:rsidRPr="00EA7B1D">
        <w:rPr>
          <w:rFonts w:hint="eastAsia"/>
          <w:rtl/>
        </w:rPr>
        <w:t>کارخانه</w:t>
      </w:r>
      <w:r w:rsidR="006A5591" w:rsidRPr="00EA7B1D">
        <w:rPr>
          <w:rtl/>
        </w:rPr>
        <w:t xml:space="preserve"> </w:t>
      </w:r>
      <w:r w:rsidR="006A5591" w:rsidRPr="00EA7B1D">
        <w:rPr>
          <w:rFonts w:hint="eastAsia"/>
          <w:rtl/>
        </w:rPr>
        <w:t>فولادساز</w:t>
      </w:r>
      <w:r w:rsidR="006A5591" w:rsidRPr="00EA7B1D">
        <w:rPr>
          <w:rFonts w:hint="cs"/>
          <w:rtl/>
        </w:rPr>
        <w:t>ی</w:t>
      </w:r>
      <w:r w:rsidR="006A5591" w:rsidRPr="00EA7B1D">
        <w:rPr>
          <w:rtl/>
        </w:rPr>
        <w:t xml:space="preserve"> (کک</w:t>
      </w:r>
      <w:r w:rsidR="006A5591" w:rsidRPr="00EA7B1D">
        <w:rPr>
          <w:rtl/>
        </w:rPr>
        <w:softHyphen/>
      </w:r>
      <w:r w:rsidR="006A5591" w:rsidRPr="00EA7B1D">
        <w:rPr>
          <w:rFonts w:hint="eastAsia"/>
          <w:rtl/>
        </w:rPr>
        <w:t>ساز</w:t>
      </w:r>
      <w:r w:rsidR="006A5591" w:rsidRPr="00EA7B1D">
        <w:rPr>
          <w:rFonts w:hint="cs"/>
          <w:rtl/>
        </w:rPr>
        <w:t>ی</w:t>
      </w:r>
      <w:r w:rsidR="006A5591" w:rsidRPr="00EA7B1D">
        <w:rPr>
          <w:rtl/>
        </w:rPr>
        <w:t xml:space="preserve">) </w:t>
      </w:r>
      <w:r w:rsidR="00E1606F">
        <w:rPr>
          <w:rFonts w:hint="cs"/>
          <w:rtl/>
        </w:rPr>
        <w:t>است</w:t>
      </w:r>
      <w:r w:rsidR="006A5591" w:rsidRPr="00EA7B1D">
        <w:rPr>
          <w:rtl/>
        </w:rPr>
        <w:t xml:space="preserve">. </w:t>
      </w:r>
      <w:r w:rsidR="00E77698" w:rsidRPr="00EA7B1D">
        <w:rPr>
          <w:rFonts w:hint="eastAsia"/>
          <w:rtl/>
        </w:rPr>
        <w:t>ا</w:t>
      </w:r>
      <w:r w:rsidR="00E77698" w:rsidRPr="00EA7B1D">
        <w:rPr>
          <w:rFonts w:hint="cs"/>
          <w:rtl/>
        </w:rPr>
        <w:t>ی</w:t>
      </w:r>
      <w:r w:rsidR="00E77698" w:rsidRPr="00EA7B1D">
        <w:rPr>
          <w:rFonts w:hint="eastAsia"/>
          <w:rtl/>
        </w:rPr>
        <w:t>ن</w:t>
      </w:r>
      <w:r w:rsidR="00E77698" w:rsidRPr="00EA7B1D">
        <w:rPr>
          <w:rtl/>
        </w:rPr>
        <w:t xml:space="preserve"> </w:t>
      </w:r>
      <w:r w:rsidR="00E77698" w:rsidRPr="00EA7B1D">
        <w:rPr>
          <w:rFonts w:hint="eastAsia"/>
          <w:rtl/>
        </w:rPr>
        <w:t>نتا</w:t>
      </w:r>
      <w:r w:rsidR="00E77698" w:rsidRPr="00EA7B1D">
        <w:rPr>
          <w:rFonts w:hint="cs"/>
          <w:rtl/>
        </w:rPr>
        <w:t>ی</w:t>
      </w:r>
      <w:r w:rsidR="00E77698" w:rsidRPr="00EA7B1D">
        <w:rPr>
          <w:rFonts w:hint="eastAsia"/>
          <w:rtl/>
        </w:rPr>
        <w:t>ج</w:t>
      </w:r>
      <w:r w:rsidR="00E77698" w:rsidRPr="00EA7B1D">
        <w:rPr>
          <w:rtl/>
        </w:rPr>
        <w:t xml:space="preserve"> </w:t>
      </w:r>
      <w:r w:rsidR="00E77698" w:rsidRPr="00EA7B1D">
        <w:rPr>
          <w:rFonts w:hint="eastAsia"/>
          <w:rtl/>
        </w:rPr>
        <w:t>را</w:t>
      </w:r>
      <w:r w:rsidR="00E77698" w:rsidRPr="00EA7B1D">
        <w:rPr>
          <w:rtl/>
        </w:rPr>
        <w:t xml:space="preserve"> </w:t>
      </w:r>
      <w:r w:rsidR="00E77698" w:rsidRPr="00EA7B1D">
        <w:rPr>
          <w:rFonts w:hint="eastAsia"/>
          <w:rtl/>
        </w:rPr>
        <w:t>م</w:t>
      </w:r>
      <w:r w:rsidR="00E77698" w:rsidRPr="00EA7B1D">
        <w:rPr>
          <w:rFonts w:hint="cs"/>
          <w:rtl/>
        </w:rPr>
        <w:t>ی</w:t>
      </w:r>
      <w:r w:rsidR="00E77698" w:rsidRPr="00EA7B1D">
        <w:rPr>
          <w:rtl/>
        </w:rPr>
        <w:softHyphen/>
      </w:r>
      <w:r w:rsidR="00E77698" w:rsidRPr="00EA7B1D">
        <w:rPr>
          <w:rFonts w:hint="eastAsia"/>
          <w:rtl/>
        </w:rPr>
        <w:t>توان</w:t>
      </w:r>
      <w:r w:rsidR="00E77698" w:rsidRPr="00EA7B1D">
        <w:rPr>
          <w:rtl/>
        </w:rPr>
        <w:t xml:space="preserve"> </w:t>
      </w:r>
      <w:r w:rsidR="00E77698" w:rsidRPr="00EA7B1D">
        <w:rPr>
          <w:rFonts w:hint="eastAsia"/>
          <w:rtl/>
        </w:rPr>
        <w:t>با</w:t>
      </w:r>
      <w:r w:rsidR="00E77698" w:rsidRPr="00EA7B1D">
        <w:rPr>
          <w:rtl/>
        </w:rPr>
        <w:t xml:space="preserve"> </w:t>
      </w:r>
      <w:r w:rsidR="00E77698" w:rsidRPr="00EA7B1D">
        <w:rPr>
          <w:rFonts w:hint="cs"/>
          <w:rtl/>
        </w:rPr>
        <w:t>ی</w:t>
      </w:r>
      <w:r w:rsidR="00E77698" w:rsidRPr="00EA7B1D">
        <w:rPr>
          <w:rFonts w:hint="eastAsia"/>
          <w:rtl/>
        </w:rPr>
        <w:t>افته</w:t>
      </w:r>
      <w:r w:rsidR="00E77698" w:rsidRPr="00EA7B1D">
        <w:rPr>
          <w:rtl/>
        </w:rPr>
        <w:softHyphen/>
      </w:r>
      <w:r w:rsidR="00E77698" w:rsidRPr="00EA7B1D">
        <w:rPr>
          <w:rFonts w:hint="eastAsia"/>
          <w:rtl/>
        </w:rPr>
        <w:t>ها</w:t>
      </w:r>
      <w:r w:rsidR="00E77698" w:rsidRPr="00EA7B1D">
        <w:rPr>
          <w:rFonts w:hint="cs"/>
          <w:rtl/>
        </w:rPr>
        <w:t>ی</w:t>
      </w:r>
      <w:r w:rsidR="00E77698" w:rsidRPr="00EA7B1D">
        <w:rPr>
          <w:rtl/>
        </w:rPr>
        <w:t xml:space="preserve"> </w:t>
      </w:r>
      <w:r w:rsidR="00E1606F">
        <w:rPr>
          <w:rFonts w:hint="cs"/>
          <w:rtl/>
        </w:rPr>
        <w:t>پژوهشی</w:t>
      </w:r>
      <w:r w:rsidR="00E77698" w:rsidRPr="00EA7B1D">
        <w:rPr>
          <w:rtl/>
        </w:rPr>
        <w:t xml:space="preserve"> </w:t>
      </w:r>
      <w:r w:rsidR="00FA0451" w:rsidRPr="00EA7B1D">
        <w:rPr>
          <w:rFonts w:hint="eastAsia"/>
          <w:rtl/>
        </w:rPr>
        <w:t>خضر</w:t>
      </w:r>
      <w:r w:rsidR="00FA0451" w:rsidRPr="00EA7B1D">
        <w:rPr>
          <w:rFonts w:hint="cs"/>
          <w:rtl/>
        </w:rPr>
        <w:t>ی</w:t>
      </w:r>
      <w:r w:rsidR="00FA0451" w:rsidRPr="00EA7B1D">
        <w:rPr>
          <w:rtl/>
        </w:rPr>
        <w:t xml:space="preserve"> </w:t>
      </w:r>
      <w:r w:rsidR="00FA0451" w:rsidRPr="00EA7B1D">
        <w:rPr>
          <w:rFonts w:hint="eastAsia"/>
          <w:rtl/>
        </w:rPr>
        <w:t>و</w:t>
      </w:r>
      <w:r w:rsidR="00FA0451" w:rsidRPr="00EA7B1D">
        <w:rPr>
          <w:rtl/>
        </w:rPr>
        <w:t xml:space="preserve"> </w:t>
      </w:r>
      <w:r w:rsidR="00FA0451" w:rsidRPr="00EA7B1D">
        <w:rPr>
          <w:rFonts w:hint="eastAsia"/>
          <w:rtl/>
        </w:rPr>
        <w:t>کمالان</w:t>
      </w:r>
      <w:r w:rsidR="00FA0451" w:rsidRPr="00EA7B1D">
        <w:rPr>
          <w:rtl/>
        </w:rPr>
        <w:t xml:space="preserve"> (2021) </w:t>
      </w:r>
      <w:r w:rsidR="00FA0451" w:rsidRPr="00EA7B1D">
        <w:rPr>
          <w:rFonts w:hint="eastAsia"/>
          <w:rtl/>
        </w:rPr>
        <w:t>مقا</w:t>
      </w:r>
      <w:r w:rsidR="00FA0451" w:rsidRPr="00EA7B1D">
        <w:rPr>
          <w:rFonts w:hint="cs"/>
          <w:rtl/>
        </w:rPr>
        <w:t>ی</w:t>
      </w:r>
      <w:r w:rsidR="00FA0451" w:rsidRPr="00EA7B1D">
        <w:rPr>
          <w:rFonts w:hint="eastAsia"/>
          <w:rtl/>
        </w:rPr>
        <w:t>سه</w:t>
      </w:r>
      <w:r w:rsidR="00FA0451" w:rsidRPr="00EA7B1D">
        <w:rPr>
          <w:rFonts w:hint="cs"/>
          <w:rtl/>
        </w:rPr>
        <w:t xml:space="preserve"> </w:t>
      </w:r>
      <w:r w:rsidR="00FA0451" w:rsidRPr="00EA7B1D">
        <w:rPr>
          <w:rFonts w:hint="eastAsia"/>
          <w:rtl/>
        </w:rPr>
        <w:t>کرد</w:t>
      </w:r>
      <w:r w:rsidR="00C011C2" w:rsidRPr="00EA7B1D">
        <w:rPr>
          <w:rFonts w:hint="eastAsia"/>
          <w:rtl/>
        </w:rPr>
        <w:t>؛</w:t>
      </w:r>
      <w:r w:rsidR="00C011C2" w:rsidRPr="00EA7B1D">
        <w:rPr>
          <w:rtl/>
        </w:rPr>
        <w:t xml:space="preserve"> </w:t>
      </w:r>
      <w:r w:rsidR="00B438C1" w:rsidRPr="00EA7B1D">
        <w:rPr>
          <w:rFonts w:hint="eastAsia"/>
          <w:rtl/>
        </w:rPr>
        <w:t>در</w:t>
      </w:r>
      <w:r w:rsidR="00B438C1" w:rsidRPr="00EA7B1D">
        <w:rPr>
          <w:rtl/>
        </w:rPr>
        <w:t xml:space="preserve"> آن </w:t>
      </w:r>
      <w:r w:rsidR="00E1606F">
        <w:rPr>
          <w:rFonts w:hint="cs"/>
          <w:rtl/>
        </w:rPr>
        <w:t>پژوهش</w:t>
      </w:r>
      <w:r w:rsidR="00B438C1" w:rsidRPr="00EA7B1D">
        <w:rPr>
          <w:rtl/>
        </w:rPr>
        <w:t xml:space="preserve"> ن</w:t>
      </w:r>
      <w:r w:rsidR="00B438C1" w:rsidRPr="00EA7B1D">
        <w:rPr>
          <w:rFonts w:hint="cs"/>
          <w:rtl/>
        </w:rPr>
        <w:t>ی</w:t>
      </w:r>
      <w:r w:rsidR="00B438C1" w:rsidRPr="00EA7B1D">
        <w:rPr>
          <w:rFonts w:hint="eastAsia"/>
          <w:rtl/>
        </w:rPr>
        <w:t>ز</w:t>
      </w:r>
      <w:r w:rsidR="00B438C1" w:rsidRPr="00EA7B1D">
        <w:rPr>
          <w:rtl/>
        </w:rPr>
        <w:t xml:space="preserve"> </w:t>
      </w:r>
      <w:r w:rsidR="00B438C1" w:rsidRPr="00EA7B1D">
        <w:rPr>
          <w:rFonts w:hint="eastAsia"/>
          <w:rtl/>
        </w:rPr>
        <w:t>تول</w:t>
      </w:r>
      <w:r w:rsidR="00B438C1" w:rsidRPr="00EA7B1D">
        <w:rPr>
          <w:rFonts w:hint="cs"/>
          <w:rtl/>
        </w:rPr>
        <w:t>ی</w:t>
      </w:r>
      <w:r w:rsidR="00B438C1" w:rsidRPr="00EA7B1D">
        <w:rPr>
          <w:rFonts w:hint="eastAsia"/>
          <w:rtl/>
        </w:rPr>
        <w:t>د</w:t>
      </w:r>
      <w:r w:rsidR="00B438C1" w:rsidRPr="00EA7B1D">
        <w:rPr>
          <w:rtl/>
        </w:rPr>
        <w:t xml:space="preserve"> </w:t>
      </w:r>
      <w:r w:rsidR="00B438C1" w:rsidRPr="00EA7B1D">
        <w:rPr>
          <w:rFonts w:hint="eastAsia"/>
          <w:rtl/>
        </w:rPr>
        <w:t>م</w:t>
      </w:r>
      <w:r w:rsidR="00B438C1" w:rsidRPr="00EA7B1D">
        <w:rPr>
          <w:rFonts w:hint="cs"/>
          <w:rtl/>
        </w:rPr>
        <w:t>ی</w:t>
      </w:r>
      <w:r w:rsidR="00B438C1" w:rsidRPr="00EA7B1D">
        <w:rPr>
          <w:rFonts w:hint="eastAsia"/>
          <w:rtl/>
        </w:rPr>
        <w:t>لگرد</w:t>
      </w:r>
      <w:r w:rsidR="00B438C1" w:rsidRPr="00EA7B1D">
        <w:rPr>
          <w:rtl/>
        </w:rPr>
        <w:softHyphen/>
      </w:r>
      <w:r w:rsidR="00B438C1" w:rsidRPr="00EA7B1D">
        <w:rPr>
          <w:rFonts w:hint="eastAsia"/>
          <w:rtl/>
        </w:rPr>
        <w:t>ها</w:t>
      </w:r>
      <w:r w:rsidR="00B438C1" w:rsidRPr="00EA7B1D">
        <w:rPr>
          <w:rFonts w:hint="cs"/>
          <w:rtl/>
        </w:rPr>
        <w:t>ی</w:t>
      </w:r>
      <w:r w:rsidR="00B438C1" w:rsidRPr="00EA7B1D">
        <w:rPr>
          <w:rtl/>
        </w:rPr>
        <w:t xml:space="preserve"> فولاد</w:t>
      </w:r>
      <w:r w:rsidR="00B438C1" w:rsidRPr="00EA7B1D">
        <w:rPr>
          <w:rFonts w:hint="cs"/>
          <w:rtl/>
        </w:rPr>
        <w:t>ی</w:t>
      </w:r>
      <w:r w:rsidR="00B438C1" w:rsidRPr="00EA7B1D">
        <w:rPr>
          <w:rFonts w:hint="eastAsia"/>
          <w:rtl/>
        </w:rPr>
        <w:t>،</w:t>
      </w:r>
      <w:r w:rsidR="00B438C1" w:rsidRPr="00EA7B1D">
        <w:rPr>
          <w:rtl/>
        </w:rPr>
        <w:t xml:space="preserve"> </w:t>
      </w:r>
      <w:r w:rsidR="00B438C1" w:rsidRPr="00EA7B1D">
        <w:rPr>
          <w:rFonts w:hint="eastAsia"/>
          <w:rtl/>
        </w:rPr>
        <w:t>برش</w:t>
      </w:r>
      <w:r w:rsidR="00B438C1" w:rsidRPr="00EA7B1D">
        <w:rPr>
          <w:rtl/>
        </w:rPr>
        <w:t xml:space="preserve"> و ص</w:t>
      </w:r>
      <w:r w:rsidR="00B438C1" w:rsidRPr="00EA7B1D">
        <w:rPr>
          <w:rFonts w:hint="cs"/>
          <w:rtl/>
        </w:rPr>
        <w:t>ی</w:t>
      </w:r>
      <w:r w:rsidR="00B438C1" w:rsidRPr="00EA7B1D">
        <w:rPr>
          <w:rFonts w:hint="eastAsia"/>
          <w:rtl/>
        </w:rPr>
        <w:t>قل</w:t>
      </w:r>
      <w:r w:rsidR="00B438C1" w:rsidRPr="00EA7B1D">
        <w:rPr>
          <w:rtl/>
        </w:rPr>
        <w:t xml:space="preserve"> دادن سنگ، </w:t>
      </w:r>
      <w:r w:rsidR="00B438C1" w:rsidRPr="00EA7B1D">
        <w:rPr>
          <w:rFonts w:hint="eastAsia"/>
          <w:rtl/>
        </w:rPr>
        <w:t>بتن</w:t>
      </w:r>
      <w:r w:rsidR="00B438C1" w:rsidRPr="00EA7B1D">
        <w:rPr>
          <w:rtl/>
        </w:rPr>
        <w:t xml:space="preserve"> و س</w:t>
      </w:r>
      <w:r w:rsidR="00B438C1" w:rsidRPr="00EA7B1D">
        <w:rPr>
          <w:rFonts w:hint="cs"/>
          <w:rtl/>
        </w:rPr>
        <w:t>ی</w:t>
      </w:r>
      <w:r w:rsidR="00B438C1" w:rsidRPr="00EA7B1D">
        <w:rPr>
          <w:rFonts w:hint="eastAsia"/>
          <w:rtl/>
        </w:rPr>
        <w:t>مان</w:t>
      </w:r>
      <w:r w:rsidR="00B438C1" w:rsidRPr="00EA7B1D">
        <w:rPr>
          <w:rtl/>
        </w:rPr>
        <w:t xml:space="preserve"> پرتلند </w:t>
      </w:r>
      <w:r w:rsidR="00035AB0" w:rsidRPr="00EA7B1D">
        <w:rPr>
          <w:rFonts w:hint="eastAsia"/>
          <w:rtl/>
        </w:rPr>
        <w:t>دارا</w:t>
      </w:r>
      <w:r w:rsidR="00035AB0" w:rsidRPr="00EA7B1D">
        <w:rPr>
          <w:rFonts w:hint="cs"/>
          <w:rtl/>
        </w:rPr>
        <w:t>ی</w:t>
      </w:r>
      <w:r w:rsidR="00035AB0" w:rsidRPr="00EA7B1D">
        <w:rPr>
          <w:rtl/>
        </w:rPr>
        <w:t xml:space="preserve"> </w:t>
      </w:r>
      <w:r w:rsidR="00035AB0" w:rsidRPr="00EA7B1D">
        <w:rPr>
          <w:rFonts w:hint="eastAsia"/>
          <w:rtl/>
        </w:rPr>
        <w:t>ب</w:t>
      </w:r>
      <w:r w:rsidR="00035AB0" w:rsidRPr="00EA7B1D">
        <w:rPr>
          <w:rFonts w:hint="cs"/>
          <w:rtl/>
        </w:rPr>
        <w:t>ی</w:t>
      </w:r>
      <w:r w:rsidR="00035AB0" w:rsidRPr="00EA7B1D">
        <w:rPr>
          <w:rFonts w:hint="eastAsia"/>
          <w:rtl/>
        </w:rPr>
        <w:t>شتر</w:t>
      </w:r>
      <w:r w:rsidR="00035AB0" w:rsidRPr="00EA7B1D">
        <w:rPr>
          <w:rFonts w:hint="cs"/>
          <w:rtl/>
        </w:rPr>
        <w:t>ی</w:t>
      </w:r>
      <w:r w:rsidR="00035AB0" w:rsidRPr="00EA7B1D">
        <w:rPr>
          <w:rFonts w:hint="eastAsia"/>
          <w:rtl/>
        </w:rPr>
        <w:t>ن</w:t>
      </w:r>
      <w:r w:rsidR="00035AB0" w:rsidRPr="00EA7B1D">
        <w:rPr>
          <w:rtl/>
        </w:rPr>
        <w:t xml:space="preserve"> </w:t>
      </w:r>
      <w:r w:rsidR="00035AB0" w:rsidRPr="00EA7B1D">
        <w:rPr>
          <w:rFonts w:hint="eastAsia"/>
          <w:rtl/>
        </w:rPr>
        <w:t>انتشار</w:t>
      </w:r>
      <w:r w:rsidR="00035AB0" w:rsidRPr="00EA7B1D">
        <w:rPr>
          <w:rtl/>
        </w:rPr>
        <w:t xml:space="preserve"> </w:t>
      </w:r>
      <w:r w:rsidR="00035AB0" w:rsidRPr="00EA7B1D">
        <w:rPr>
          <w:rFonts w:hint="eastAsia"/>
          <w:rtl/>
        </w:rPr>
        <w:t>د</w:t>
      </w:r>
      <w:r w:rsidR="00035AB0" w:rsidRPr="00EA7B1D">
        <w:rPr>
          <w:rFonts w:hint="cs"/>
          <w:rtl/>
        </w:rPr>
        <w:t>ی</w:t>
      </w:r>
      <w:r w:rsidR="00E1606F">
        <w:rPr>
          <w:rFonts w:hint="cs"/>
          <w:rtl/>
        </w:rPr>
        <w:t>‌</w:t>
      </w:r>
      <w:r w:rsidR="00035AB0" w:rsidRPr="00EA7B1D">
        <w:rPr>
          <w:rFonts w:hint="eastAsia"/>
          <w:rtl/>
        </w:rPr>
        <w:t>اکس</w:t>
      </w:r>
      <w:r w:rsidR="00035AB0" w:rsidRPr="00EA7B1D">
        <w:rPr>
          <w:rFonts w:hint="cs"/>
          <w:rtl/>
        </w:rPr>
        <w:t>ی</w:t>
      </w:r>
      <w:r w:rsidR="00035AB0" w:rsidRPr="00EA7B1D">
        <w:rPr>
          <w:rFonts w:hint="eastAsia"/>
          <w:rtl/>
        </w:rPr>
        <w:t>د</w:t>
      </w:r>
      <w:r w:rsidR="00035AB0" w:rsidRPr="00EA7B1D">
        <w:rPr>
          <w:rtl/>
        </w:rPr>
        <w:t xml:space="preserve"> </w:t>
      </w:r>
      <w:r w:rsidR="00035AB0" w:rsidRPr="00EA7B1D">
        <w:rPr>
          <w:rFonts w:hint="eastAsia"/>
          <w:rtl/>
        </w:rPr>
        <w:t>کربن</w:t>
      </w:r>
      <w:r w:rsidR="00035AB0" w:rsidRPr="00EA7B1D">
        <w:rPr>
          <w:rtl/>
        </w:rPr>
        <w:t xml:space="preserve"> </w:t>
      </w:r>
      <w:r w:rsidR="00035AB0" w:rsidRPr="00EA7B1D">
        <w:rPr>
          <w:rFonts w:hint="eastAsia"/>
          <w:rtl/>
        </w:rPr>
        <w:t>بوده</w:t>
      </w:r>
      <w:r w:rsidR="00035AB0" w:rsidRPr="00EA7B1D">
        <w:rPr>
          <w:rtl/>
        </w:rPr>
        <w:t xml:space="preserve"> </w:t>
      </w:r>
      <w:r w:rsidR="00035AB0" w:rsidRPr="00EA7B1D">
        <w:rPr>
          <w:rFonts w:hint="eastAsia"/>
          <w:rtl/>
        </w:rPr>
        <w:t>است</w:t>
      </w:r>
      <w:r w:rsidR="00A71794" w:rsidRPr="00EA7B1D">
        <w:rPr>
          <w:rtl/>
        </w:rPr>
        <w:t xml:space="preserve"> </w:t>
      </w:r>
      <w:r w:rsidR="00087EE9"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087EE9" w:rsidRPr="00EA7B1D">
        <w:rPr>
          <w:rtl/>
        </w:rPr>
        <w:fldChar w:fldCharType="separate"/>
      </w:r>
      <w:r w:rsidR="00087EE9" w:rsidRPr="00EA7B1D">
        <w:rPr>
          <w:noProof/>
        </w:rPr>
        <w:t>[15]</w:t>
      </w:r>
      <w:r w:rsidR="00087EE9" w:rsidRPr="00EA7B1D">
        <w:rPr>
          <w:rtl/>
        </w:rPr>
        <w:fldChar w:fldCharType="end"/>
      </w:r>
      <w:r w:rsidR="00087EE9" w:rsidRPr="00EA7B1D">
        <w:rPr>
          <w:rtl/>
        </w:rPr>
        <w:t xml:space="preserve">. </w:t>
      </w:r>
      <w:r w:rsidR="00FC2F8E" w:rsidRPr="00EA7B1D">
        <w:rPr>
          <w:rFonts w:hint="eastAsia"/>
          <w:rtl/>
        </w:rPr>
        <w:t>همچن</w:t>
      </w:r>
      <w:r w:rsidR="00FC2F8E" w:rsidRPr="00EA7B1D">
        <w:rPr>
          <w:rFonts w:hint="cs"/>
          <w:rtl/>
        </w:rPr>
        <w:t>ی</w:t>
      </w:r>
      <w:r w:rsidR="00FC2F8E" w:rsidRPr="00EA7B1D">
        <w:rPr>
          <w:rFonts w:hint="eastAsia"/>
          <w:rtl/>
        </w:rPr>
        <w:t>ن</w:t>
      </w:r>
      <w:r w:rsidR="00FC2F8E" w:rsidRPr="00EA7B1D">
        <w:rPr>
          <w:rtl/>
        </w:rPr>
        <w:t xml:space="preserve"> در مقاله ژو همکاران (2020) ن</w:t>
      </w:r>
      <w:r w:rsidR="00FC2F8E" w:rsidRPr="00EA7B1D">
        <w:rPr>
          <w:rFonts w:hint="cs"/>
          <w:rtl/>
        </w:rPr>
        <w:t>ی</w:t>
      </w:r>
      <w:r w:rsidR="00FC2F8E" w:rsidRPr="00EA7B1D">
        <w:rPr>
          <w:rFonts w:hint="eastAsia"/>
          <w:rtl/>
        </w:rPr>
        <w:t>ز</w:t>
      </w:r>
      <w:r w:rsidR="00FC2F8E" w:rsidRPr="00EA7B1D">
        <w:rPr>
          <w:rtl/>
        </w:rPr>
        <w:t xml:space="preserve"> </w:t>
      </w:r>
      <w:r w:rsidR="00904F69" w:rsidRPr="00EA7B1D">
        <w:rPr>
          <w:rFonts w:hint="eastAsia"/>
          <w:rtl/>
        </w:rPr>
        <w:t>تول</w:t>
      </w:r>
      <w:r w:rsidR="00904F69" w:rsidRPr="00EA7B1D">
        <w:rPr>
          <w:rFonts w:hint="cs"/>
          <w:rtl/>
        </w:rPr>
        <w:t>ی</w:t>
      </w:r>
      <w:r w:rsidR="00904F69" w:rsidRPr="00EA7B1D">
        <w:rPr>
          <w:rFonts w:hint="eastAsia"/>
          <w:rtl/>
        </w:rPr>
        <w:t>د</w:t>
      </w:r>
      <w:r w:rsidR="00904F69" w:rsidRPr="00EA7B1D">
        <w:rPr>
          <w:rtl/>
        </w:rPr>
        <w:t xml:space="preserve"> </w:t>
      </w:r>
      <w:r w:rsidR="00904F69" w:rsidRPr="00EA7B1D">
        <w:rPr>
          <w:rFonts w:hint="eastAsia"/>
          <w:rtl/>
        </w:rPr>
        <w:t>فولاد،</w:t>
      </w:r>
      <w:r w:rsidR="00904F69" w:rsidRPr="00EA7B1D">
        <w:rPr>
          <w:rtl/>
        </w:rPr>
        <w:t xml:space="preserve"> </w:t>
      </w:r>
      <w:r w:rsidR="00904F69" w:rsidRPr="00EA7B1D">
        <w:rPr>
          <w:rFonts w:hint="eastAsia"/>
          <w:rtl/>
        </w:rPr>
        <w:t>بتن،</w:t>
      </w:r>
      <w:r w:rsidR="00904F69" w:rsidRPr="00EA7B1D">
        <w:rPr>
          <w:rtl/>
        </w:rPr>
        <w:t xml:space="preserve"> </w:t>
      </w:r>
      <w:r w:rsidR="00904F69" w:rsidRPr="00EA7B1D">
        <w:rPr>
          <w:rFonts w:hint="eastAsia"/>
          <w:rtl/>
        </w:rPr>
        <w:t>س</w:t>
      </w:r>
      <w:r w:rsidR="00904F69" w:rsidRPr="00EA7B1D">
        <w:rPr>
          <w:rFonts w:hint="cs"/>
          <w:rtl/>
        </w:rPr>
        <w:t>ی</w:t>
      </w:r>
      <w:r w:rsidR="00904F69" w:rsidRPr="00EA7B1D">
        <w:rPr>
          <w:rFonts w:hint="eastAsia"/>
          <w:rtl/>
        </w:rPr>
        <w:t>مان</w:t>
      </w:r>
      <w:r w:rsidR="00904F69" w:rsidRPr="00EA7B1D">
        <w:rPr>
          <w:rtl/>
        </w:rPr>
        <w:t xml:space="preserve"> </w:t>
      </w:r>
      <w:r w:rsidR="00904F69" w:rsidRPr="00EA7B1D">
        <w:rPr>
          <w:rFonts w:hint="eastAsia"/>
          <w:rtl/>
        </w:rPr>
        <w:t>و</w:t>
      </w:r>
      <w:r w:rsidR="00904F69" w:rsidRPr="00EA7B1D">
        <w:rPr>
          <w:rtl/>
        </w:rPr>
        <w:t xml:space="preserve"> </w:t>
      </w:r>
      <w:r w:rsidR="00904F69" w:rsidRPr="00EA7B1D">
        <w:rPr>
          <w:rFonts w:hint="eastAsia"/>
          <w:rtl/>
        </w:rPr>
        <w:t>سرام</w:t>
      </w:r>
      <w:r w:rsidR="00904F69" w:rsidRPr="00EA7B1D">
        <w:rPr>
          <w:rFonts w:hint="cs"/>
          <w:rtl/>
        </w:rPr>
        <w:t>ی</w:t>
      </w:r>
      <w:r w:rsidR="00904F69" w:rsidRPr="00EA7B1D">
        <w:rPr>
          <w:rFonts w:hint="eastAsia"/>
          <w:rtl/>
        </w:rPr>
        <w:t>ک</w:t>
      </w:r>
      <w:r w:rsidR="00904F69" w:rsidRPr="00EA7B1D">
        <w:rPr>
          <w:rtl/>
        </w:rPr>
        <w:t xml:space="preserve"> </w:t>
      </w:r>
      <w:r w:rsidR="00904F69" w:rsidRPr="00EA7B1D">
        <w:rPr>
          <w:rFonts w:hint="eastAsia"/>
          <w:rtl/>
        </w:rPr>
        <w:t>دارا</w:t>
      </w:r>
      <w:r w:rsidR="00904F69" w:rsidRPr="00EA7B1D">
        <w:rPr>
          <w:rFonts w:hint="cs"/>
          <w:rtl/>
        </w:rPr>
        <w:t>ی</w:t>
      </w:r>
      <w:r w:rsidR="00904F69" w:rsidRPr="00EA7B1D">
        <w:rPr>
          <w:rtl/>
        </w:rPr>
        <w:t xml:space="preserve"> </w:t>
      </w:r>
      <w:r w:rsidR="00904F69" w:rsidRPr="00EA7B1D">
        <w:rPr>
          <w:rFonts w:hint="eastAsia"/>
          <w:rtl/>
        </w:rPr>
        <w:t>ب</w:t>
      </w:r>
      <w:r w:rsidR="00904F69" w:rsidRPr="00EA7B1D">
        <w:rPr>
          <w:rFonts w:hint="cs"/>
          <w:rtl/>
        </w:rPr>
        <w:t>ی</w:t>
      </w:r>
      <w:r w:rsidR="00904F69" w:rsidRPr="00EA7B1D">
        <w:rPr>
          <w:rFonts w:hint="eastAsia"/>
          <w:rtl/>
        </w:rPr>
        <w:t>شتر</w:t>
      </w:r>
      <w:r w:rsidR="00904F69" w:rsidRPr="00EA7B1D">
        <w:rPr>
          <w:rFonts w:hint="cs"/>
          <w:rtl/>
        </w:rPr>
        <w:t>ی</w:t>
      </w:r>
      <w:r w:rsidR="00904F69" w:rsidRPr="00EA7B1D">
        <w:rPr>
          <w:rFonts w:hint="eastAsia"/>
          <w:rtl/>
        </w:rPr>
        <w:t>ن</w:t>
      </w:r>
      <w:r w:rsidR="00904F69" w:rsidRPr="00EA7B1D">
        <w:rPr>
          <w:rtl/>
        </w:rPr>
        <w:t xml:space="preserve"> پتانس</w:t>
      </w:r>
      <w:r w:rsidR="00904F69" w:rsidRPr="00EA7B1D">
        <w:rPr>
          <w:rFonts w:hint="cs"/>
          <w:rtl/>
        </w:rPr>
        <w:t>ی</w:t>
      </w:r>
      <w:r w:rsidR="00904F69" w:rsidRPr="00EA7B1D">
        <w:rPr>
          <w:rFonts w:hint="eastAsia"/>
          <w:rtl/>
        </w:rPr>
        <w:t>ل</w:t>
      </w:r>
      <w:r w:rsidR="00904F69" w:rsidRPr="00EA7B1D">
        <w:rPr>
          <w:rtl/>
        </w:rPr>
        <w:t xml:space="preserve"> گرما</w:t>
      </w:r>
      <w:r w:rsidR="00904F69" w:rsidRPr="00EA7B1D">
        <w:rPr>
          <w:rFonts w:hint="cs"/>
          <w:rtl/>
        </w:rPr>
        <w:t>ی</w:t>
      </w:r>
      <w:r w:rsidR="00904F69" w:rsidRPr="00EA7B1D">
        <w:rPr>
          <w:rFonts w:hint="eastAsia"/>
          <w:rtl/>
        </w:rPr>
        <w:t>ش</w:t>
      </w:r>
      <w:r w:rsidR="00904F69" w:rsidRPr="00EA7B1D">
        <w:rPr>
          <w:rtl/>
        </w:rPr>
        <w:t xml:space="preserve"> جهان</w:t>
      </w:r>
      <w:r w:rsidR="00904F69" w:rsidRPr="00EA7B1D">
        <w:rPr>
          <w:rFonts w:hint="cs"/>
          <w:rtl/>
        </w:rPr>
        <w:t>ی</w:t>
      </w:r>
      <w:r w:rsidR="00904F69" w:rsidRPr="00EA7B1D">
        <w:rPr>
          <w:rtl/>
        </w:rPr>
        <w:t xml:space="preserve"> بوده</w:t>
      </w:r>
      <w:r w:rsidR="00E1606F">
        <w:rPr>
          <w:rFonts w:hint="cs"/>
          <w:rtl/>
        </w:rPr>
        <w:t>‌</w:t>
      </w:r>
      <w:r w:rsidR="00904F69" w:rsidRPr="00EA7B1D">
        <w:rPr>
          <w:rtl/>
        </w:rPr>
        <w:t xml:space="preserve">اند </w:t>
      </w:r>
      <w:r w:rsidR="00087EE9" w:rsidRPr="00EA7B1D">
        <w:rPr>
          <w:rtl/>
        </w:rPr>
        <w:fldChar w:fldCharType="begin" w:fldLock="1"/>
      </w:r>
      <w:r w:rsidR="00D46B43" w:rsidRPr="00EA7B1D">
        <w:instrText>ADDIN CSL_CITATION {"citationItems":[{"id":"ITEM-1","itemData":{"DOI":"10.3390/su12010294","ISSN":"20711050","abstract":"The development of higher education has led to an increasing demand for campus buildings. To promote the sustainable development of campus buildings, this paper combines social willingness-to-pay (WTP) with the analytic hierarchy process (AHP) based on the characteristics of Chinese campus buildings to establish a life cycle assessment-life cycle cost (LCA-LCC) integrated model. Based on this model, this paper analyses the teaching building at a university in North China. The results show that the environmental impacts and economic costs are largest in the operation phase of the life cycle, mainly because of the use of electric energy. The environmental impacts and economic costs during the construction phase mainly come from the building material production process (BMPP); in this process, steel is the main source. Throughout the life cycle, abiotic depletion-fossil fuel potential (ADP fossil) and global warming potential (GWP) are the most prominent indexes. Further analysis shows that these two indexes should be the emphases of similar building assessments in the near future. Finally, this study offers suggestions for the proposed buildings and existing buildings based on the prominent problems found in the case study, with the aim to provide reference for the design, construction, and operation management of similar buildings.","author":[{"dropping-particle":"","family":"Xue","given":"Zhuyuan","non-dropping-particle":"","parse-names":false,"suffix":""},{"dropping-particle":"","family":"Liu","given":"Hongbo","non-dropping-particle":"","parse-names":false,"suffix":""},{"dropping-particle":"","family":"Zhang","given":"Qinxiao","non-dropping-particle":"","parse-names":false,"suffix":""},{"dropping-particle":"","family":"Wang","given":"Jingxin","non-dropping-particle":"","parse-names":false,"suffix":""},{"dropping-particle":"","family":"Fan","given":"Jilin","non-dropping-particle":"","parse-names":false,"suffix":""},{"dropping-particle":"","family":"Zhou","given":"Xia","non-dropping-particle":"","parse-names":false,"suffix":""}],"container-title":"Sustainability (Switzerland)","id":"ITEM-1","issue":"1","issued":{"date-parts":[["2020"]]},"page":"1-24","title":"The impact assessment of campus buildings based on a life cycle assessment-life cycle cost integrated model","type":"article-journal","volume":"12"},"uris":["http://www.mendeley.com/documents/?uuid=031e6df7-40c3-4ab7-b51e-5cbc80d41124"]}],"mendeley":{"formattedCitation":"[24]","plainTextFormattedCitation":"[24]","previouslyFormattedCitation":"[24]"},"properties":{"noteIndex":0},"schema":"https://github.com/citation-style-language/schema/raw/master/csl-citation.json"}</w:instrText>
      </w:r>
      <w:r w:rsidR="00087EE9" w:rsidRPr="00EA7B1D">
        <w:rPr>
          <w:rtl/>
        </w:rPr>
        <w:fldChar w:fldCharType="separate"/>
      </w:r>
      <w:r w:rsidR="00087EE9" w:rsidRPr="00EA7B1D">
        <w:rPr>
          <w:noProof/>
        </w:rPr>
        <w:t>[24]</w:t>
      </w:r>
      <w:r w:rsidR="00087EE9" w:rsidRPr="00EA7B1D">
        <w:rPr>
          <w:rtl/>
        </w:rPr>
        <w:fldChar w:fldCharType="end"/>
      </w:r>
      <w:r w:rsidR="00904F69" w:rsidRPr="00EA7B1D">
        <w:rPr>
          <w:rtl/>
        </w:rPr>
        <w:t>.</w:t>
      </w:r>
      <w:r w:rsidR="00F41AFA" w:rsidRPr="00EA7B1D">
        <w:rPr>
          <w:rtl/>
        </w:rPr>
        <w:t xml:space="preserve"> علاوه بر ا</w:t>
      </w:r>
      <w:r w:rsidR="00F41AFA" w:rsidRPr="00EA7B1D">
        <w:rPr>
          <w:rFonts w:hint="cs"/>
          <w:rtl/>
        </w:rPr>
        <w:t>ی</w:t>
      </w:r>
      <w:r w:rsidR="00F41AFA" w:rsidRPr="00EA7B1D">
        <w:rPr>
          <w:rFonts w:hint="eastAsia"/>
          <w:rtl/>
        </w:rPr>
        <w:t>ن،</w:t>
      </w:r>
      <w:r w:rsidR="00F41AFA" w:rsidRPr="00EA7B1D">
        <w:rPr>
          <w:rtl/>
        </w:rPr>
        <w:t xml:space="preserve"> در </w:t>
      </w:r>
      <w:r w:rsidR="00E1606F">
        <w:rPr>
          <w:rFonts w:hint="cs"/>
          <w:rtl/>
        </w:rPr>
        <w:t>پژوهش</w:t>
      </w:r>
      <w:r w:rsidR="00F41AFA" w:rsidRPr="00EA7B1D">
        <w:rPr>
          <w:rtl/>
        </w:rPr>
        <w:t xml:space="preserve"> </w:t>
      </w:r>
      <w:r w:rsidR="00726F03" w:rsidRPr="00EA7B1D">
        <w:rPr>
          <w:rFonts w:hint="eastAsia"/>
          <w:rtl/>
        </w:rPr>
        <w:t>گوگمز</w:t>
      </w:r>
      <w:r w:rsidR="00726F03" w:rsidRPr="00EA7B1D">
        <w:rPr>
          <w:rtl/>
        </w:rPr>
        <w:t xml:space="preserve"> و </w:t>
      </w:r>
      <w:r w:rsidR="00726F03" w:rsidRPr="00EA7B1D">
        <w:rPr>
          <w:rFonts w:hint="eastAsia"/>
          <w:rtl/>
        </w:rPr>
        <w:t>هوارث</w:t>
      </w:r>
      <w:r w:rsidR="00726F03" w:rsidRPr="00EA7B1D">
        <w:rPr>
          <w:rtl/>
        </w:rPr>
        <w:t xml:space="preserve"> (۲۰۰۵) </w:t>
      </w:r>
      <w:r w:rsidR="00726F03" w:rsidRPr="00EA7B1D">
        <w:rPr>
          <w:rFonts w:hint="eastAsia"/>
          <w:rtl/>
        </w:rPr>
        <w:t>ن</w:t>
      </w:r>
      <w:r w:rsidR="00726F03" w:rsidRPr="00EA7B1D">
        <w:rPr>
          <w:rFonts w:hint="cs"/>
          <w:rtl/>
        </w:rPr>
        <w:t>ی</w:t>
      </w:r>
      <w:r w:rsidR="00726F03" w:rsidRPr="00EA7B1D">
        <w:rPr>
          <w:rFonts w:hint="eastAsia"/>
          <w:rtl/>
        </w:rPr>
        <w:t>ز</w:t>
      </w:r>
      <w:r w:rsidR="00726F03" w:rsidRPr="00EA7B1D">
        <w:rPr>
          <w:rtl/>
        </w:rPr>
        <w:t xml:space="preserve"> انتشار </w:t>
      </w:r>
      <w:r w:rsidR="00726F03" w:rsidRPr="00EA7B1D">
        <w:rPr>
          <w:rFonts w:hint="eastAsia"/>
          <w:rtl/>
        </w:rPr>
        <w:t>گازها</w:t>
      </w:r>
      <w:r w:rsidR="00726F03" w:rsidRPr="00EA7B1D">
        <w:rPr>
          <w:rFonts w:hint="cs"/>
          <w:rtl/>
        </w:rPr>
        <w:t>ی</w:t>
      </w:r>
      <w:r w:rsidR="00726F03" w:rsidRPr="00EA7B1D">
        <w:rPr>
          <w:rtl/>
        </w:rPr>
        <w:t xml:space="preserve"> </w:t>
      </w:r>
      <w:r w:rsidR="00726F03" w:rsidRPr="00EA7B1D">
        <w:rPr>
          <w:rFonts w:hint="eastAsia"/>
          <w:rtl/>
        </w:rPr>
        <w:t>گلخانه</w:t>
      </w:r>
      <w:r w:rsidR="00726F03" w:rsidRPr="00EA7B1D">
        <w:rPr>
          <w:rtl/>
        </w:rPr>
        <w:softHyphen/>
      </w:r>
      <w:r w:rsidR="00726F03" w:rsidRPr="00EA7B1D">
        <w:rPr>
          <w:rFonts w:hint="eastAsia"/>
          <w:rtl/>
        </w:rPr>
        <w:t>ا</w:t>
      </w:r>
      <w:r w:rsidR="00726F03" w:rsidRPr="00EA7B1D">
        <w:rPr>
          <w:rFonts w:hint="cs"/>
          <w:rtl/>
        </w:rPr>
        <w:t>ی</w:t>
      </w:r>
      <w:r w:rsidR="00726F03" w:rsidRPr="00EA7B1D">
        <w:rPr>
          <w:rtl/>
        </w:rPr>
        <w:t xml:space="preserve"> در ساختمان</w:t>
      </w:r>
      <w:r w:rsidR="00726F03" w:rsidRPr="00EA7B1D">
        <w:rPr>
          <w:rtl/>
        </w:rPr>
        <w:softHyphen/>
      </w:r>
      <w:r w:rsidR="00726F03" w:rsidRPr="00EA7B1D">
        <w:rPr>
          <w:rFonts w:hint="eastAsia"/>
          <w:rtl/>
        </w:rPr>
        <w:t>ها</w:t>
      </w:r>
      <w:r w:rsidR="00726F03" w:rsidRPr="00EA7B1D">
        <w:rPr>
          <w:rFonts w:hint="cs"/>
          <w:rtl/>
        </w:rPr>
        <w:t>ی</w:t>
      </w:r>
      <w:r w:rsidR="00726F03" w:rsidRPr="00EA7B1D">
        <w:rPr>
          <w:rtl/>
        </w:rPr>
        <w:t xml:space="preserve"> </w:t>
      </w:r>
      <w:r w:rsidR="00726F03" w:rsidRPr="00EA7B1D">
        <w:rPr>
          <w:rFonts w:hint="eastAsia"/>
          <w:rtl/>
        </w:rPr>
        <w:t>بتن</w:t>
      </w:r>
      <w:r w:rsidR="00726F03" w:rsidRPr="00EA7B1D">
        <w:rPr>
          <w:rFonts w:hint="cs"/>
          <w:rtl/>
        </w:rPr>
        <w:t>ی</w:t>
      </w:r>
      <w:r w:rsidR="00726F03" w:rsidRPr="00EA7B1D">
        <w:rPr>
          <w:rtl/>
        </w:rPr>
        <w:t xml:space="preserve"> </w:t>
      </w:r>
      <w:r w:rsidR="00726F03" w:rsidRPr="00EA7B1D">
        <w:rPr>
          <w:rFonts w:hint="eastAsia"/>
          <w:rtl/>
        </w:rPr>
        <w:t>ب</w:t>
      </w:r>
      <w:r w:rsidR="00726F03" w:rsidRPr="00EA7B1D">
        <w:rPr>
          <w:rFonts w:hint="cs"/>
          <w:rtl/>
        </w:rPr>
        <w:t>ی</w:t>
      </w:r>
      <w:r w:rsidR="00726F03" w:rsidRPr="00EA7B1D">
        <w:rPr>
          <w:rFonts w:hint="eastAsia"/>
          <w:rtl/>
        </w:rPr>
        <w:t>ش</w:t>
      </w:r>
      <w:r w:rsidR="00726F03" w:rsidRPr="00EA7B1D">
        <w:rPr>
          <w:rtl/>
        </w:rPr>
        <w:t xml:space="preserve"> </w:t>
      </w:r>
      <w:r w:rsidR="00726F03" w:rsidRPr="00EA7B1D">
        <w:rPr>
          <w:rFonts w:hint="eastAsia"/>
          <w:rtl/>
        </w:rPr>
        <w:t>از</w:t>
      </w:r>
      <w:r w:rsidR="00726F03" w:rsidRPr="00EA7B1D">
        <w:rPr>
          <w:rtl/>
        </w:rPr>
        <w:t xml:space="preserve"> </w:t>
      </w:r>
      <w:r w:rsidR="00726F03" w:rsidRPr="00EA7B1D">
        <w:rPr>
          <w:rFonts w:hint="eastAsia"/>
          <w:rtl/>
        </w:rPr>
        <w:t>ساختمان</w:t>
      </w:r>
      <w:r w:rsidR="00E1606F">
        <w:rPr>
          <w:rFonts w:hint="cs"/>
          <w:rtl/>
        </w:rPr>
        <w:t>‌</w:t>
      </w:r>
      <w:r w:rsidR="00726F03" w:rsidRPr="00EA7B1D">
        <w:rPr>
          <w:rFonts w:hint="eastAsia"/>
          <w:rtl/>
        </w:rPr>
        <w:t>ها</w:t>
      </w:r>
      <w:r w:rsidR="00726F03" w:rsidRPr="00EA7B1D">
        <w:rPr>
          <w:rFonts w:hint="cs"/>
          <w:rtl/>
        </w:rPr>
        <w:t>ی</w:t>
      </w:r>
      <w:r w:rsidR="00726F03" w:rsidRPr="00EA7B1D">
        <w:rPr>
          <w:rtl/>
        </w:rPr>
        <w:t xml:space="preserve"> </w:t>
      </w:r>
      <w:r w:rsidR="00726F03" w:rsidRPr="00EA7B1D">
        <w:rPr>
          <w:rFonts w:hint="eastAsia"/>
          <w:rtl/>
        </w:rPr>
        <w:t>فلز</w:t>
      </w:r>
      <w:r w:rsidR="00726F03" w:rsidRPr="00EA7B1D">
        <w:rPr>
          <w:rFonts w:hint="cs"/>
          <w:rtl/>
        </w:rPr>
        <w:t>ی</w:t>
      </w:r>
      <w:r w:rsidR="00726F03" w:rsidRPr="00EA7B1D">
        <w:rPr>
          <w:rtl/>
        </w:rPr>
        <w:t xml:space="preserve"> </w:t>
      </w:r>
      <w:r w:rsidR="00726F03" w:rsidRPr="00EA7B1D">
        <w:rPr>
          <w:rFonts w:hint="eastAsia"/>
          <w:rtl/>
        </w:rPr>
        <w:t>گزارش</w:t>
      </w:r>
      <w:r w:rsidR="00726F03" w:rsidRPr="00EA7B1D">
        <w:rPr>
          <w:rtl/>
        </w:rPr>
        <w:t xml:space="preserve"> </w:t>
      </w:r>
      <w:r w:rsidR="00726F03" w:rsidRPr="00EA7B1D">
        <w:rPr>
          <w:rFonts w:hint="eastAsia"/>
          <w:rtl/>
        </w:rPr>
        <w:t>شده</w:t>
      </w:r>
      <w:r w:rsidR="00726F03" w:rsidRPr="00EA7B1D">
        <w:rPr>
          <w:rtl/>
        </w:rPr>
        <w:t xml:space="preserve"> </w:t>
      </w:r>
      <w:r w:rsidR="00726F03" w:rsidRPr="00EA7B1D">
        <w:rPr>
          <w:rFonts w:hint="eastAsia"/>
          <w:rtl/>
        </w:rPr>
        <w:t>است</w:t>
      </w:r>
      <w:r w:rsidR="00726F03" w:rsidRPr="00EA7B1D">
        <w:rPr>
          <w:rtl/>
        </w:rPr>
        <w:t xml:space="preserve"> </w:t>
      </w:r>
      <w:r w:rsidR="00726F03" w:rsidRPr="00EA7B1D">
        <w:rPr>
          <w:rtl/>
        </w:rPr>
        <w:fldChar w:fldCharType="begin" w:fldLock="1"/>
      </w:r>
      <w:r w:rsidR="00677FE8" w:rsidRPr="00EA7B1D">
        <w:instrText>ADDIN CSL_CITATION {"citationItems":[{"id":"ITEM-1","itemData":{"DOI":"10.1061/(ASCE)1076-0342(2005)11:2(93)","author":[{"dropping-particle":"","family":"Guggemos","given":"Angela","non-dropping-particle":"","parse-names":false,"suffix":""},{"dropping-particle":"","family":"Horvath","given":"Arpad","non-dropping-particle":"","parse-names":false,"suffix":""}],"container-title":"Journal of Infrastructure Systems","id":"ITEM-1","issue":"2","issued":{"date-parts":[["2005","6"]]},"page":"93","title":"Comparison of Environmental Effects of Steel and Concrete-Framed Buildings","type":"article-journal","volume":"11"},"uris":["http://www.mendeley.com/documents/?uuid=74211a00-18db-4fac-93ac-870d089bdef0","http://www.mendeley.com/documents/?uuid=2f486aa3-cb8b-41e3-b694-3ffe9ed08c8d"]}],"mendeley":{"formattedCitation":"[6]","plainTextFormattedCitation":"[6]","previouslyFormattedCitation":"[6]"},"properties":{"noteIndex":0},"schema":"https://github.com/citation-style-language/schema/raw/master/csl-citation.json"}</w:instrText>
      </w:r>
      <w:r w:rsidR="00726F03" w:rsidRPr="00EA7B1D">
        <w:rPr>
          <w:rtl/>
        </w:rPr>
        <w:fldChar w:fldCharType="separate"/>
      </w:r>
      <w:r w:rsidR="00726F03" w:rsidRPr="00EA7B1D">
        <w:rPr>
          <w:noProof/>
        </w:rPr>
        <w:t>[6]</w:t>
      </w:r>
      <w:r w:rsidR="00726F03" w:rsidRPr="00EA7B1D">
        <w:rPr>
          <w:rtl/>
        </w:rPr>
        <w:fldChar w:fldCharType="end"/>
      </w:r>
      <w:r w:rsidR="00726F03" w:rsidRPr="00EA7B1D">
        <w:rPr>
          <w:rtl/>
        </w:rPr>
        <w:t>.</w:t>
      </w:r>
    </w:p>
    <w:p w14:paraId="7B8EBF7C" w14:textId="3173C198" w:rsidR="009C2910" w:rsidRPr="00EA7B1D" w:rsidRDefault="009C2910" w:rsidP="005C7CB7">
      <w:pPr>
        <w:pStyle w:val="Caption"/>
        <w:bidi/>
      </w:pPr>
      <w:bookmarkStart w:id="22" w:name="_Ref65354937"/>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7</w:t>
      </w:r>
      <w:r w:rsidRPr="00EA7B1D">
        <w:rPr>
          <w:rtl/>
        </w:rPr>
        <w:fldChar w:fldCharType="end"/>
      </w:r>
      <w:bookmarkEnd w:id="22"/>
      <w:r w:rsidRPr="00EA7B1D">
        <w:rPr>
          <w:rFonts w:hint="cs"/>
          <w:rtl/>
        </w:rPr>
        <w:t xml:space="preserve">. </w:t>
      </w:r>
      <w:r w:rsidRPr="00E1606F">
        <w:rPr>
          <w:rtl/>
        </w:rPr>
        <w:t>عوامل انتشار گازها</w:t>
      </w:r>
      <w:r w:rsidRPr="00E1606F">
        <w:rPr>
          <w:rFonts w:hint="cs"/>
          <w:rtl/>
        </w:rPr>
        <w:t>ی</w:t>
      </w:r>
      <w:r w:rsidRPr="00E1606F">
        <w:rPr>
          <w:rtl/>
        </w:rPr>
        <w:t xml:space="preserve"> گلخانه ا</w:t>
      </w:r>
      <w:r w:rsidRPr="00E1606F">
        <w:rPr>
          <w:rFonts w:hint="cs"/>
          <w:rtl/>
        </w:rPr>
        <w:t>ی</w:t>
      </w:r>
    </w:p>
    <w:p w14:paraId="18293B3C" w14:textId="46505ACF" w:rsidR="009B67CD" w:rsidRPr="00EA7B1D" w:rsidRDefault="00CC757C" w:rsidP="00F32E68">
      <w:pPr>
        <w:jc w:val="center"/>
      </w:pPr>
      <w:r w:rsidRPr="00EA7B1D">
        <w:rPr>
          <w:noProof/>
          <w:lang w:val="en-US" w:bidi="ar-SA"/>
        </w:rPr>
        <w:drawing>
          <wp:inline distT="0" distB="0" distL="0" distR="0" wp14:anchorId="13B893AA" wp14:editId="63201D14">
            <wp:extent cx="2743200" cy="1741170"/>
            <wp:effectExtent l="0" t="0" r="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FFEAD6" w14:textId="51B3BFC6" w:rsidR="001460F5" w:rsidRPr="005D79D1" w:rsidRDefault="001460F5" w:rsidP="005C7CB7">
      <w:pPr>
        <w:pStyle w:val="a"/>
        <w:bidi/>
      </w:pPr>
      <w:bookmarkStart w:id="23" w:name="_Ref1828398"/>
      <w:r w:rsidRPr="005D79D1">
        <w:t>Fig .</w:t>
      </w:r>
      <w:r w:rsidR="00632094" w:rsidRPr="005D79D1">
        <w:t>7</w:t>
      </w:r>
      <w:r w:rsidRPr="005D79D1">
        <w:t>. Emission of greenhouse gases</w:t>
      </w:r>
    </w:p>
    <w:bookmarkEnd w:id="23"/>
    <w:p w14:paraId="0F4B26E1" w14:textId="77777777" w:rsidR="00AA1542" w:rsidRPr="006C67AF" w:rsidRDefault="00AA1542" w:rsidP="00677FE8">
      <w:pPr>
        <w:rPr>
          <w:sz w:val="22"/>
          <w:szCs w:val="28"/>
          <w:rtl/>
        </w:rPr>
      </w:pPr>
    </w:p>
    <w:p w14:paraId="18C34B32" w14:textId="25797445" w:rsidR="00E97486" w:rsidRDefault="00503072" w:rsidP="00E1606F">
      <w:pPr>
        <w:rPr>
          <w:rtl/>
        </w:rPr>
      </w:pPr>
      <w:r w:rsidRPr="00EA7B1D">
        <w:rPr>
          <w:rFonts w:hint="cs"/>
          <w:rtl/>
        </w:rPr>
        <w:t xml:space="preserve">در </w:t>
      </w:r>
      <w:r w:rsidR="009C2910" w:rsidRPr="00EA7B1D">
        <w:rPr>
          <w:rtl/>
        </w:rPr>
        <w:fldChar w:fldCharType="begin"/>
      </w:r>
      <w:r w:rsidR="009C2910" w:rsidRPr="00EA7B1D">
        <w:rPr>
          <w:rtl/>
        </w:rPr>
        <w:instrText xml:space="preserve"> </w:instrText>
      </w:r>
      <w:r w:rsidR="009C2910" w:rsidRPr="00EA7B1D">
        <w:rPr>
          <w:rFonts w:hint="cs"/>
        </w:rPr>
        <w:instrText>REF</w:instrText>
      </w:r>
      <w:r w:rsidR="009C2910" w:rsidRPr="00EA7B1D">
        <w:rPr>
          <w:rFonts w:hint="cs"/>
          <w:rtl/>
        </w:rPr>
        <w:instrText xml:space="preserve"> _</w:instrText>
      </w:r>
      <w:r w:rsidR="009C2910" w:rsidRPr="00EA7B1D">
        <w:rPr>
          <w:rFonts w:hint="cs"/>
        </w:rPr>
        <w:instrText>Ref</w:instrText>
      </w:r>
      <w:r w:rsidR="009C2910" w:rsidRPr="00EA7B1D">
        <w:rPr>
          <w:rFonts w:hint="cs"/>
          <w:rtl/>
        </w:rPr>
        <w:instrText xml:space="preserve">65354975 </w:instrText>
      </w:r>
      <w:r w:rsidR="009C2910" w:rsidRPr="00EA7B1D">
        <w:rPr>
          <w:rFonts w:hint="cs"/>
        </w:rPr>
        <w:instrText>\h</w:instrText>
      </w:r>
      <w:r w:rsidR="009C2910" w:rsidRPr="00EA7B1D">
        <w:rPr>
          <w:rtl/>
        </w:rPr>
        <w:instrText xml:space="preserve"> </w:instrText>
      </w:r>
      <w:r w:rsidR="00EA7B1D">
        <w:rPr>
          <w:rtl/>
        </w:rPr>
        <w:instrText xml:space="preserve"> \* </w:instrText>
      </w:r>
      <w:r w:rsidR="00EA7B1D">
        <w:instrText xml:space="preserve">MERGEFORMAT </w:instrText>
      </w:r>
      <w:r w:rsidR="009C2910" w:rsidRPr="00EA7B1D">
        <w:rPr>
          <w:rtl/>
        </w:rPr>
      </w:r>
      <w:r w:rsidR="009C2910" w:rsidRPr="00EA7B1D">
        <w:rPr>
          <w:rtl/>
        </w:rPr>
        <w:fldChar w:fldCharType="separate"/>
      </w:r>
      <w:r w:rsidR="00642F72" w:rsidRPr="00EA7B1D">
        <w:rPr>
          <w:rtl/>
        </w:rPr>
        <w:t xml:space="preserve">شکل </w:t>
      </w:r>
      <w:r w:rsidR="00642F72">
        <w:rPr>
          <w:noProof/>
          <w:rtl/>
        </w:rPr>
        <w:t>8</w:t>
      </w:r>
      <w:r w:rsidR="009C2910" w:rsidRPr="00EA7B1D">
        <w:rPr>
          <w:rtl/>
        </w:rPr>
        <w:fldChar w:fldCharType="end"/>
      </w:r>
      <w:r w:rsidR="008C5FA0" w:rsidRPr="00EA7B1D">
        <w:rPr>
          <w:rFonts w:hint="cs"/>
          <w:rtl/>
        </w:rPr>
        <w:t xml:space="preserve"> </w:t>
      </w:r>
      <w:r w:rsidR="0073182F" w:rsidRPr="00EA7B1D">
        <w:rPr>
          <w:rFonts w:hint="cs"/>
          <w:rtl/>
        </w:rPr>
        <w:t>ن</w:t>
      </w:r>
      <w:r w:rsidRPr="00EA7B1D">
        <w:rPr>
          <w:rFonts w:hint="cs"/>
          <w:rtl/>
        </w:rPr>
        <w:t>وع و مقدار گازهای گلخانه</w:t>
      </w:r>
      <w:r w:rsidR="00E1606F">
        <w:rPr>
          <w:rFonts w:hint="eastAsia"/>
          <w:rtl/>
        </w:rPr>
        <w:t>‌</w:t>
      </w:r>
      <w:r w:rsidRPr="00EA7B1D">
        <w:rPr>
          <w:rFonts w:hint="cs"/>
          <w:rtl/>
        </w:rPr>
        <w:t xml:space="preserve">ای </w:t>
      </w:r>
      <w:r w:rsidR="008C5FA0" w:rsidRPr="00EA7B1D">
        <w:rPr>
          <w:rFonts w:hint="cs"/>
          <w:rtl/>
        </w:rPr>
        <w:t xml:space="preserve">را </w:t>
      </w:r>
      <w:r w:rsidRPr="00EA7B1D">
        <w:rPr>
          <w:rFonts w:hint="cs"/>
          <w:rtl/>
        </w:rPr>
        <w:t>به ت</w:t>
      </w:r>
      <w:r w:rsidR="0073182F" w:rsidRPr="00EA7B1D">
        <w:rPr>
          <w:rFonts w:hint="cs"/>
          <w:rtl/>
        </w:rPr>
        <w:t>فکی</w:t>
      </w:r>
      <w:r w:rsidRPr="00EA7B1D">
        <w:rPr>
          <w:rFonts w:hint="cs"/>
          <w:rtl/>
        </w:rPr>
        <w:t xml:space="preserve">ک نشان داده است. </w:t>
      </w:r>
      <w:r w:rsidR="009258F3" w:rsidRPr="00EA7B1D">
        <w:rPr>
          <w:rtl/>
        </w:rPr>
        <w:t>بیشترین سهم از تولید گازهای گلخانه</w:t>
      </w:r>
      <w:r w:rsidR="00E1606F">
        <w:rPr>
          <w:rFonts w:hint="cs"/>
          <w:rtl/>
        </w:rPr>
        <w:t>‌</w:t>
      </w:r>
      <w:r w:rsidR="009258F3" w:rsidRPr="00EA7B1D">
        <w:rPr>
          <w:rtl/>
        </w:rPr>
        <w:t xml:space="preserve">ای را </w:t>
      </w:r>
      <w:r w:rsidR="0073182F" w:rsidRPr="00EA7B1D">
        <w:rPr>
          <w:rFonts w:hint="cs"/>
          <w:rtl/>
        </w:rPr>
        <w:t>دی</w:t>
      </w:r>
      <w:r w:rsidR="00F300BB" w:rsidRPr="00EA7B1D">
        <w:rPr>
          <w:rtl/>
        </w:rPr>
        <w:softHyphen/>
      </w:r>
      <w:r w:rsidR="0073182F" w:rsidRPr="00EA7B1D">
        <w:rPr>
          <w:rFonts w:hint="cs"/>
          <w:rtl/>
        </w:rPr>
        <w:t>اکسید</w:t>
      </w:r>
      <w:r w:rsidR="009258F3" w:rsidRPr="00EA7B1D">
        <w:rPr>
          <w:rtl/>
        </w:rPr>
        <w:t xml:space="preserve"> </w:t>
      </w:r>
      <w:r w:rsidR="00F300BB" w:rsidRPr="00EA7B1D">
        <w:rPr>
          <w:rFonts w:hint="cs"/>
          <w:rtl/>
        </w:rPr>
        <w:t xml:space="preserve">کربن </w:t>
      </w:r>
      <w:r w:rsidR="007D55F1" w:rsidRPr="00EA7B1D">
        <w:rPr>
          <w:rtl/>
        </w:rPr>
        <w:t xml:space="preserve">تشکیل </w:t>
      </w:r>
      <w:r w:rsidR="00FA4C2F" w:rsidRPr="00EA7B1D">
        <w:rPr>
          <w:rtl/>
        </w:rPr>
        <w:t>می‌</w:t>
      </w:r>
      <w:r w:rsidR="007D55F1" w:rsidRPr="00EA7B1D">
        <w:rPr>
          <w:rtl/>
        </w:rPr>
        <w:t>دهد</w:t>
      </w:r>
      <w:r w:rsidR="007E6164" w:rsidRPr="00EA7B1D">
        <w:rPr>
          <w:rFonts w:hint="cs"/>
          <w:rtl/>
        </w:rPr>
        <w:t xml:space="preserve"> </w:t>
      </w:r>
      <w:r w:rsidR="009258F3" w:rsidRPr="00EA7B1D">
        <w:rPr>
          <w:rtl/>
        </w:rPr>
        <w:t>که میزان انتشار آن در ساختمان بتنی ۲۴۴۰۰۰ کیلوگرم و در ساختمان اسکل</w:t>
      </w:r>
      <w:r w:rsidR="00DD7111" w:rsidRPr="00EA7B1D">
        <w:rPr>
          <w:rtl/>
        </w:rPr>
        <w:t xml:space="preserve">ت فولادی ۱۸۳۰۰۰ کیلوگرم </w:t>
      </w:r>
      <w:r w:rsidR="006D2493" w:rsidRPr="00EA7B1D">
        <w:rPr>
          <w:rFonts w:hint="cs"/>
          <w:rtl/>
        </w:rPr>
        <w:t>است</w:t>
      </w:r>
      <w:r w:rsidR="00DD7111" w:rsidRPr="00EA7B1D">
        <w:rPr>
          <w:rtl/>
        </w:rPr>
        <w:t>.</w:t>
      </w:r>
    </w:p>
    <w:p w14:paraId="5FBDF5F9" w14:textId="77777777" w:rsidR="005D79D1" w:rsidRPr="00047A70" w:rsidRDefault="005D79D1" w:rsidP="00E1606F">
      <w:pPr>
        <w:rPr>
          <w:sz w:val="14"/>
          <w:szCs w:val="18"/>
        </w:rPr>
      </w:pPr>
    </w:p>
    <w:p w14:paraId="1791885B" w14:textId="77777777" w:rsidR="00047A70" w:rsidRPr="00EA7B1D" w:rsidRDefault="00047A70" w:rsidP="00047A70">
      <w:pPr>
        <w:pStyle w:val="Caption"/>
        <w:bidi/>
      </w:pPr>
      <w:bookmarkStart w:id="24" w:name="_Ref65354975"/>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8</w:t>
      </w:r>
      <w:r w:rsidRPr="00EA7B1D">
        <w:rPr>
          <w:rtl/>
        </w:rPr>
        <w:fldChar w:fldCharType="end"/>
      </w:r>
      <w:bookmarkEnd w:id="24"/>
      <w:r w:rsidRPr="00EA7B1D">
        <w:rPr>
          <w:rFonts w:hint="cs"/>
          <w:rtl/>
        </w:rPr>
        <w:t xml:space="preserve">. </w:t>
      </w:r>
      <w:r w:rsidRPr="00E1606F">
        <w:rPr>
          <w:rtl/>
        </w:rPr>
        <w:t>نوع و مقدار گازها</w:t>
      </w:r>
      <w:r w:rsidRPr="00E1606F">
        <w:rPr>
          <w:rFonts w:hint="cs"/>
          <w:rtl/>
        </w:rPr>
        <w:t>ی</w:t>
      </w:r>
      <w:r w:rsidRPr="00E1606F">
        <w:rPr>
          <w:rtl/>
        </w:rPr>
        <w:t xml:space="preserve"> گلخانه</w:t>
      </w:r>
      <w:r w:rsidRPr="00E1606F">
        <w:rPr>
          <w:rFonts w:ascii="Cambria" w:hAnsi="Cambria" w:cs="Cambria" w:hint="cs"/>
          <w:rtl/>
        </w:rPr>
        <w:t xml:space="preserve"> </w:t>
      </w:r>
      <w:r w:rsidRPr="00E1606F">
        <w:rPr>
          <w:rFonts w:hint="cs"/>
          <w:rtl/>
        </w:rPr>
        <w:t>ای</w:t>
      </w:r>
    </w:p>
    <w:p w14:paraId="4528B877" w14:textId="77777777" w:rsidR="00047A70" w:rsidRPr="00EA7B1D" w:rsidRDefault="00047A70" w:rsidP="00047A70">
      <w:r w:rsidRPr="00EA7B1D">
        <w:rPr>
          <w:noProof/>
          <w:lang w:val="en-US" w:bidi="ar-SA"/>
        </w:rPr>
        <w:drawing>
          <wp:inline distT="0" distB="0" distL="0" distR="0" wp14:anchorId="286CCA4C" wp14:editId="70999BD9">
            <wp:extent cx="2733675" cy="1686560"/>
            <wp:effectExtent l="0" t="0" r="9525"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3989EB" w14:textId="77777777" w:rsidR="00047A70" w:rsidRPr="005D79D1" w:rsidRDefault="00047A70" w:rsidP="00047A70">
      <w:pPr>
        <w:pStyle w:val="a"/>
        <w:bidi/>
        <w:rPr>
          <w:rtl/>
        </w:rPr>
      </w:pPr>
      <w:bookmarkStart w:id="25" w:name="_Ref1828797"/>
      <w:r w:rsidRPr="005D79D1">
        <w:t>Fig .8. Type and amount of greenhouse gases</w:t>
      </w:r>
      <w:bookmarkEnd w:id="25"/>
    </w:p>
    <w:p w14:paraId="685B7482" w14:textId="77777777" w:rsidR="00047A70" w:rsidRPr="00EA7B1D" w:rsidRDefault="00047A70" w:rsidP="00E1606F">
      <w:pPr>
        <w:rPr>
          <w:rtl/>
        </w:rPr>
      </w:pPr>
    </w:p>
    <w:p w14:paraId="7FA293EF" w14:textId="32DF6205" w:rsidR="00E97486" w:rsidRPr="00EA7B1D" w:rsidRDefault="00E97486" w:rsidP="005C7CB7">
      <w:pPr>
        <w:pStyle w:val="Heading2"/>
        <w:rPr>
          <w:rtl/>
        </w:rPr>
      </w:pPr>
      <w:r w:rsidRPr="00EA7B1D">
        <w:rPr>
          <w:rFonts w:hint="eastAsia"/>
          <w:rtl/>
        </w:rPr>
        <w:t>آلودگ</w:t>
      </w:r>
      <w:r w:rsidRPr="00EA7B1D">
        <w:rPr>
          <w:rFonts w:hint="cs"/>
          <w:rtl/>
        </w:rPr>
        <w:t>ی ذرات معلق هوا</w:t>
      </w:r>
    </w:p>
    <w:p w14:paraId="67F003DC" w14:textId="77777777" w:rsidR="00642F72" w:rsidRPr="00642F72" w:rsidRDefault="00E97486" w:rsidP="005D79D1">
      <w:pPr>
        <w:rPr>
          <w:rFonts w:asciiTheme="majorBidi" w:hAnsiTheme="majorBidi"/>
          <w:b/>
          <w:sz w:val="24"/>
          <w:rtl/>
        </w:rPr>
      </w:pPr>
      <w:r w:rsidRPr="00EA7B1D">
        <w:rPr>
          <w:b/>
          <w:sz w:val="24"/>
          <w:rtl/>
        </w:rPr>
        <w:t xml:space="preserve">سهم انتشار هر </w:t>
      </w:r>
      <w:r w:rsidRPr="00EA7B1D">
        <w:rPr>
          <w:rFonts w:hint="cs"/>
          <w:b/>
          <w:sz w:val="24"/>
          <w:rtl/>
        </w:rPr>
        <w:t>ی</w:t>
      </w:r>
      <w:r w:rsidRPr="00EA7B1D">
        <w:rPr>
          <w:rFonts w:hint="eastAsia"/>
          <w:b/>
          <w:sz w:val="24"/>
          <w:rtl/>
        </w:rPr>
        <w:t>ک</w:t>
      </w:r>
      <w:r w:rsidRPr="00EA7B1D">
        <w:rPr>
          <w:b/>
          <w:sz w:val="24"/>
          <w:rtl/>
        </w:rPr>
        <w:t xml:space="preserve"> از ذرات معلق در</w:t>
      </w:r>
      <w:r w:rsidRPr="00EA7B1D">
        <w:rPr>
          <w:b/>
          <w:sz w:val="24"/>
        </w:rPr>
        <w:t xml:space="preserve"> </w:t>
      </w:r>
      <w:r w:rsidRPr="00EA7B1D">
        <w:rPr>
          <w:b/>
          <w:sz w:val="24"/>
          <w:rtl/>
        </w:rPr>
        <w:t>ساختمان بتن</w:t>
      </w:r>
      <w:r w:rsidRPr="00EA7B1D">
        <w:rPr>
          <w:rFonts w:hint="cs"/>
          <w:b/>
          <w:sz w:val="24"/>
          <w:rtl/>
        </w:rPr>
        <w:t>ی</w:t>
      </w:r>
      <w:r w:rsidRPr="00EA7B1D">
        <w:rPr>
          <w:b/>
          <w:sz w:val="24"/>
          <w:rtl/>
        </w:rPr>
        <w:t xml:space="preserve"> و فولاد</w:t>
      </w:r>
      <w:r w:rsidRPr="00EA7B1D">
        <w:rPr>
          <w:rFonts w:hint="cs"/>
          <w:b/>
          <w:sz w:val="24"/>
          <w:rtl/>
        </w:rPr>
        <w:t>ی</w:t>
      </w:r>
      <w:r w:rsidRPr="00EA7B1D">
        <w:rPr>
          <w:b/>
          <w:sz w:val="24"/>
          <w:rtl/>
        </w:rPr>
        <w:t xml:space="preserve"> در </w:t>
      </w:r>
      <w:r w:rsidR="00387979" w:rsidRPr="00EA7B1D">
        <w:rPr>
          <w:b/>
          <w:sz w:val="24"/>
          <w:rtl/>
        </w:rPr>
        <w:fldChar w:fldCharType="begin"/>
      </w:r>
      <w:r w:rsidR="00387979" w:rsidRPr="00EA7B1D">
        <w:rPr>
          <w:b/>
          <w:sz w:val="24"/>
          <w:rtl/>
        </w:rPr>
        <w:instrText xml:space="preserve"> </w:instrText>
      </w:r>
      <w:r w:rsidR="00387979" w:rsidRPr="00EA7B1D">
        <w:rPr>
          <w:b/>
          <w:sz w:val="24"/>
        </w:rPr>
        <w:instrText>REF</w:instrText>
      </w:r>
      <w:r w:rsidR="00387979" w:rsidRPr="00EA7B1D">
        <w:rPr>
          <w:b/>
          <w:sz w:val="24"/>
          <w:rtl/>
        </w:rPr>
        <w:instrText xml:space="preserve"> _</w:instrText>
      </w:r>
      <w:r w:rsidR="00387979" w:rsidRPr="00EA7B1D">
        <w:rPr>
          <w:b/>
          <w:sz w:val="24"/>
        </w:rPr>
        <w:instrText>Ref</w:instrText>
      </w:r>
      <w:r w:rsidR="00387979" w:rsidRPr="00EA7B1D">
        <w:rPr>
          <w:b/>
          <w:sz w:val="24"/>
          <w:rtl/>
        </w:rPr>
        <w:instrText xml:space="preserve">65355060 </w:instrText>
      </w:r>
      <w:r w:rsidR="00387979" w:rsidRPr="00EA7B1D">
        <w:rPr>
          <w:b/>
          <w:sz w:val="24"/>
        </w:rPr>
        <w:instrText>\h</w:instrText>
      </w:r>
      <w:r w:rsidR="00387979" w:rsidRPr="00EA7B1D">
        <w:rPr>
          <w:b/>
          <w:sz w:val="24"/>
          <w:rtl/>
        </w:rPr>
        <w:instrText xml:space="preserve"> </w:instrText>
      </w:r>
      <w:r w:rsidR="00AA1542" w:rsidRPr="00EA7B1D">
        <w:rPr>
          <w:b/>
          <w:sz w:val="24"/>
          <w:rtl/>
        </w:rPr>
        <w:instrText xml:space="preserve"> \* </w:instrText>
      </w:r>
      <w:r w:rsidR="00AA1542" w:rsidRPr="00EA7B1D">
        <w:rPr>
          <w:b/>
          <w:sz w:val="24"/>
        </w:rPr>
        <w:instrText>MERGEFORMAT</w:instrText>
      </w:r>
      <w:r w:rsidR="00AA1542" w:rsidRPr="00EA7B1D">
        <w:rPr>
          <w:b/>
          <w:sz w:val="24"/>
          <w:rtl/>
        </w:rPr>
        <w:instrText xml:space="preserve"> </w:instrText>
      </w:r>
      <w:r w:rsidR="00387979" w:rsidRPr="00EA7B1D">
        <w:rPr>
          <w:b/>
          <w:sz w:val="24"/>
          <w:rtl/>
        </w:rPr>
      </w:r>
      <w:r w:rsidR="00387979" w:rsidRPr="00EA7B1D">
        <w:rPr>
          <w:b/>
          <w:sz w:val="24"/>
          <w:rtl/>
        </w:rPr>
        <w:fldChar w:fldCharType="separate"/>
      </w:r>
      <w:r w:rsidR="00642F72" w:rsidRPr="00642F72">
        <w:rPr>
          <w:b/>
          <w:sz w:val="24"/>
          <w:rtl/>
        </w:rPr>
        <w:t xml:space="preserve">شکل </w:t>
      </w:r>
      <w:r w:rsidR="00642F72" w:rsidRPr="00642F72">
        <w:rPr>
          <w:b/>
          <w:noProof/>
          <w:sz w:val="24"/>
          <w:rtl/>
        </w:rPr>
        <w:t>9</w:t>
      </w:r>
      <w:r w:rsidR="00387979" w:rsidRPr="00EA7B1D">
        <w:rPr>
          <w:b/>
          <w:sz w:val="24"/>
          <w:rtl/>
        </w:rPr>
        <w:fldChar w:fldCharType="end"/>
      </w:r>
      <w:r w:rsidR="002B5EE4" w:rsidRPr="00EA7B1D">
        <w:rPr>
          <w:b/>
          <w:sz w:val="24"/>
          <w:rtl/>
        </w:rPr>
        <w:t xml:space="preserve"> </w:t>
      </w:r>
      <w:r w:rsidR="001D7309" w:rsidRPr="00EA7B1D">
        <w:rPr>
          <w:rFonts w:hint="eastAsia"/>
          <w:b/>
          <w:sz w:val="24"/>
          <w:rtl/>
        </w:rPr>
        <w:t>و</w:t>
      </w:r>
      <w:r w:rsidR="001D7309" w:rsidRPr="00EA7B1D">
        <w:rPr>
          <w:b/>
          <w:sz w:val="24"/>
          <w:rtl/>
        </w:rPr>
        <w:t xml:space="preserve"> </w:t>
      </w:r>
      <w:r w:rsidR="001D7309" w:rsidRPr="00EA7B1D">
        <w:rPr>
          <w:rFonts w:hint="eastAsia"/>
          <w:b/>
          <w:sz w:val="24"/>
          <w:rtl/>
        </w:rPr>
        <w:t>به</w:t>
      </w:r>
      <w:r w:rsidR="001D7309" w:rsidRPr="00EA7B1D">
        <w:rPr>
          <w:b/>
          <w:sz w:val="24"/>
          <w:rtl/>
        </w:rPr>
        <w:softHyphen/>
      </w:r>
      <w:r w:rsidR="001D7309" w:rsidRPr="00EA7B1D">
        <w:rPr>
          <w:rFonts w:hint="eastAsia"/>
          <w:b/>
          <w:sz w:val="24"/>
          <w:rtl/>
        </w:rPr>
        <w:t>طور</w:t>
      </w:r>
      <w:r w:rsidR="001D7309" w:rsidRPr="00EA7B1D">
        <w:rPr>
          <w:b/>
          <w:sz w:val="24"/>
          <w:rtl/>
        </w:rPr>
        <w:t xml:space="preserve"> خاص </w:t>
      </w:r>
      <w:r w:rsidR="008539F4" w:rsidRPr="00EA7B1D">
        <w:rPr>
          <w:rFonts w:asciiTheme="majorBidi" w:hAnsiTheme="majorBidi"/>
          <w:b/>
          <w:sz w:val="24"/>
          <w:rtl/>
        </w:rPr>
        <w:t xml:space="preserve">مقدار انتشار ذرات معلق </w:t>
      </w:r>
      <w:r w:rsidR="008539F4" w:rsidRPr="005D79D1">
        <w:rPr>
          <w:rFonts w:asciiTheme="majorBidi" w:hAnsiTheme="majorBidi"/>
          <w:bCs/>
          <w:sz w:val="24"/>
        </w:rPr>
        <w:t>PM2.5</w:t>
      </w:r>
      <w:r w:rsidR="008539F4" w:rsidRPr="00EA7B1D">
        <w:rPr>
          <w:rFonts w:asciiTheme="majorBidi" w:hAnsiTheme="majorBidi"/>
          <w:b/>
          <w:sz w:val="24"/>
          <w:rtl/>
        </w:rPr>
        <w:t xml:space="preserve"> مربوط به هر </w:t>
      </w:r>
      <w:r w:rsidR="001D7309" w:rsidRPr="00EA7B1D">
        <w:rPr>
          <w:rFonts w:asciiTheme="majorBidi" w:hAnsiTheme="majorBidi" w:hint="eastAsia"/>
          <w:b/>
          <w:sz w:val="24"/>
          <w:rtl/>
        </w:rPr>
        <w:t>تفک</w:t>
      </w:r>
      <w:r w:rsidR="001D7309" w:rsidRPr="00EA7B1D">
        <w:rPr>
          <w:rFonts w:asciiTheme="majorBidi" w:hAnsiTheme="majorBidi" w:hint="cs"/>
          <w:b/>
          <w:sz w:val="24"/>
          <w:rtl/>
        </w:rPr>
        <w:t>ی</w:t>
      </w:r>
      <w:r w:rsidR="001D7309" w:rsidRPr="00EA7B1D">
        <w:rPr>
          <w:rFonts w:asciiTheme="majorBidi" w:hAnsiTheme="majorBidi" w:hint="eastAsia"/>
          <w:b/>
          <w:sz w:val="24"/>
          <w:rtl/>
        </w:rPr>
        <w:t>ک</w:t>
      </w:r>
      <w:r w:rsidR="001D7309" w:rsidRPr="00EA7B1D">
        <w:rPr>
          <w:rFonts w:asciiTheme="majorBidi" w:hAnsiTheme="majorBidi"/>
          <w:b/>
          <w:sz w:val="24"/>
          <w:rtl/>
        </w:rPr>
        <w:t xml:space="preserve"> مراحل </w:t>
      </w:r>
      <w:r w:rsidR="008539F4" w:rsidRPr="00EA7B1D">
        <w:rPr>
          <w:rFonts w:asciiTheme="majorBidi" w:hAnsiTheme="majorBidi"/>
          <w:b/>
          <w:sz w:val="24"/>
          <w:rtl/>
        </w:rPr>
        <w:t>دو نوع ساختمان در</w:t>
      </w:r>
      <w:r w:rsidR="002B0520" w:rsidRPr="00EA7B1D">
        <w:rPr>
          <w:rFonts w:asciiTheme="majorBidi" w:hAnsiTheme="majorBidi"/>
          <w:b/>
          <w:sz w:val="24"/>
          <w:rtl/>
        </w:rPr>
        <w:t xml:space="preserve"> </w:t>
      </w:r>
      <w:r w:rsidR="002B0520" w:rsidRPr="00EA7B1D">
        <w:rPr>
          <w:rFonts w:asciiTheme="majorBidi" w:hAnsiTheme="majorBidi"/>
          <w:b/>
          <w:sz w:val="24"/>
          <w:rtl/>
        </w:rPr>
        <w:fldChar w:fldCharType="begin"/>
      </w:r>
      <w:r w:rsidR="002B0520" w:rsidRPr="00EA7B1D">
        <w:rPr>
          <w:rFonts w:asciiTheme="majorBidi" w:hAnsiTheme="majorBidi"/>
          <w:b/>
          <w:sz w:val="24"/>
          <w:rtl/>
        </w:rPr>
        <w:instrText xml:space="preserve"> </w:instrText>
      </w:r>
      <w:r w:rsidR="002B0520" w:rsidRPr="00EA7B1D">
        <w:rPr>
          <w:rFonts w:asciiTheme="majorBidi" w:hAnsiTheme="majorBidi"/>
          <w:b/>
          <w:sz w:val="24"/>
        </w:rPr>
        <w:instrText>REF</w:instrText>
      </w:r>
      <w:r w:rsidR="002B0520" w:rsidRPr="00EA7B1D">
        <w:rPr>
          <w:rFonts w:asciiTheme="majorBidi" w:hAnsiTheme="majorBidi"/>
          <w:b/>
          <w:sz w:val="24"/>
          <w:rtl/>
        </w:rPr>
        <w:instrText xml:space="preserve"> _</w:instrText>
      </w:r>
      <w:r w:rsidR="002B0520" w:rsidRPr="00EA7B1D">
        <w:rPr>
          <w:rFonts w:asciiTheme="majorBidi" w:hAnsiTheme="majorBidi"/>
          <w:b/>
          <w:sz w:val="24"/>
        </w:rPr>
        <w:instrText>Ref</w:instrText>
      </w:r>
      <w:r w:rsidR="002B0520" w:rsidRPr="00EA7B1D">
        <w:rPr>
          <w:rFonts w:asciiTheme="majorBidi" w:hAnsiTheme="majorBidi"/>
          <w:b/>
          <w:sz w:val="24"/>
          <w:rtl/>
        </w:rPr>
        <w:instrText xml:space="preserve">1830228 </w:instrText>
      </w:r>
      <w:r w:rsidR="002B0520" w:rsidRPr="00EA7B1D">
        <w:rPr>
          <w:rFonts w:asciiTheme="majorBidi" w:hAnsiTheme="majorBidi"/>
          <w:b/>
          <w:sz w:val="24"/>
        </w:rPr>
        <w:instrText>\h</w:instrText>
      </w:r>
      <w:r w:rsidR="002B0520" w:rsidRPr="00EA7B1D">
        <w:rPr>
          <w:rFonts w:asciiTheme="majorBidi" w:hAnsiTheme="majorBidi"/>
          <w:b/>
          <w:sz w:val="24"/>
          <w:rtl/>
        </w:rPr>
        <w:instrText xml:space="preserve"> </w:instrText>
      </w:r>
      <w:r w:rsidR="00AA1542" w:rsidRPr="00EA7B1D">
        <w:rPr>
          <w:rFonts w:asciiTheme="majorBidi" w:hAnsiTheme="majorBidi"/>
          <w:b/>
          <w:sz w:val="24"/>
          <w:rtl/>
        </w:rPr>
        <w:instrText xml:space="preserve"> \* </w:instrText>
      </w:r>
      <w:r w:rsidR="00AA1542" w:rsidRPr="00EA7B1D">
        <w:rPr>
          <w:rFonts w:asciiTheme="majorBidi" w:hAnsiTheme="majorBidi"/>
          <w:b/>
          <w:sz w:val="24"/>
        </w:rPr>
        <w:instrText>MERGEFORMAT</w:instrText>
      </w:r>
      <w:r w:rsidR="00AA1542" w:rsidRPr="00EA7B1D">
        <w:rPr>
          <w:rFonts w:asciiTheme="majorBidi" w:hAnsiTheme="majorBidi"/>
          <w:b/>
          <w:sz w:val="24"/>
          <w:rtl/>
        </w:rPr>
        <w:instrText xml:space="preserve"> </w:instrText>
      </w:r>
      <w:r w:rsidR="002B0520" w:rsidRPr="00EA7B1D">
        <w:rPr>
          <w:rFonts w:asciiTheme="majorBidi" w:hAnsiTheme="majorBidi"/>
          <w:b/>
          <w:sz w:val="24"/>
          <w:rtl/>
        </w:rPr>
      </w:r>
      <w:r w:rsidR="002B0520" w:rsidRPr="00EA7B1D">
        <w:rPr>
          <w:rFonts w:asciiTheme="majorBidi" w:hAnsiTheme="majorBidi"/>
          <w:b/>
          <w:sz w:val="24"/>
          <w:rtl/>
        </w:rPr>
        <w:fldChar w:fldCharType="separate"/>
      </w:r>
    </w:p>
    <w:p w14:paraId="140A29FE" w14:textId="0E19B7C4" w:rsidR="00AA1542" w:rsidRPr="00047A70" w:rsidRDefault="00642F72" w:rsidP="00047A70">
      <w:pPr>
        <w:rPr>
          <w:rFonts w:asciiTheme="majorBidi" w:hAnsiTheme="majorBidi"/>
          <w:b/>
          <w:sz w:val="24"/>
          <w:rtl/>
        </w:rPr>
      </w:pPr>
      <w:r w:rsidRPr="00642F72">
        <w:rPr>
          <w:rFonts w:asciiTheme="majorBidi" w:hAnsiTheme="majorBidi"/>
          <w:b/>
          <w:noProof/>
          <w:sz w:val="24"/>
          <w:rtl/>
        </w:rPr>
        <w:t xml:space="preserve">جدول </w:t>
      </w:r>
      <w:r>
        <w:rPr>
          <w:b/>
          <w:bCs/>
          <w:noProof/>
          <w:rtl/>
        </w:rPr>
        <w:t>8</w:t>
      </w:r>
      <w:r w:rsidR="002B0520" w:rsidRPr="00EA7B1D">
        <w:rPr>
          <w:rFonts w:asciiTheme="majorBidi" w:hAnsiTheme="majorBidi"/>
          <w:b/>
          <w:sz w:val="24"/>
          <w:rtl/>
        </w:rPr>
        <w:fldChar w:fldCharType="end"/>
      </w:r>
      <w:r w:rsidR="002B0520" w:rsidRPr="00EA7B1D">
        <w:rPr>
          <w:rFonts w:asciiTheme="majorBidi" w:hAnsiTheme="majorBidi"/>
          <w:b/>
          <w:sz w:val="24"/>
          <w:rtl/>
        </w:rPr>
        <w:t xml:space="preserve"> </w:t>
      </w:r>
      <w:r w:rsidR="008539F4" w:rsidRPr="00EA7B1D">
        <w:rPr>
          <w:rFonts w:asciiTheme="majorBidi" w:hAnsiTheme="majorBidi" w:hint="eastAsia"/>
          <w:b/>
          <w:sz w:val="24"/>
          <w:rtl/>
        </w:rPr>
        <w:t>ارائ</w:t>
      </w:r>
      <w:r w:rsidR="008539F4" w:rsidRPr="00EA7B1D">
        <w:rPr>
          <w:rFonts w:asciiTheme="majorBidi" w:hAnsiTheme="majorBidi"/>
          <w:b/>
          <w:sz w:val="24"/>
          <w:rtl/>
        </w:rPr>
        <w:t>ه شده است</w:t>
      </w:r>
      <w:r w:rsidR="00054C18" w:rsidRPr="00EA7B1D">
        <w:rPr>
          <w:rFonts w:asciiTheme="majorBidi" w:hAnsiTheme="majorBidi"/>
          <w:b/>
          <w:sz w:val="24"/>
        </w:rPr>
        <w:t>.</w:t>
      </w:r>
      <w:r w:rsidR="008539F4" w:rsidRPr="00EA7B1D">
        <w:rPr>
          <w:rFonts w:asciiTheme="majorBidi" w:hAnsiTheme="majorBidi"/>
          <w:b/>
          <w:sz w:val="24"/>
          <w:rtl/>
        </w:rPr>
        <w:t xml:space="preserve"> همان</w:t>
      </w:r>
      <w:r w:rsidR="00E1606F">
        <w:rPr>
          <w:rFonts w:asciiTheme="majorBidi" w:hAnsiTheme="majorBidi" w:hint="cs"/>
          <w:b/>
          <w:sz w:val="24"/>
          <w:rtl/>
        </w:rPr>
        <w:t>‌گونه</w:t>
      </w:r>
      <w:r w:rsidR="008539F4" w:rsidRPr="00EA7B1D">
        <w:rPr>
          <w:rFonts w:asciiTheme="majorBidi" w:hAnsiTheme="majorBidi"/>
          <w:b/>
          <w:sz w:val="24"/>
          <w:rtl/>
        </w:rPr>
        <w:t xml:space="preserve"> که در قسمت پا</w:t>
      </w:r>
      <w:r w:rsidR="008539F4" w:rsidRPr="00EA7B1D">
        <w:rPr>
          <w:rFonts w:asciiTheme="majorBidi" w:hAnsiTheme="majorBidi" w:hint="cs"/>
          <w:b/>
          <w:sz w:val="24"/>
          <w:rtl/>
        </w:rPr>
        <w:t>ی</w:t>
      </w:r>
      <w:r w:rsidR="008539F4" w:rsidRPr="00EA7B1D">
        <w:rPr>
          <w:rFonts w:asciiTheme="majorBidi" w:hAnsiTheme="majorBidi" w:hint="eastAsia"/>
          <w:b/>
          <w:sz w:val="24"/>
          <w:rtl/>
        </w:rPr>
        <w:t>ان</w:t>
      </w:r>
      <w:r w:rsidR="008539F4" w:rsidRPr="00EA7B1D">
        <w:rPr>
          <w:rFonts w:asciiTheme="majorBidi" w:hAnsiTheme="majorBidi"/>
          <w:b/>
          <w:sz w:val="24"/>
          <w:rtl/>
        </w:rPr>
        <w:t xml:space="preserve"> عمر ساختمان توض</w:t>
      </w:r>
      <w:r w:rsidR="008539F4" w:rsidRPr="00EA7B1D">
        <w:rPr>
          <w:rFonts w:asciiTheme="majorBidi" w:hAnsiTheme="majorBidi" w:hint="cs"/>
          <w:b/>
          <w:sz w:val="24"/>
          <w:rtl/>
        </w:rPr>
        <w:t>ی</w:t>
      </w:r>
      <w:r w:rsidR="008539F4" w:rsidRPr="00EA7B1D">
        <w:rPr>
          <w:rFonts w:asciiTheme="majorBidi" w:hAnsiTheme="majorBidi" w:hint="eastAsia"/>
          <w:b/>
          <w:sz w:val="24"/>
          <w:rtl/>
        </w:rPr>
        <w:t>ح</w:t>
      </w:r>
      <w:r w:rsidR="008539F4" w:rsidRPr="00EA7B1D">
        <w:rPr>
          <w:rFonts w:asciiTheme="majorBidi" w:hAnsiTheme="majorBidi"/>
          <w:b/>
          <w:sz w:val="24"/>
          <w:rtl/>
        </w:rPr>
        <w:t xml:space="preserve"> داده شد مواد باز</w:t>
      </w:r>
      <w:r w:rsidR="008539F4" w:rsidRPr="00EA7B1D">
        <w:rPr>
          <w:rFonts w:asciiTheme="majorBidi" w:hAnsiTheme="majorBidi" w:hint="cs"/>
          <w:b/>
          <w:sz w:val="24"/>
          <w:rtl/>
        </w:rPr>
        <w:t>ی</w:t>
      </w:r>
      <w:r w:rsidR="008539F4" w:rsidRPr="00EA7B1D">
        <w:rPr>
          <w:rFonts w:asciiTheme="majorBidi" w:hAnsiTheme="majorBidi" w:hint="eastAsia"/>
          <w:b/>
          <w:sz w:val="24"/>
          <w:rtl/>
        </w:rPr>
        <w:t>افت</w:t>
      </w:r>
      <w:r w:rsidR="008539F4" w:rsidRPr="00EA7B1D">
        <w:rPr>
          <w:rFonts w:asciiTheme="majorBidi" w:hAnsiTheme="majorBidi" w:hint="cs"/>
          <w:b/>
          <w:sz w:val="24"/>
          <w:rtl/>
        </w:rPr>
        <w:t>ی</w:t>
      </w:r>
      <w:r w:rsidR="008539F4" w:rsidRPr="00EA7B1D">
        <w:rPr>
          <w:rFonts w:asciiTheme="majorBidi" w:hAnsiTheme="majorBidi"/>
          <w:b/>
          <w:sz w:val="24"/>
          <w:rtl/>
        </w:rPr>
        <w:t xml:space="preserve"> به صورت منف</w:t>
      </w:r>
      <w:r w:rsidR="008539F4" w:rsidRPr="00EA7B1D">
        <w:rPr>
          <w:rFonts w:asciiTheme="majorBidi" w:hAnsiTheme="majorBidi" w:hint="cs"/>
          <w:b/>
          <w:sz w:val="24"/>
          <w:rtl/>
        </w:rPr>
        <w:t>ی</w:t>
      </w:r>
      <w:r w:rsidR="008539F4" w:rsidRPr="00EA7B1D">
        <w:rPr>
          <w:rFonts w:asciiTheme="majorBidi" w:hAnsiTheme="majorBidi"/>
          <w:b/>
          <w:sz w:val="24"/>
          <w:rtl/>
        </w:rPr>
        <w:t xml:space="preserve"> در محاسبات وارد </w:t>
      </w:r>
      <w:r w:rsidR="00E1606F">
        <w:rPr>
          <w:rFonts w:asciiTheme="majorBidi" w:hAnsiTheme="majorBidi" w:hint="cs"/>
          <w:b/>
          <w:sz w:val="24"/>
          <w:rtl/>
        </w:rPr>
        <w:t>شدند</w:t>
      </w:r>
      <w:r w:rsidR="008539F4" w:rsidRPr="00EA7B1D">
        <w:rPr>
          <w:rFonts w:asciiTheme="majorBidi" w:hAnsiTheme="majorBidi"/>
          <w:b/>
          <w:sz w:val="24"/>
          <w:rtl/>
        </w:rPr>
        <w:t>.</w:t>
      </w:r>
      <w:r w:rsidR="001D7309" w:rsidRPr="00EA7B1D">
        <w:rPr>
          <w:rFonts w:asciiTheme="majorBidi" w:hAnsiTheme="majorBidi"/>
          <w:b/>
          <w:sz w:val="24"/>
          <w:rtl/>
        </w:rPr>
        <w:t xml:space="preserve"> در </w:t>
      </w:r>
      <w:r w:rsidR="008539F4" w:rsidRPr="00EA7B1D">
        <w:rPr>
          <w:rFonts w:asciiTheme="majorBidi" w:hAnsiTheme="majorBidi"/>
          <w:b/>
          <w:sz w:val="24"/>
          <w:rtl/>
        </w:rPr>
        <w:t>ساختمان اسکلت فولاد</w:t>
      </w:r>
      <w:r w:rsidR="008539F4" w:rsidRPr="00EA7B1D">
        <w:rPr>
          <w:rFonts w:asciiTheme="majorBidi" w:hAnsiTheme="majorBidi" w:hint="cs"/>
          <w:b/>
          <w:sz w:val="24"/>
          <w:rtl/>
        </w:rPr>
        <w:t>ی</w:t>
      </w:r>
      <w:r w:rsidR="008539F4" w:rsidRPr="00EA7B1D">
        <w:rPr>
          <w:rFonts w:asciiTheme="majorBidi" w:hAnsiTheme="majorBidi"/>
          <w:b/>
          <w:sz w:val="24"/>
          <w:rtl/>
        </w:rPr>
        <w:t xml:space="preserve"> باز</w:t>
      </w:r>
      <w:r w:rsidR="008539F4" w:rsidRPr="00EA7B1D">
        <w:rPr>
          <w:rFonts w:asciiTheme="majorBidi" w:hAnsiTheme="majorBidi" w:hint="cs"/>
          <w:b/>
          <w:sz w:val="24"/>
          <w:rtl/>
        </w:rPr>
        <w:t>ی</w:t>
      </w:r>
      <w:r w:rsidR="008539F4" w:rsidRPr="00EA7B1D">
        <w:rPr>
          <w:rFonts w:asciiTheme="majorBidi" w:hAnsiTheme="majorBidi" w:hint="eastAsia"/>
          <w:b/>
          <w:sz w:val="24"/>
          <w:rtl/>
        </w:rPr>
        <w:t>افت</w:t>
      </w:r>
      <w:r w:rsidR="008539F4" w:rsidRPr="00EA7B1D">
        <w:rPr>
          <w:rFonts w:asciiTheme="majorBidi" w:hAnsiTheme="majorBidi"/>
          <w:b/>
          <w:sz w:val="24"/>
          <w:rtl/>
        </w:rPr>
        <w:t xml:space="preserve"> فولاد به م</w:t>
      </w:r>
      <w:r w:rsidR="008539F4" w:rsidRPr="00EA7B1D">
        <w:rPr>
          <w:rFonts w:asciiTheme="majorBidi" w:hAnsiTheme="majorBidi" w:hint="cs"/>
          <w:b/>
          <w:sz w:val="24"/>
          <w:rtl/>
        </w:rPr>
        <w:t>ی</w:t>
      </w:r>
      <w:r w:rsidR="008539F4" w:rsidRPr="00EA7B1D">
        <w:rPr>
          <w:rFonts w:asciiTheme="majorBidi" w:hAnsiTheme="majorBidi" w:hint="eastAsia"/>
          <w:b/>
          <w:sz w:val="24"/>
          <w:rtl/>
        </w:rPr>
        <w:t>زان</w:t>
      </w:r>
      <w:r w:rsidR="008539F4" w:rsidRPr="00EA7B1D">
        <w:rPr>
          <w:rFonts w:asciiTheme="majorBidi" w:hAnsiTheme="majorBidi"/>
          <w:b/>
          <w:sz w:val="24"/>
          <w:rtl/>
        </w:rPr>
        <w:t xml:space="preserve"> ۱۵۱ ک</w:t>
      </w:r>
      <w:r w:rsidR="008539F4" w:rsidRPr="00EA7B1D">
        <w:rPr>
          <w:rFonts w:asciiTheme="majorBidi" w:hAnsiTheme="majorBidi" w:hint="cs"/>
          <w:b/>
          <w:sz w:val="24"/>
          <w:rtl/>
        </w:rPr>
        <w:t>ی</w:t>
      </w:r>
      <w:r w:rsidR="008539F4" w:rsidRPr="00EA7B1D">
        <w:rPr>
          <w:rFonts w:asciiTheme="majorBidi" w:hAnsiTheme="majorBidi" w:hint="eastAsia"/>
          <w:b/>
          <w:sz w:val="24"/>
          <w:rtl/>
        </w:rPr>
        <w:t>لوگرم</w:t>
      </w:r>
      <w:r w:rsidR="008539F4" w:rsidRPr="00EA7B1D">
        <w:rPr>
          <w:rFonts w:asciiTheme="majorBidi" w:hAnsiTheme="majorBidi"/>
          <w:b/>
          <w:sz w:val="24"/>
          <w:rtl/>
        </w:rPr>
        <w:t xml:space="preserve"> از تول</w:t>
      </w:r>
      <w:r w:rsidR="008539F4" w:rsidRPr="00EA7B1D">
        <w:rPr>
          <w:rFonts w:asciiTheme="majorBidi" w:hAnsiTheme="majorBidi" w:hint="cs"/>
          <w:b/>
          <w:sz w:val="24"/>
          <w:rtl/>
        </w:rPr>
        <w:t>ی</w:t>
      </w:r>
      <w:r w:rsidR="008539F4" w:rsidRPr="00EA7B1D">
        <w:rPr>
          <w:rFonts w:asciiTheme="majorBidi" w:hAnsiTheme="majorBidi" w:hint="eastAsia"/>
          <w:b/>
          <w:sz w:val="24"/>
          <w:rtl/>
        </w:rPr>
        <w:t>د</w:t>
      </w:r>
      <w:r w:rsidR="008539F4" w:rsidRPr="00EA7B1D">
        <w:rPr>
          <w:rFonts w:asciiTheme="majorBidi" w:hAnsiTheme="majorBidi"/>
          <w:b/>
          <w:sz w:val="24"/>
          <w:rtl/>
        </w:rPr>
        <w:t xml:space="preserve"> ذرات معلق جلوگ</w:t>
      </w:r>
      <w:r w:rsidR="008539F4" w:rsidRPr="00EA7B1D">
        <w:rPr>
          <w:rFonts w:asciiTheme="majorBidi" w:hAnsiTheme="majorBidi" w:hint="cs"/>
          <w:b/>
          <w:sz w:val="24"/>
          <w:rtl/>
        </w:rPr>
        <w:t>ی</w:t>
      </w:r>
      <w:r w:rsidR="008539F4" w:rsidRPr="00EA7B1D">
        <w:rPr>
          <w:rFonts w:asciiTheme="majorBidi" w:hAnsiTheme="majorBidi" w:hint="eastAsia"/>
          <w:b/>
          <w:sz w:val="24"/>
          <w:rtl/>
        </w:rPr>
        <w:t>ر</w:t>
      </w:r>
      <w:r w:rsidR="008539F4" w:rsidRPr="00EA7B1D">
        <w:rPr>
          <w:rFonts w:asciiTheme="majorBidi" w:hAnsiTheme="majorBidi" w:hint="cs"/>
          <w:b/>
          <w:sz w:val="24"/>
          <w:rtl/>
        </w:rPr>
        <w:t>ی</w:t>
      </w:r>
      <w:r w:rsidR="008539F4" w:rsidRPr="00EA7B1D">
        <w:rPr>
          <w:rFonts w:asciiTheme="majorBidi" w:hAnsiTheme="majorBidi"/>
          <w:b/>
          <w:sz w:val="24"/>
          <w:rtl/>
        </w:rPr>
        <w:t xml:space="preserve"> م</w:t>
      </w:r>
      <w:r w:rsidR="008539F4" w:rsidRPr="00EA7B1D">
        <w:rPr>
          <w:rFonts w:asciiTheme="majorBidi" w:hAnsiTheme="majorBidi" w:hint="cs"/>
          <w:b/>
          <w:sz w:val="24"/>
          <w:rtl/>
        </w:rPr>
        <w:t>ی‌</w:t>
      </w:r>
      <w:r w:rsidR="008539F4" w:rsidRPr="00EA7B1D">
        <w:rPr>
          <w:rFonts w:asciiTheme="majorBidi" w:hAnsiTheme="majorBidi" w:hint="eastAsia"/>
          <w:b/>
          <w:sz w:val="24"/>
          <w:rtl/>
        </w:rPr>
        <w:t>کند</w:t>
      </w:r>
      <w:r w:rsidR="008539F4" w:rsidRPr="00EA7B1D">
        <w:rPr>
          <w:rFonts w:asciiTheme="majorBidi" w:hAnsiTheme="majorBidi"/>
          <w:b/>
          <w:sz w:val="24"/>
          <w:rtl/>
        </w:rPr>
        <w:t xml:space="preserve">. </w:t>
      </w:r>
      <w:r w:rsidR="001D7309" w:rsidRPr="00EA7B1D">
        <w:rPr>
          <w:rFonts w:asciiTheme="majorBidi" w:hAnsiTheme="majorBidi"/>
          <w:b/>
          <w:sz w:val="24"/>
          <w:rtl/>
        </w:rPr>
        <w:t xml:space="preserve">انتشار </w:t>
      </w:r>
      <w:r w:rsidR="001D7309" w:rsidRPr="00EA7B1D">
        <w:rPr>
          <w:rFonts w:asciiTheme="majorBidi" w:hAnsiTheme="majorBidi" w:hint="eastAsia"/>
          <w:b/>
          <w:sz w:val="24"/>
          <w:rtl/>
        </w:rPr>
        <w:t>آلودگ</w:t>
      </w:r>
      <w:r w:rsidR="001D7309" w:rsidRPr="00EA7B1D">
        <w:rPr>
          <w:rFonts w:asciiTheme="majorBidi" w:hAnsiTheme="majorBidi" w:hint="cs"/>
          <w:b/>
          <w:sz w:val="24"/>
          <w:rtl/>
        </w:rPr>
        <w:t>ی</w:t>
      </w:r>
      <w:r w:rsidR="001D7309" w:rsidRPr="00EA7B1D">
        <w:rPr>
          <w:rFonts w:asciiTheme="majorBidi" w:hAnsiTheme="majorBidi"/>
          <w:b/>
          <w:sz w:val="24"/>
          <w:rtl/>
        </w:rPr>
        <w:t xml:space="preserve"> ذرات معلق هوا ناش</w:t>
      </w:r>
      <w:r w:rsidR="001D7309" w:rsidRPr="00EA7B1D">
        <w:rPr>
          <w:rFonts w:asciiTheme="majorBidi" w:hAnsiTheme="majorBidi" w:hint="cs"/>
          <w:b/>
          <w:sz w:val="24"/>
          <w:rtl/>
        </w:rPr>
        <w:t>ی</w:t>
      </w:r>
      <w:r w:rsidR="001D7309" w:rsidRPr="00EA7B1D">
        <w:rPr>
          <w:rFonts w:asciiTheme="majorBidi" w:hAnsiTheme="majorBidi"/>
          <w:b/>
          <w:sz w:val="24"/>
          <w:rtl/>
        </w:rPr>
        <w:t xml:space="preserve"> از وجود ذرات کوچکتر از 5/2 م</w:t>
      </w:r>
      <w:r w:rsidR="001D7309" w:rsidRPr="00EA7B1D">
        <w:rPr>
          <w:rFonts w:asciiTheme="majorBidi" w:hAnsiTheme="majorBidi" w:hint="cs"/>
          <w:b/>
          <w:sz w:val="24"/>
          <w:rtl/>
        </w:rPr>
        <w:t>ی</w:t>
      </w:r>
      <w:r w:rsidR="001D7309" w:rsidRPr="00EA7B1D">
        <w:rPr>
          <w:rFonts w:asciiTheme="majorBidi" w:hAnsiTheme="majorBidi" w:hint="eastAsia"/>
          <w:b/>
          <w:sz w:val="24"/>
          <w:rtl/>
        </w:rPr>
        <w:t>کرون</w:t>
      </w:r>
      <w:r w:rsidR="001D7309" w:rsidRPr="00EA7B1D">
        <w:rPr>
          <w:rFonts w:asciiTheme="majorBidi" w:hAnsiTheme="majorBidi"/>
          <w:b/>
          <w:sz w:val="24"/>
          <w:rtl/>
        </w:rPr>
        <w:t xml:space="preserve"> </w:t>
      </w:r>
      <w:r w:rsidR="001D7309" w:rsidRPr="00EA7B1D">
        <w:rPr>
          <w:rFonts w:asciiTheme="majorBidi" w:hAnsiTheme="majorBidi" w:hint="eastAsia"/>
          <w:b/>
          <w:sz w:val="24"/>
          <w:rtl/>
        </w:rPr>
        <w:t>است</w:t>
      </w:r>
      <w:r w:rsidR="001D7309" w:rsidRPr="00EA7B1D">
        <w:rPr>
          <w:rFonts w:asciiTheme="majorBidi" w:hAnsiTheme="majorBidi"/>
          <w:b/>
          <w:sz w:val="24"/>
          <w:rtl/>
        </w:rPr>
        <w:t xml:space="preserve"> که </w:t>
      </w:r>
      <w:r w:rsidR="001D7309" w:rsidRPr="00EA7B1D">
        <w:rPr>
          <w:rFonts w:asciiTheme="majorBidi" w:hAnsiTheme="majorBidi" w:hint="eastAsia"/>
          <w:b/>
          <w:sz w:val="24"/>
          <w:rtl/>
        </w:rPr>
        <w:t>تول</w:t>
      </w:r>
      <w:r w:rsidR="001D7309" w:rsidRPr="00EA7B1D">
        <w:rPr>
          <w:rFonts w:asciiTheme="majorBidi" w:hAnsiTheme="majorBidi" w:hint="cs"/>
          <w:b/>
          <w:sz w:val="24"/>
          <w:rtl/>
        </w:rPr>
        <w:t>ی</w:t>
      </w:r>
      <w:r w:rsidR="001D7309" w:rsidRPr="00EA7B1D">
        <w:rPr>
          <w:rFonts w:asciiTheme="majorBidi" w:hAnsiTheme="majorBidi" w:hint="eastAsia"/>
          <w:b/>
          <w:sz w:val="24"/>
          <w:rtl/>
        </w:rPr>
        <w:t>د</w:t>
      </w:r>
      <w:r w:rsidR="001D7309" w:rsidRPr="00EA7B1D">
        <w:rPr>
          <w:rFonts w:asciiTheme="majorBidi" w:hAnsiTheme="majorBidi"/>
          <w:b/>
          <w:sz w:val="24"/>
          <w:rtl/>
        </w:rPr>
        <w:t xml:space="preserve"> آن </w:t>
      </w:r>
      <w:r w:rsidR="00930FDF" w:rsidRPr="00EA7B1D">
        <w:rPr>
          <w:rFonts w:asciiTheme="majorBidi" w:hAnsiTheme="majorBidi" w:hint="eastAsia"/>
          <w:b/>
          <w:sz w:val="24"/>
          <w:rtl/>
        </w:rPr>
        <w:t>به</w:t>
      </w:r>
      <w:r w:rsidR="00E1606F">
        <w:rPr>
          <w:rFonts w:asciiTheme="majorBidi" w:hAnsiTheme="majorBidi" w:hint="cs"/>
          <w:b/>
          <w:sz w:val="24"/>
          <w:rtl/>
        </w:rPr>
        <w:t xml:space="preserve"> شکل</w:t>
      </w:r>
      <w:r w:rsidR="001D7309" w:rsidRPr="00EA7B1D">
        <w:rPr>
          <w:rFonts w:asciiTheme="majorBidi" w:hAnsiTheme="majorBidi"/>
          <w:b/>
          <w:sz w:val="24"/>
          <w:rtl/>
        </w:rPr>
        <w:t xml:space="preserve"> مجموع در </w:t>
      </w:r>
      <w:r w:rsidR="001D7309" w:rsidRPr="00EA7B1D">
        <w:rPr>
          <w:rFonts w:asciiTheme="majorBidi" w:hAnsiTheme="majorBidi"/>
          <w:b/>
          <w:sz w:val="24"/>
          <w:rtl/>
        </w:rPr>
        <w:lastRenderedPageBreak/>
        <w:t>ساختمان اسکلت بتن</w:t>
      </w:r>
      <w:r w:rsidR="001D7309" w:rsidRPr="00EA7B1D">
        <w:rPr>
          <w:rFonts w:asciiTheme="majorBidi" w:hAnsiTheme="majorBidi" w:hint="cs"/>
          <w:b/>
          <w:sz w:val="24"/>
          <w:rtl/>
        </w:rPr>
        <w:t>ی</w:t>
      </w:r>
      <w:r w:rsidR="001D7309" w:rsidRPr="00EA7B1D">
        <w:rPr>
          <w:rFonts w:asciiTheme="majorBidi" w:hAnsiTheme="majorBidi"/>
          <w:b/>
          <w:sz w:val="24"/>
          <w:rtl/>
        </w:rPr>
        <w:t xml:space="preserve"> ۴۹۸ ک</w:t>
      </w:r>
      <w:r w:rsidR="001D7309" w:rsidRPr="00EA7B1D">
        <w:rPr>
          <w:rFonts w:asciiTheme="majorBidi" w:hAnsiTheme="majorBidi" w:hint="cs"/>
          <w:b/>
          <w:sz w:val="24"/>
          <w:rtl/>
        </w:rPr>
        <w:t>ی</w:t>
      </w:r>
      <w:r w:rsidR="001D7309" w:rsidRPr="00EA7B1D">
        <w:rPr>
          <w:rFonts w:asciiTheme="majorBidi" w:hAnsiTheme="majorBidi" w:hint="eastAsia"/>
          <w:b/>
          <w:sz w:val="24"/>
          <w:rtl/>
        </w:rPr>
        <w:t>لوگرم</w:t>
      </w:r>
      <w:r w:rsidR="001D7309" w:rsidRPr="00EA7B1D">
        <w:rPr>
          <w:rFonts w:asciiTheme="majorBidi" w:hAnsiTheme="majorBidi"/>
          <w:b/>
          <w:sz w:val="24"/>
          <w:rtl/>
        </w:rPr>
        <w:t xml:space="preserve"> و</w:t>
      </w:r>
      <w:r w:rsidR="00930FDF" w:rsidRPr="00EA7B1D">
        <w:rPr>
          <w:rFonts w:asciiTheme="majorBidi" w:hAnsiTheme="majorBidi"/>
          <w:b/>
          <w:sz w:val="24"/>
          <w:rtl/>
        </w:rPr>
        <w:t xml:space="preserve"> در</w:t>
      </w:r>
      <w:r w:rsidR="001D7309" w:rsidRPr="00EA7B1D">
        <w:rPr>
          <w:rFonts w:asciiTheme="majorBidi" w:hAnsiTheme="majorBidi"/>
          <w:b/>
          <w:sz w:val="24"/>
          <w:rtl/>
        </w:rPr>
        <w:t xml:space="preserve"> ساختمان فولاد</w:t>
      </w:r>
      <w:r w:rsidR="001D7309" w:rsidRPr="00EA7B1D">
        <w:rPr>
          <w:rFonts w:asciiTheme="majorBidi" w:hAnsiTheme="majorBidi" w:hint="cs"/>
          <w:b/>
          <w:sz w:val="24"/>
          <w:rtl/>
        </w:rPr>
        <w:t>ی</w:t>
      </w:r>
      <w:r w:rsidR="001D7309" w:rsidRPr="00EA7B1D">
        <w:rPr>
          <w:rFonts w:asciiTheme="majorBidi" w:hAnsiTheme="majorBidi"/>
          <w:b/>
          <w:sz w:val="24"/>
          <w:rtl/>
        </w:rPr>
        <w:t xml:space="preserve"> کمتر از ساختمان</w:t>
      </w:r>
      <w:r w:rsidR="001D7309" w:rsidRPr="00EA7B1D">
        <w:rPr>
          <w:rFonts w:asciiTheme="majorBidi" w:hAnsiTheme="majorBidi"/>
          <w:b/>
          <w:sz w:val="24"/>
          <w:rtl/>
        </w:rPr>
        <w:softHyphen/>
      </w:r>
      <w:r w:rsidR="001D7309" w:rsidRPr="00EA7B1D">
        <w:rPr>
          <w:rFonts w:asciiTheme="majorBidi" w:hAnsiTheme="majorBidi" w:hint="eastAsia"/>
          <w:b/>
          <w:sz w:val="24"/>
          <w:rtl/>
        </w:rPr>
        <w:t>ها</w:t>
      </w:r>
      <w:r w:rsidR="001D7309" w:rsidRPr="00EA7B1D">
        <w:rPr>
          <w:rFonts w:asciiTheme="majorBidi" w:hAnsiTheme="majorBidi" w:hint="cs"/>
          <w:b/>
          <w:sz w:val="24"/>
          <w:rtl/>
        </w:rPr>
        <w:t>ی</w:t>
      </w:r>
      <w:r w:rsidR="001D7309" w:rsidRPr="00EA7B1D">
        <w:rPr>
          <w:rFonts w:asciiTheme="majorBidi" w:hAnsiTheme="majorBidi"/>
          <w:b/>
          <w:sz w:val="24"/>
          <w:rtl/>
        </w:rPr>
        <w:t xml:space="preserve"> بتن</w:t>
      </w:r>
      <w:r w:rsidR="001D7309" w:rsidRPr="00EA7B1D">
        <w:rPr>
          <w:rFonts w:asciiTheme="majorBidi" w:hAnsiTheme="majorBidi" w:hint="cs"/>
          <w:b/>
          <w:sz w:val="24"/>
          <w:rtl/>
        </w:rPr>
        <w:t>ی</w:t>
      </w:r>
      <w:r w:rsidR="001D7309" w:rsidRPr="00EA7B1D">
        <w:rPr>
          <w:rFonts w:asciiTheme="majorBidi" w:hAnsiTheme="majorBidi"/>
          <w:b/>
          <w:sz w:val="24"/>
          <w:rtl/>
        </w:rPr>
        <w:t xml:space="preserve"> </w:t>
      </w:r>
      <w:r w:rsidR="00090F6D" w:rsidRPr="00EA7B1D">
        <w:rPr>
          <w:rFonts w:asciiTheme="majorBidi" w:hAnsiTheme="majorBidi" w:hint="eastAsia"/>
          <w:b/>
          <w:sz w:val="24"/>
          <w:rtl/>
        </w:rPr>
        <w:t>و</w:t>
      </w:r>
      <w:r w:rsidR="00090F6D" w:rsidRPr="00EA7B1D">
        <w:rPr>
          <w:rFonts w:asciiTheme="majorBidi" w:hAnsiTheme="majorBidi"/>
          <w:b/>
          <w:sz w:val="24"/>
          <w:rtl/>
        </w:rPr>
        <w:t xml:space="preserve"> </w:t>
      </w:r>
      <w:r w:rsidR="00090F6D" w:rsidRPr="00EA7B1D">
        <w:rPr>
          <w:rFonts w:asciiTheme="majorBidi" w:hAnsiTheme="majorBidi" w:hint="eastAsia"/>
          <w:b/>
          <w:sz w:val="24"/>
          <w:rtl/>
        </w:rPr>
        <w:t>در</w:t>
      </w:r>
      <w:r w:rsidR="00090F6D" w:rsidRPr="00EA7B1D">
        <w:rPr>
          <w:rFonts w:asciiTheme="majorBidi" w:hAnsiTheme="majorBidi"/>
          <w:b/>
          <w:sz w:val="24"/>
          <w:rtl/>
        </w:rPr>
        <w:t xml:space="preserve"> </w:t>
      </w:r>
      <w:r w:rsidR="00090F6D" w:rsidRPr="00EA7B1D">
        <w:rPr>
          <w:rFonts w:asciiTheme="majorBidi" w:hAnsiTheme="majorBidi" w:hint="eastAsia"/>
          <w:b/>
          <w:sz w:val="24"/>
          <w:rtl/>
        </w:rPr>
        <w:t>حدود</w:t>
      </w:r>
      <w:r w:rsidR="001D7309" w:rsidRPr="00EA7B1D">
        <w:rPr>
          <w:rFonts w:asciiTheme="majorBidi" w:hAnsiTheme="majorBidi"/>
          <w:b/>
          <w:sz w:val="24"/>
          <w:rtl/>
        </w:rPr>
        <w:t xml:space="preserve"> ۳۸۹ ک</w:t>
      </w:r>
      <w:r w:rsidR="001D7309" w:rsidRPr="00EA7B1D">
        <w:rPr>
          <w:rFonts w:asciiTheme="majorBidi" w:hAnsiTheme="majorBidi" w:hint="cs"/>
          <w:b/>
          <w:sz w:val="24"/>
          <w:rtl/>
        </w:rPr>
        <w:t>ی</w:t>
      </w:r>
      <w:r w:rsidR="001D7309" w:rsidRPr="00EA7B1D">
        <w:rPr>
          <w:rFonts w:asciiTheme="majorBidi" w:hAnsiTheme="majorBidi" w:hint="eastAsia"/>
          <w:b/>
          <w:sz w:val="24"/>
          <w:rtl/>
        </w:rPr>
        <w:t>لوگرم</w:t>
      </w:r>
      <w:r w:rsidR="001D7309" w:rsidRPr="00EA7B1D">
        <w:rPr>
          <w:rFonts w:asciiTheme="majorBidi" w:hAnsiTheme="majorBidi"/>
          <w:b/>
          <w:sz w:val="24"/>
          <w:rtl/>
        </w:rPr>
        <w:t xml:space="preserve"> </w:t>
      </w:r>
      <w:r w:rsidR="00E1606F">
        <w:rPr>
          <w:rFonts w:asciiTheme="majorBidi" w:hAnsiTheme="majorBidi" w:hint="cs"/>
          <w:b/>
          <w:sz w:val="24"/>
          <w:rtl/>
        </w:rPr>
        <w:t>است</w:t>
      </w:r>
      <w:r w:rsidR="001D7309" w:rsidRPr="00EA7B1D">
        <w:rPr>
          <w:rFonts w:asciiTheme="majorBidi" w:hAnsiTheme="majorBidi"/>
          <w:b/>
          <w:sz w:val="24"/>
          <w:rtl/>
        </w:rPr>
        <w:t>.</w:t>
      </w:r>
      <w:r w:rsidR="00930FDF" w:rsidRPr="00EA7B1D">
        <w:rPr>
          <w:rFonts w:asciiTheme="majorBidi" w:hAnsiTheme="majorBidi"/>
          <w:b/>
          <w:sz w:val="24"/>
          <w:rtl/>
        </w:rPr>
        <w:t xml:space="preserve"> ا</w:t>
      </w:r>
      <w:r w:rsidR="00930FDF" w:rsidRPr="00EA7B1D">
        <w:rPr>
          <w:rFonts w:asciiTheme="majorBidi" w:hAnsiTheme="majorBidi" w:hint="cs"/>
          <w:b/>
          <w:sz w:val="24"/>
          <w:rtl/>
        </w:rPr>
        <w:t>ی</w:t>
      </w:r>
      <w:r w:rsidR="00930FDF" w:rsidRPr="00EA7B1D">
        <w:rPr>
          <w:rFonts w:asciiTheme="majorBidi" w:hAnsiTheme="majorBidi" w:hint="eastAsia"/>
          <w:b/>
          <w:sz w:val="24"/>
          <w:rtl/>
        </w:rPr>
        <w:t>ن</w:t>
      </w:r>
      <w:r w:rsidR="00930FDF" w:rsidRPr="00EA7B1D">
        <w:rPr>
          <w:rFonts w:asciiTheme="majorBidi" w:hAnsiTheme="majorBidi"/>
          <w:b/>
          <w:sz w:val="24"/>
          <w:rtl/>
        </w:rPr>
        <w:t xml:space="preserve"> نت</w:t>
      </w:r>
      <w:r w:rsidR="00930FDF" w:rsidRPr="00EA7B1D">
        <w:rPr>
          <w:rFonts w:asciiTheme="majorBidi" w:hAnsiTheme="majorBidi" w:hint="cs"/>
          <w:b/>
          <w:sz w:val="24"/>
          <w:rtl/>
        </w:rPr>
        <w:t>ی</w:t>
      </w:r>
      <w:r w:rsidR="00930FDF" w:rsidRPr="00EA7B1D">
        <w:rPr>
          <w:rFonts w:asciiTheme="majorBidi" w:hAnsiTheme="majorBidi" w:hint="eastAsia"/>
          <w:b/>
          <w:sz w:val="24"/>
          <w:rtl/>
        </w:rPr>
        <w:t>جه</w:t>
      </w:r>
      <w:r w:rsidR="00930FDF" w:rsidRPr="00EA7B1D">
        <w:rPr>
          <w:rFonts w:asciiTheme="majorBidi" w:hAnsiTheme="majorBidi"/>
          <w:b/>
          <w:sz w:val="24"/>
          <w:rtl/>
        </w:rPr>
        <w:t xml:space="preserve"> با </w:t>
      </w:r>
      <w:r w:rsidR="00930FDF" w:rsidRPr="00EA7B1D">
        <w:rPr>
          <w:rFonts w:asciiTheme="majorBidi" w:hAnsiTheme="majorBidi" w:hint="cs"/>
          <w:b/>
          <w:sz w:val="24"/>
          <w:rtl/>
        </w:rPr>
        <w:t>ی</w:t>
      </w:r>
      <w:r w:rsidR="00930FDF" w:rsidRPr="00EA7B1D">
        <w:rPr>
          <w:rFonts w:asciiTheme="majorBidi" w:hAnsiTheme="majorBidi" w:hint="eastAsia"/>
          <w:b/>
          <w:sz w:val="24"/>
          <w:rtl/>
        </w:rPr>
        <w:t>افته</w:t>
      </w:r>
      <w:r w:rsidR="00930FDF" w:rsidRPr="00EA7B1D">
        <w:rPr>
          <w:rFonts w:asciiTheme="majorBidi" w:hAnsiTheme="majorBidi"/>
          <w:b/>
          <w:sz w:val="24"/>
          <w:rtl/>
        </w:rPr>
        <w:softHyphen/>
      </w:r>
      <w:r w:rsidR="00930FDF" w:rsidRPr="00EA7B1D">
        <w:rPr>
          <w:rFonts w:asciiTheme="majorBidi" w:hAnsiTheme="majorBidi" w:hint="eastAsia"/>
          <w:b/>
          <w:sz w:val="24"/>
          <w:rtl/>
        </w:rPr>
        <w:t>ها</w:t>
      </w:r>
      <w:r w:rsidR="00930FDF" w:rsidRPr="00EA7B1D">
        <w:rPr>
          <w:rFonts w:asciiTheme="majorBidi" w:hAnsiTheme="majorBidi" w:hint="cs"/>
          <w:b/>
          <w:sz w:val="24"/>
          <w:rtl/>
        </w:rPr>
        <w:t>ی</w:t>
      </w:r>
      <w:r w:rsidR="00930FDF" w:rsidRPr="00EA7B1D">
        <w:rPr>
          <w:rFonts w:asciiTheme="majorBidi" w:hAnsiTheme="majorBidi"/>
          <w:b/>
          <w:sz w:val="24"/>
          <w:rtl/>
        </w:rPr>
        <w:t xml:space="preserve"> </w:t>
      </w:r>
      <w:r w:rsidR="0058342E" w:rsidRPr="00EA7B1D">
        <w:rPr>
          <w:rFonts w:asciiTheme="majorBidi" w:hAnsiTheme="majorBidi" w:hint="eastAsia"/>
          <w:b/>
          <w:sz w:val="24"/>
          <w:rtl/>
        </w:rPr>
        <w:t>پ</w:t>
      </w:r>
      <w:r w:rsidR="00930FDF" w:rsidRPr="00EA7B1D">
        <w:rPr>
          <w:rFonts w:asciiTheme="majorBidi" w:hAnsiTheme="majorBidi" w:hint="eastAsia"/>
          <w:b/>
          <w:sz w:val="24"/>
          <w:rtl/>
        </w:rPr>
        <w:t>ژوهش</w:t>
      </w:r>
      <w:r w:rsidR="00930FDF" w:rsidRPr="00EA7B1D">
        <w:rPr>
          <w:rFonts w:asciiTheme="majorBidi" w:hAnsiTheme="majorBidi"/>
          <w:b/>
          <w:sz w:val="24"/>
          <w:rtl/>
        </w:rPr>
        <w:t xml:space="preserve"> </w:t>
      </w:r>
      <w:r w:rsidR="0058342E" w:rsidRPr="00EA7B1D">
        <w:rPr>
          <w:rFonts w:asciiTheme="majorBidi" w:hAnsiTheme="majorBidi" w:hint="eastAsia"/>
          <w:b/>
          <w:sz w:val="24"/>
          <w:rtl/>
        </w:rPr>
        <w:t>گوگمز</w:t>
      </w:r>
      <w:r w:rsidR="0058342E" w:rsidRPr="00EA7B1D">
        <w:rPr>
          <w:rFonts w:asciiTheme="majorBidi" w:hAnsiTheme="majorBidi"/>
          <w:b/>
          <w:sz w:val="24"/>
          <w:rtl/>
        </w:rPr>
        <w:t xml:space="preserve"> و </w:t>
      </w:r>
      <w:r w:rsidR="0058342E" w:rsidRPr="00EA7B1D">
        <w:rPr>
          <w:rFonts w:asciiTheme="majorBidi" w:hAnsiTheme="majorBidi" w:hint="eastAsia"/>
          <w:b/>
          <w:sz w:val="24"/>
          <w:rtl/>
        </w:rPr>
        <w:t>هوارث</w:t>
      </w:r>
      <w:r w:rsidR="0058342E" w:rsidRPr="00EA7B1D">
        <w:rPr>
          <w:rFonts w:asciiTheme="majorBidi" w:hAnsiTheme="majorBidi"/>
          <w:b/>
          <w:sz w:val="24"/>
          <w:rtl/>
        </w:rPr>
        <w:t xml:space="preserve"> (۲۰۰۵) هم</w:t>
      </w:r>
      <w:r w:rsidR="0058342E" w:rsidRPr="00EA7B1D">
        <w:rPr>
          <w:rFonts w:asciiTheme="majorBidi" w:hAnsiTheme="majorBidi"/>
          <w:b/>
          <w:sz w:val="24"/>
          <w:rtl/>
        </w:rPr>
        <w:softHyphen/>
      </w:r>
      <w:r w:rsidR="0058342E" w:rsidRPr="00EA7B1D">
        <w:rPr>
          <w:rFonts w:asciiTheme="majorBidi" w:hAnsiTheme="majorBidi" w:hint="eastAsia"/>
          <w:b/>
          <w:sz w:val="24"/>
          <w:rtl/>
        </w:rPr>
        <w:t>خوان</w:t>
      </w:r>
      <w:r w:rsidR="0058342E" w:rsidRPr="00EA7B1D">
        <w:rPr>
          <w:rFonts w:asciiTheme="majorBidi" w:hAnsiTheme="majorBidi" w:hint="cs"/>
          <w:b/>
          <w:sz w:val="24"/>
          <w:rtl/>
        </w:rPr>
        <w:t>ی</w:t>
      </w:r>
      <w:r w:rsidR="0058342E" w:rsidRPr="00EA7B1D">
        <w:rPr>
          <w:rFonts w:asciiTheme="majorBidi" w:hAnsiTheme="majorBidi"/>
          <w:b/>
          <w:sz w:val="24"/>
          <w:rtl/>
        </w:rPr>
        <w:t xml:space="preserve"> دارد </w:t>
      </w:r>
      <w:r w:rsidR="0058342E" w:rsidRPr="00E1606F">
        <w:rPr>
          <w:rFonts w:asciiTheme="majorBidi" w:hAnsiTheme="majorBidi"/>
          <w:bCs/>
          <w:sz w:val="24"/>
          <w:rtl/>
        </w:rPr>
        <w:fldChar w:fldCharType="begin" w:fldLock="1"/>
      </w:r>
      <w:r w:rsidR="00677FE8" w:rsidRPr="00E1606F">
        <w:rPr>
          <w:rFonts w:asciiTheme="majorBidi" w:hAnsiTheme="majorBidi"/>
          <w:bCs/>
          <w:sz w:val="24"/>
        </w:rPr>
        <w:instrText>ADDIN CSL_CITATION {"citationItems":[{"id":"ITEM-1","itemData":{"DOI":"10.1061/(ASCE)1076-0342(2005)11:2(93)","author":[{"dropping-particle":"","family":"Guggemos","given":"Angela","non-dropping-particle":"","parse-names":false,"suffix":""},{"dropping-particle":"","family":"Horvath","given":"Arpad","non-dropping-particle":"","parse-names":false,"suffix":""}],"container-title":"Journal of Infrastructure Systems","id":"ITEM-1","issue":"2","issued":{"date-parts":[["2005","6"]]},"page":"93","title":"Comparison of Environmental Effects of Steel and Concrete-Framed Buildings","type":"article-journal","volume":"11"},"uris":["http://www.mendeley.com/documents/?uuid=74211a00-18db-4fac-93ac-870d089bdef0","http://www.mendeley.com/documents/?uuid=2f486aa3-cb8b-41e3-b694-3ffe9ed08c8d"]}],"mendeley":{"formattedCitation":"[6]","plainTextFormattedCitation":"[6]","previouslyFormattedCitation":"[6]"},"properties":{"noteIndex":0},"schema":"https://github.com/citation-style-language/schema/raw/master/csl-citation.json"}</w:instrText>
      </w:r>
      <w:r w:rsidR="0058342E" w:rsidRPr="00E1606F">
        <w:rPr>
          <w:rFonts w:asciiTheme="majorBidi" w:hAnsiTheme="majorBidi"/>
          <w:bCs/>
          <w:sz w:val="24"/>
          <w:rtl/>
        </w:rPr>
        <w:fldChar w:fldCharType="separate"/>
      </w:r>
      <w:r w:rsidR="0058342E" w:rsidRPr="00E1606F">
        <w:rPr>
          <w:rFonts w:asciiTheme="majorBidi" w:hAnsiTheme="majorBidi"/>
          <w:bCs/>
          <w:sz w:val="24"/>
        </w:rPr>
        <w:t>[6]</w:t>
      </w:r>
      <w:r w:rsidR="0058342E" w:rsidRPr="00E1606F">
        <w:rPr>
          <w:rFonts w:asciiTheme="majorBidi" w:hAnsiTheme="majorBidi"/>
          <w:bCs/>
          <w:sz w:val="24"/>
          <w:rtl/>
        </w:rPr>
        <w:fldChar w:fldCharType="end"/>
      </w:r>
      <w:r w:rsidR="0058342E" w:rsidRPr="00EA7B1D">
        <w:rPr>
          <w:rFonts w:asciiTheme="majorBidi" w:hAnsiTheme="majorBidi"/>
          <w:b/>
          <w:sz w:val="24"/>
          <w:rtl/>
        </w:rPr>
        <w:t>.</w:t>
      </w:r>
    </w:p>
    <w:p w14:paraId="529AF627" w14:textId="73B3C8E8" w:rsidR="00E97486" w:rsidRPr="006C67AF" w:rsidRDefault="00E97486" w:rsidP="005D79D1">
      <w:pPr>
        <w:rPr>
          <w:sz w:val="10"/>
          <w:szCs w:val="14"/>
        </w:rPr>
      </w:pPr>
    </w:p>
    <w:p w14:paraId="66260273" w14:textId="7A5551B8" w:rsidR="009C2910" w:rsidRPr="00EA7B1D" w:rsidRDefault="009C2910" w:rsidP="005C7CB7">
      <w:pPr>
        <w:pStyle w:val="Caption"/>
        <w:bidi/>
      </w:pPr>
      <w:bookmarkStart w:id="26" w:name="_Ref65355060"/>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9</w:t>
      </w:r>
      <w:r w:rsidRPr="00EA7B1D">
        <w:rPr>
          <w:rtl/>
        </w:rPr>
        <w:fldChar w:fldCharType="end"/>
      </w:r>
      <w:bookmarkEnd w:id="26"/>
      <w:r w:rsidRPr="00EA7B1D">
        <w:rPr>
          <w:rFonts w:hint="cs"/>
          <w:rtl/>
        </w:rPr>
        <w:t xml:space="preserve">. </w:t>
      </w:r>
      <w:r w:rsidRPr="00E1606F">
        <w:rPr>
          <w:rtl/>
        </w:rPr>
        <w:t>نوع و مقدار ذرات معلق</w:t>
      </w:r>
    </w:p>
    <w:p w14:paraId="3DA71E99" w14:textId="6AAF87E4" w:rsidR="006A232A" w:rsidRPr="00EA7B1D" w:rsidRDefault="00CC757C" w:rsidP="00F32E68">
      <w:pPr>
        <w:jc w:val="center"/>
      </w:pPr>
      <w:r w:rsidRPr="00EA7B1D">
        <w:rPr>
          <w:noProof/>
          <w:lang w:val="en-US" w:bidi="ar-SA"/>
        </w:rPr>
        <w:drawing>
          <wp:inline distT="0" distB="0" distL="0" distR="0" wp14:anchorId="6AFD1D9A" wp14:editId="34EA11FF">
            <wp:extent cx="2809875" cy="17240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2317F2" w14:textId="64279947" w:rsidR="001460F5" w:rsidRPr="005D79D1" w:rsidRDefault="001460F5" w:rsidP="005C7CB7">
      <w:pPr>
        <w:pStyle w:val="a"/>
        <w:bidi/>
      </w:pPr>
      <w:bookmarkStart w:id="27" w:name="_Ref1829483"/>
      <w:r w:rsidRPr="005D79D1">
        <w:t>Fig .</w:t>
      </w:r>
      <w:r w:rsidR="00632094" w:rsidRPr="005D79D1">
        <w:t>9</w:t>
      </w:r>
      <w:r w:rsidRPr="005D79D1">
        <w:t>. Type and amount of suspended particles</w:t>
      </w:r>
    </w:p>
    <w:p w14:paraId="32926591" w14:textId="77777777" w:rsidR="005D79D1" w:rsidRPr="006C67AF" w:rsidRDefault="005D79D1" w:rsidP="005D79D1">
      <w:pPr>
        <w:rPr>
          <w:sz w:val="12"/>
          <w:szCs w:val="16"/>
          <w:rtl/>
        </w:rPr>
      </w:pPr>
      <w:bookmarkStart w:id="28" w:name="_Ref1830228"/>
      <w:bookmarkStart w:id="29" w:name="_Ref1829548"/>
      <w:bookmarkEnd w:id="27"/>
    </w:p>
    <w:p w14:paraId="1213B1E8" w14:textId="274E8B36" w:rsidR="006A232A" w:rsidRPr="00E1606F" w:rsidRDefault="006A232A" w:rsidP="005C7CB7">
      <w:pPr>
        <w:pStyle w:val="Caption"/>
        <w:bidi/>
        <w:rPr>
          <w:lang w:val="en-US"/>
        </w:rPr>
      </w:pPr>
      <w:r w:rsidRPr="00047A70">
        <w:rPr>
          <w:b/>
          <w:bCs/>
          <w:rtl/>
        </w:rPr>
        <w:t xml:space="preserve">جدول </w:t>
      </w:r>
      <w:r w:rsidRPr="00047A70">
        <w:rPr>
          <w:b/>
          <w:bCs/>
          <w:rtl/>
        </w:rPr>
        <w:fldChar w:fldCharType="begin"/>
      </w:r>
      <w:r w:rsidRPr="00047A70">
        <w:rPr>
          <w:b/>
          <w:bCs/>
          <w:rtl/>
        </w:rPr>
        <w:instrText xml:space="preserve"> </w:instrText>
      </w:r>
      <w:r w:rsidRPr="00047A70">
        <w:rPr>
          <w:b/>
          <w:bCs/>
        </w:rPr>
        <w:instrText>SEQ</w:instrText>
      </w:r>
      <w:r w:rsidRPr="00047A70">
        <w:rPr>
          <w:b/>
          <w:bCs/>
          <w:rtl/>
        </w:rPr>
        <w:instrText xml:space="preserve"> جدول \* </w:instrText>
      </w:r>
      <w:r w:rsidRPr="00047A70">
        <w:rPr>
          <w:b/>
          <w:bCs/>
        </w:rPr>
        <w:instrText>ARABIC</w:instrText>
      </w:r>
      <w:r w:rsidRPr="00047A70">
        <w:rPr>
          <w:b/>
          <w:bCs/>
          <w:rtl/>
        </w:rPr>
        <w:instrText xml:space="preserve"> </w:instrText>
      </w:r>
      <w:r w:rsidRPr="00047A70">
        <w:rPr>
          <w:b/>
          <w:bCs/>
          <w:rtl/>
        </w:rPr>
        <w:fldChar w:fldCharType="separate"/>
      </w:r>
      <w:r w:rsidR="00642F72">
        <w:rPr>
          <w:b/>
          <w:bCs/>
          <w:noProof/>
          <w:rtl/>
        </w:rPr>
        <w:t>8</w:t>
      </w:r>
      <w:r w:rsidRPr="00047A70">
        <w:rPr>
          <w:b/>
          <w:bCs/>
          <w:rtl/>
        </w:rPr>
        <w:fldChar w:fldCharType="end"/>
      </w:r>
      <w:bookmarkEnd w:id="28"/>
      <w:r w:rsidRPr="00047A70">
        <w:rPr>
          <w:rFonts w:hint="cs"/>
          <w:b/>
          <w:bCs/>
          <w:rtl/>
        </w:rPr>
        <w:t xml:space="preserve">: </w:t>
      </w:r>
      <w:r w:rsidRPr="00E1606F">
        <w:rPr>
          <w:rtl/>
        </w:rPr>
        <w:t>عوامل و میزان انتشار ذرات معلق</w:t>
      </w:r>
      <w:bookmarkEnd w:id="29"/>
      <w:r w:rsidR="00883ABC" w:rsidRPr="00E1606F">
        <w:rPr>
          <w:rFonts w:hint="cs"/>
          <w:rtl/>
        </w:rPr>
        <w:t xml:space="preserve"> </w:t>
      </w:r>
      <w:r w:rsidR="00883ABC" w:rsidRPr="00E1606F">
        <w:t>PM2.5</w:t>
      </w:r>
    </w:p>
    <w:tbl>
      <w:tblPr>
        <w:bidiVisual/>
        <w:tblW w:w="5000" w:type="pct"/>
        <w:jc w:val="center"/>
        <w:tblBorders>
          <w:insideH w:val="single" w:sz="2" w:space="0" w:color="auto"/>
        </w:tblBorders>
        <w:tblLayout w:type="fixed"/>
        <w:tblLook w:val="04A0" w:firstRow="1" w:lastRow="0" w:firstColumn="1" w:lastColumn="0" w:noHBand="0" w:noVBand="1"/>
      </w:tblPr>
      <w:tblGrid>
        <w:gridCol w:w="1071"/>
        <w:gridCol w:w="1191"/>
        <w:gridCol w:w="1092"/>
        <w:gridCol w:w="1102"/>
      </w:tblGrid>
      <w:tr w:rsidR="009A0C78" w:rsidRPr="00EA7B1D" w14:paraId="0D347FD2" w14:textId="77777777" w:rsidTr="00A72921">
        <w:trPr>
          <w:trHeight w:val="374"/>
          <w:jc w:val="center"/>
        </w:trPr>
        <w:tc>
          <w:tcPr>
            <w:tcW w:w="1203" w:type="pct"/>
            <w:tcBorders>
              <w:top w:val="single" w:sz="12" w:space="0" w:color="auto"/>
              <w:bottom w:val="single" w:sz="12" w:space="0" w:color="auto"/>
            </w:tcBorders>
            <w:shd w:val="clear" w:color="auto" w:fill="auto"/>
            <w:noWrap/>
            <w:vAlign w:val="center"/>
            <w:hideMark/>
          </w:tcPr>
          <w:p w14:paraId="1C93B5B8" w14:textId="72056EAA" w:rsidR="00CD3EAD" w:rsidRPr="00EA7B1D" w:rsidRDefault="009A0C78" w:rsidP="008A4D38">
            <w:pPr>
              <w:jc w:val="center"/>
              <w:rPr>
                <w:b/>
                <w:bCs/>
                <w:rtl/>
              </w:rPr>
            </w:pPr>
            <w:r w:rsidRPr="00EA7B1D">
              <w:rPr>
                <w:b/>
                <w:bCs/>
              </w:rPr>
              <w:t>Materials</w:t>
            </w:r>
          </w:p>
        </w:tc>
        <w:tc>
          <w:tcPr>
            <w:tcW w:w="1336" w:type="pct"/>
            <w:tcBorders>
              <w:top w:val="single" w:sz="12" w:space="0" w:color="auto"/>
              <w:bottom w:val="single" w:sz="12" w:space="0" w:color="auto"/>
            </w:tcBorders>
            <w:shd w:val="clear" w:color="auto" w:fill="auto"/>
            <w:noWrap/>
            <w:vAlign w:val="center"/>
            <w:hideMark/>
          </w:tcPr>
          <w:p w14:paraId="69AF1EC5" w14:textId="3CDA245C" w:rsidR="00CD3EAD" w:rsidRPr="00EA7B1D" w:rsidRDefault="009A0C78" w:rsidP="008A4D38">
            <w:pPr>
              <w:jc w:val="center"/>
              <w:rPr>
                <w:b/>
                <w:bCs/>
                <w:rtl/>
              </w:rPr>
            </w:pPr>
            <w:r w:rsidRPr="00EA7B1D">
              <w:rPr>
                <w:b/>
                <w:bCs/>
              </w:rPr>
              <w:t>Unit</w:t>
            </w:r>
          </w:p>
        </w:tc>
        <w:tc>
          <w:tcPr>
            <w:tcW w:w="1225" w:type="pct"/>
            <w:tcBorders>
              <w:top w:val="single" w:sz="12" w:space="0" w:color="auto"/>
              <w:bottom w:val="single" w:sz="12" w:space="0" w:color="auto"/>
            </w:tcBorders>
            <w:shd w:val="clear" w:color="auto" w:fill="auto"/>
            <w:noWrap/>
            <w:vAlign w:val="center"/>
            <w:hideMark/>
          </w:tcPr>
          <w:p w14:paraId="7E3C5DFA" w14:textId="733B7D96" w:rsidR="00CD3EAD" w:rsidRPr="00EA7B1D" w:rsidRDefault="009A0C78" w:rsidP="008A4D38">
            <w:pPr>
              <w:jc w:val="center"/>
              <w:rPr>
                <w:b/>
                <w:bCs/>
                <w:rtl/>
              </w:rPr>
            </w:pPr>
            <w:r w:rsidRPr="00EA7B1D">
              <w:rPr>
                <w:b/>
                <w:bCs/>
              </w:rPr>
              <w:t>Concrete Structure</w:t>
            </w:r>
          </w:p>
        </w:tc>
        <w:tc>
          <w:tcPr>
            <w:tcW w:w="1237" w:type="pct"/>
            <w:tcBorders>
              <w:top w:val="single" w:sz="12" w:space="0" w:color="auto"/>
              <w:bottom w:val="single" w:sz="12" w:space="0" w:color="auto"/>
            </w:tcBorders>
            <w:shd w:val="clear" w:color="auto" w:fill="auto"/>
            <w:noWrap/>
            <w:vAlign w:val="center"/>
            <w:hideMark/>
          </w:tcPr>
          <w:p w14:paraId="6CEE4E08" w14:textId="13D2A266" w:rsidR="00CD3EAD" w:rsidRPr="00EA7B1D" w:rsidRDefault="009A0C78" w:rsidP="008A4D38">
            <w:pPr>
              <w:jc w:val="center"/>
              <w:rPr>
                <w:b/>
                <w:bCs/>
                <w:rtl/>
              </w:rPr>
            </w:pPr>
            <w:r w:rsidRPr="00EA7B1D">
              <w:rPr>
                <w:b/>
                <w:bCs/>
              </w:rPr>
              <w:t>Steel Structure</w:t>
            </w:r>
          </w:p>
        </w:tc>
      </w:tr>
      <w:tr w:rsidR="009A0C78" w:rsidRPr="00EA7B1D" w14:paraId="18AADD89" w14:textId="77777777" w:rsidTr="00A72921">
        <w:trPr>
          <w:trHeight w:val="363"/>
          <w:jc w:val="center"/>
        </w:trPr>
        <w:tc>
          <w:tcPr>
            <w:tcW w:w="1203" w:type="pct"/>
            <w:tcBorders>
              <w:top w:val="single" w:sz="12" w:space="0" w:color="auto"/>
            </w:tcBorders>
            <w:shd w:val="clear" w:color="auto" w:fill="auto"/>
            <w:noWrap/>
            <w:vAlign w:val="center"/>
            <w:hideMark/>
          </w:tcPr>
          <w:p w14:paraId="2334B445" w14:textId="7942694D" w:rsidR="00CD3EAD" w:rsidRPr="00EA7B1D" w:rsidRDefault="009A0C78" w:rsidP="00230D9E">
            <w:pPr>
              <w:jc w:val="center"/>
            </w:pPr>
            <w:r w:rsidRPr="00EA7B1D">
              <w:t>Steel</w:t>
            </w:r>
          </w:p>
        </w:tc>
        <w:tc>
          <w:tcPr>
            <w:tcW w:w="1336" w:type="pct"/>
            <w:tcBorders>
              <w:top w:val="single" w:sz="12" w:space="0" w:color="auto"/>
            </w:tcBorders>
            <w:shd w:val="clear" w:color="auto" w:fill="auto"/>
            <w:noWrap/>
            <w:vAlign w:val="center"/>
            <w:hideMark/>
          </w:tcPr>
          <w:p w14:paraId="37F46EFE" w14:textId="77777777" w:rsidR="00CD3EAD" w:rsidRPr="00EA7B1D" w:rsidRDefault="00CD3EAD" w:rsidP="00230D9E">
            <w:pPr>
              <w:jc w:val="center"/>
              <w:rPr>
                <w:rtl/>
              </w:rPr>
            </w:pPr>
            <w:r w:rsidRPr="00EA7B1D">
              <w:t>kg PM2.5 eq</w:t>
            </w:r>
          </w:p>
        </w:tc>
        <w:tc>
          <w:tcPr>
            <w:tcW w:w="1225" w:type="pct"/>
            <w:tcBorders>
              <w:top w:val="single" w:sz="12" w:space="0" w:color="auto"/>
            </w:tcBorders>
            <w:shd w:val="clear" w:color="auto" w:fill="auto"/>
            <w:noWrap/>
            <w:vAlign w:val="center"/>
            <w:hideMark/>
          </w:tcPr>
          <w:p w14:paraId="3752DB65" w14:textId="41A06AA3" w:rsidR="00CD3EAD" w:rsidRPr="00EA7B1D" w:rsidRDefault="009A0C78" w:rsidP="00230D9E">
            <w:pPr>
              <w:jc w:val="center"/>
            </w:pPr>
            <w:r w:rsidRPr="00EA7B1D">
              <w:t>0</w:t>
            </w:r>
          </w:p>
        </w:tc>
        <w:tc>
          <w:tcPr>
            <w:tcW w:w="1237" w:type="pct"/>
            <w:tcBorders>
              <w:top w:val="single" w:sz="12" w:space="0" w:color="auto"/>
            </w:tcBorders>
            <w:shd w:val="clear" w:color="auto" w:fill="auto"/>
            <w:noWrap/>
            <w:vAlign w:val="center"/>
            <w:hideMark/>
          </w:tcPr>
          <w:p w14:paraId="00B7725C" w14:textId="5BE1F109" w:rsidR="00CD3EAD" w:rsidRPr="00EA7B1D" w:rsidRDefault="009A0C78" w:rsidP="00230D9E">
            <w:pPr>
              <w:jc w:val="center"/>
            </w:pPr>
            <w:r w:rsidRPr="00EA7B1D">
              <w:t>452</w:t>
            </w:r>
          </w:p>
        </w:tc>
      </w:tr>
      <w:tr w:rsidR="009A0C78" w:rsidRPr="00EA7B1D" w14:paraId="4F91ECA4" w14:textId="77777777" w:rsidTr="00A72921">
        <w:trPr>
          <w:trHeight w:val="363"/>
          <w:jc w:val="center"/>
        </w:trPr>
        <w:tc>
          <w:tcPr>
            <w:tcW w:w="1203" w:type="pct"/>
            <w:shd w:val="clear" w:color="auto" w:fill="auto"/>
            <w:noWrap/>
            <w:vAlign w:val="center"/>
            <w:hideMark/>
          </w:tcPr>
          <w:p w14:paraId="4BB3FCA1" w14:textId="1ABDBE4D" w:rsidR="00CD3EAD" w:rsidRPr="00EA7B1D" w:rsidRDefault="009A0C78" w:rsidP="00230D9E">
            <w:pPr>
              <w:jc w:val="center"/>
            </w:pPr>
            <w:r w:rsidRPr="00EA7B1D">
              <w:t>Reinforce Steel</w:t>
            </w:r>
          </w:p>
        </w:tc>
        <w:tc>
          <w:tcPr>
            <w:tcW w:w="1336" w:type="pct"/>
            <w:shd w:val="clear" w:color="auto" w:fill="auto"/>
            <w:noWrap/>
            <w:vAlign w:val="center"/>
            <w:hideMark/>
          </w:tcPr>
          <w:p w14:paraId="52EF80EE" w14:textId="77777777" w:rsidR="00CD3EAD" w:rsidRPr="00EA7B1D" w:rsidRDefault="00CD3EAD" w:rsidP="00230D9E">
            <w:pPr>
              <w:jc w:val="center"/>
              <w:rPr>
                <w:rtl/>
              </w:rPr>
            </w:pPr>
            <w:r w:rsidRPr="00EA7B1D">
              <w:t>kg PM2.5 eq</w:t>
            </w:r>
          </w:p>
        </w:tc>
        <w:tc>
          <w:tcPr>
            <w:tcW w:w="1225" w:type="pct"/>
            <w:shd w:val="clear" w:color="auto" w:fill="auto"/>
            <w:noWrap/>
            <w:vAlign w:val="center"/>
            <w:hideMark/>
          </w:tcPr>
          <w:p w14:paraId="49321F80" w14:textId="45C97495" w:rsidR="00CD3EAD" w:rsidRPr="00EA7B1D" w:rsidRDefault="009A0C78" w:rsidP="00230D9E">
            <w:pPr>
              <w:jc w:val="center"/>
            </w:pPr>
            <w:r w:rsidRPr="00EA7B1D">
              <w:t>235</w:t>
            </w:r>
          </w:p>
        </w:tc>
        <w:tc>
          <w:tcPr>
            <w:tcW w:w="1237" w:type="pct"/>
            <w:shd w:val="clear" w:color="auto" w:fill="auto"/>
            <w:noWrap/>
            <w:vAlign w:val="center"/>
            <w:hideMark/>
          </w:tcPr>
          <w:p w14:paraId="22EF40B4" w14:textId="5677FDDD" w:rsidR="00CD3EAD" w:rsidRPr="00EA7B1D" w:rsidRDefault="009A0C78" w:rsidP="00230D9E">
            <w:pPr>
              <w:jc w:val="center"/>
            </w:pPr>
            <w:r w:rsidRPr="00EA7B1D">
              <w:t>59</w:t>
            </w:r>
          </w:p>
        </w:tc>
      </w:tr>
      <w:tr w:rsidR="009A0C78" w:rsidRPr="00EA7B1D" w14:paraId="079F4977" w14:textId="77777777" w:rsidTr="00A72921">
        <w:trPr>
          <w:trHeight w:val="363"/>
          <w:jc w:val="center"/>
        </w:trPr>
        <w:tc>
          <w:tcPr>
            <w:tcW w:w="1203" w:type="pct"/>
            <w:shd w:val="clear" w:color="auto" w:fill="auto"/>
            <w:noWrap/>
            <w:vAlign w:val="center"/>
            <w:hideMark/>
          </w:tcPr>
          <w:p w14:paraId="50162F82" w14:textId="7FFEA953" w:rsidR="00CD3EAD" w:rsidRPr="00EA7B1D" w:rsidRDefault="009A0C78" w:rsidP="00230D9E">
            <w:pPr>
              <w:jc w:val="center"/>
            </w:pPr>
            <w:r w:rsidRPr="00EA7B1D">
              <w:t>Recycled Steel</w:t>
            </w:r>
          </w:p>
        </w:tc>
        <w:tc>
          <w:tcPr>
            <w:tcW w:w="1336" w:type="pct"/>
            <w:shd w:val="clear" w:color="auto" w:fill="auto"/>
            <w:noWrap/>
            <w:vAlign w:val="center"/>
            <w:hideMark/>
          </w:tcPr>
          <w:p w14:paraId="7E295B53" w14:textId="77777777" w:rsidR="00CD3EAD" w:rsidRPr="00EA7B1D" w:rsidRDefault="00CD3EAD" w:rsidP="00230D9E">
            <w:pPr>
              <w:jc w:val="center"/>
              <w:rPr>
                <w:rtl/>
              </w:rPr>
            </w:pPr>
            <w:r w:rsidRPr="00EA7B1D">
              <w:t>kg PM2.5 eq</w:t>
            </w:r>
          </w:p>
        </w:tc>
        <w:tc>
          <w:tcPr>
            <w:tcW w:w="1225" w:type="pct"/>
            <w:shd w:val="clear" w:color="auto" w:fill="auto"/>
            <w:noWrap/>
            <w:vAlign w:val="center"/>
            <w:hideMark/>
          </w:tcPr>
          <w:p w14:paraId="13A17BD6" w14:textId="04EF9383" w:rsidR="00CD3EAD" w:rsidRPr="00EA7B1D" w:rsidRDefault="009A0C78" w:rsidP="00230D9E">
            <w:pPr>
              <w:jc w:val="center"/>
            </w:pPr>
            <w:r w:rsidRPr="00EA7B1D">
              <w:t>0</w:t>
            </w:r>
          </w:p>
        </w:tc>
        <w:tc>
          <w:tcPr>
            <w:tcW w:w="1237" w:type="pct"/>
            <w:shd w:val="clear" w:color="auto" w:fill="auto"/>
            <w:noWrap/>
            <w:vAlign w:val="center"/>
            <w:hideMark/>
          </w:tcPr>
          <w:p w14:paraId="35187DCF" w14:textId="1EF2ABD2" w:rsidR="00CD3EAD" w:rsidRPr="00EA7B1D" w:rsidRDefault="009A0C78" w:rsidP="00230D9E">
            <w:pPr>
              <w:jc w:val="center"/>
            </w:pPr>
            <w:r w:rsidRPr="00EA7B1D">
              <w:t>-151</w:t>
            </w:r>
          </w:p>
        </w:tc>
      </w:tr>
      <w:tr w:rsidR="009A0C78" w:rsidRPr="00EA7B1D" w14:paraId="5CA57428" w14:textId="77777777" w:rsidTr="00A72921">
        <w:trPr>
          <w:trHeight w:val="363"/>
          <w:jc w:val="center"/>
        </w:trPr>
        <w:tc>
          <w:tcPr>
            <w:tcW w:w="1203" w:type="pct"/>
            <w:shd w:val="clear" w:color="auto" w:fill="auto"/>
            <w:noWrap/>
            <w:vAlign w:val="center"/>
            <w:hideMark/>
          </w:tcPr>
          <w:p w14:paraId="0AC35AA7" w14:textId="12651B9B" w:rsidR="00CD3EAD" w:rsidRPr="00EA7B1D" w:rsidRDefault="009A0C78" w:rsidP="00230D9E">
            <w:pPr>
              <w:jc w:val="center"/>
            </w:pPr>
            <w:r w:rsidRPr="00EA7B1D">
              <w:t>Cement Block</w:t>
            </w:r>
          </w:p>
        </w:tc>
        <w:tc>
          <w:tcPr>
            <w:tcW w:w="1336" w:type="pct"/>
            <w:shd w:val="clear" w:color="auto" w:fill="auto"/>
            <w:noWrap/>
            <w:vAlign w:val="center"/>
            <w:hideMark/>
          </w:tcPr>
          <w:p w14:paraId="037967A7" w14:textId="77777777" w:rsidR="00CD3EAD" w:rsidRPr="00EA7B1D" w:rsidRDefault="00CD3EAD" w:rsidP="00230D9E">
            <w:pPr>
              <w:jc w:val="center"/>
              <w:rPr>
                <w:rtl/>
              </w:rPr>
            </w:pPr>
            <w:r w:rsidRPr="00EA7B1D">
              <w:t>kg PM2.5 eq</w:t>
            </w:r>
          </w:p>
        </w:tc>
        <w:tc>
          <w:tcPr>
            <w:tcW w:w="1225" w:type="pct"/>
            <w:shd w:val="clear" w:color="auto" w:fill="auto"/>
            <w:noWrap/>
            <w:vAlign w:val="center"/>
            <w:hideMark/>
          </w:tcPr>
          <w:p w14:paraId="638A20DF" w14:textId="7636D521" w:rsidR="00CD3EAD" w:rsidRPr="00EA7B1D" w:rsidRDefault="009A0C78" w:rsidP="00230D9E">
            <w:pPr>
              <w:jc w:val="center"/>
            </w:pPr>
            <w:r w:rsidRPr="00EA7B1D">
              <w:t>230</w:t>
            </w:r>
          </w:p>
        </w:tc>
        <w:tc>
          <w:tcPr>
            <w:tcW w:w="1237" w:type="pct"/>
            <w:shd w:val="clear" w:color="auto" w:fill="auto"/>
            <w:noWrap/>
            <w:vAlign w:val="center"/>
            <w:hideMark/>
          </w:tcPr>
          <w:p w14:paraId="451BF57C" w14:textId="56F1E646" w:rsidR="00CD3EAD" w:rsidRPr="00EA7B1D" w:rsidRDefault="009A0C78" w:rsidP="00230D9E">
            <w:pPr>
              <w:jc w:val="center"/>
            </w:pPr>
            <w:r w:rsidRPr="00EA7B1D">
              <w:t>0</w:t>
            </w:r>
          </w:p>
        </w:tc>
      </w:tr>
      <w:tr w:rsidR="009A0C78" w:rsidRPr="00EA7B1D" w14:paraId="0F712E39" w14:textId="77777777" w:rsidTr="001B6CDF">
        <w:trPr>
          <w:trHeight w:val="374"/>
          <w:jc w:val="center"/>
        </w:trPr>
        <w:tc>
          <w:tcPr>
            <w:tcW w:w="1203" w:type="pct"/>
            <w:tcBorders>
              <w:bottom w:val="single" w:sz="2" w:space="0" w:color="auto"/>
            </w:tcBorders>
            <w:shd w:val="clear" w:color="auto" w:fill="auto"/>
            <w:noWrap/>
            <w:vAlign w:val="center"/>
            <w:hideMark/>
          </w:tcPr>
          <w:p w14:paraId="2E5E90E0" w14:textId="06283147" w:rsidR="00CD3EAD" w:rsidRPr="00EA7B1D" w:rsidRDefault="009A0C78" w:rsidP="00230D9E">
            <w:pPr>
              <w:jc w:val="center"/>
            </w:pPr>
            <w:r w:rsidRPr="00EA7B1D">
              <w:t>Cement</w:t>
            </w:r>
          </w:p>
        </w:tc>
        <w:tc>
          <w:tcPr>
            <w:tcW w:w="1336" w:type="pct"/>
            <w:tcBorders>
              <w:bottom w:val="single" w:sz="2" w:space="0" w:color="auto"/>
            </w:tcBorders>
            <w:shd w:val="clear" w:color="auto" w:fill="auto"/>
            <w:noWrap/>
            <w:vAlign w:val="center"/>
            <w:hideMark/>
          </w:tcPr>
          <w:p w14:paraId="7CE89E97" w14:textId="77777777" w:rsidR="00CD3EAD" w:rsidRPr="00EA7B1D" w:rsidRDefault="00CD3EAD" w:rsidP="00230D9E">
            <w:pPr>
              <w:jc w:val="center"/>
              <w:rPr>
                <w:rtl/>
              </w:rPr>
            </w:pPr>
            <w:r w:rsidRPr="00EA7B1D">
              <w:t>kg PM2.5 eq</w:t>
            </w:r>
          </w:p>
        </w:tc>
        <w:tc>
          <w:tcPr>
            <w:tcW w:w="1225" w:type="pct"/>
            <w:tcBorders>
              <w:bottom w:val="single" w:sz="2" w:space="0" w:color="auto"/>
            </w:tcBorders>
            <w:shd w:val="clear" w:color="auto" w:fill="auto"/>
            <w:noWrap/>
            <w:vAlign w:val="center"/>
            <w:hideMark/>
          </w:tcPr>
          <w:p w14:paraId="0318F00F" w14:textId="2E890683" w:rsidR="00CD3EAD" w:rsidRPr="00EA7B1D" w:rsidRDefault="009A0C78" w:rsidP="00230D9E">
            <w:pPr>
              <w:jc w:val="center"/>
            </w:pPr>
            <w:r w:rsidRPr="00EA7B1D">
              <w:t>37</w:t>
            </w:r>
          </w:p>
        </w:tc>
        <w:tc>
          <w:tcPr>
            <w:tcW w:w="1237" w:type="pct"/>
            <w:tcBorders>
              <w:bottom w:val="single" w:sz="2" w:space="0" w:color="auto"/>
            </w:tcBorders>
            <w:shd w:val="clear" w:color="auto" w:fill="auto"/>
            <w:noWrap/>
            <w:vAlign w:val="center"/>
            <w:hideMark/>
          </w:tcPr>
          <w:p w14:paraId="6EBE23D2" w14:textId="4C3B2FBB" w:rsidR="00CD3EAD" w:rsidRPr="00EA7B1D" w:rsidRDefault="009A0C78" w:rsidP="00230D9E">
            <w:pPr>
              <w:jc w:val="center"/>
            </w:pPr>
            <w:r w:rsidRPr="00EA7B1D">
              <w:t>18</w:t>
            </w:r>
          </w:p>
        </w:tc>
      </w:tr>
      <w:tr w:rsidR="009A0C78" w:rsidRPr="00EA7B1D" w14:paraId="337CFFC8" w14:textId="77777777" w:rsidTr="001B6CDF">
        <w:trPr>
          <w:trHeight w:val="363"/>
          <w:jc w:val="center"/>
        </w:trPr>
        <w:tc>
          <w:tcPr>
            <w:tcW w:w="1203" w:type="pct"/>
            <w:tcBorders>
              <w:top w:val="single" w:sz="2" w:space="0" w:color="auto"/>
              <w:bottom w:val="single" w:sz="4" w:space="0" w:color="auto"/>
            </w:tcBorders>
            <w:shd w:val="clear" w:color="auto" w:fill="auto"/>
            <w:noWrap/>
            <w:vAlign w:val="center"/>
            <w:hideMark/>
          </w:tcPr>
          <w:p w14:paraId="5757372E" w14:textId="7BA87071" w:rsidR="00CD3EAD" w:rsidRPr="00EA7B1D" w:rsidRDefault="009A0C78" w:rsidP="00230D9E">
            <w:pPr>
              <w:jc w:val="center"/>
            </w:pPr>
            <w:r w:rsidRPr="00EA7B1D">
              <w:t>Total</w:t>
            </w:r>
          </w:p>
        </w:tc>
        <w:tc>
          <w:tcPr>
            <w:tcW w:w="1336" w:type="pct"/>
            <w:tcBorders>
              <w:top w:val="single" w:sz="2" w:space="0" w:color="auto"/>
              <w:bottom w:val="single" w:sz="4" w:space="0" w:color="auto"/>
            </w:tcBorders>
            <w:shd w:val="clear" w:color="auto" w:fill="auto"/>
            <w:noWrap/>
            <w:vAlign w:val="center"/>
            <w:hideMark/>
          </w:tcPr>
          <w:p w14:paraId="47ECB953" w14:textId="77777777" w:rsidR="00CD3EAD" w:rsidRPr="00EA7B1D" w:rsidRDefault="00CD3EAD" w:rsidP="00230D9E">
            <w:pPr>
              <w:jc w:val="center"/>
              <w:rPr>
                <w:rtl/>
              </w:rPr>
            </w:pPr>
            <w:r w:rsidRPr="00EA7B1D">
              <w:t>kg PM2.5 eq</w:t>
            </w:r>
          </w:p>
        </w:tc>
        <w:tc>
          <w:tcPr>
            <w:tcW w:w="1225" w:type="pct"/>
            <w:tcBorders>
              <w:top w:val="single" w:sz="2" w:space="0" w:color="auto"/>
              <w:bottom w:val="single" w:sz="4" w:space="0" w:color="auto"/>
            </w:tcBorders>
            <w:shd w:val="clear" w:color="auto" w:fill="auto"/>
            <w:noWrap/>
            <w:vAlign w:val="center"/>
            <w:hideMark/>
          </w:tcPr>
          <w:p w14:paraId="7A0F17E8" w14:textId="345BA15B" w:rsidR="00CD3EAD" w:rsidRPr="00EA7B1D" w:rsidRDefault="009A0C78" w:rsidP="00230D9E">
            <w:pPr>
              <w:jc w:val="center"/>
            </w:pPr>
            <w:r w:rsidRPr="00EA7B1D">
              <w:t>498</w:t>
            </w:r>
          </w:p>
        </w:tc>
        <w:tc>
          <w:tcPr>
            <w:tcW w:w="1237" w:type="pct"/>
            <w:tcBorders>
              <w:top w:val="single" w:sz="2" w:space="0" w:color="auto"/>
              <w:bottom w:val="single" w:sz="4" w:space="0" w:color="auto"/>
            </w:tcBorders>
            <w:shd w:val="clear" w:color="auto" w:fill="auto"/>
            <w:noWrap/>
            <w:vAlign w:val="center"/>
            <w:hideMark/>
          </w:tcPr>
          <w:p w14:paraId="301512BF" w14:textId="26D1AB34" w:rsidR="00CD3EAD" w:rsidRPr="00EA7B1D" w:rsidRDefault="009A0C78" w:rsidP="00230D9E">
            <w:pPr>
              <w:jc w:val="center"/>
            </w:pPr>
            <w:r w:rsidRPr="00EA7B1D">
              <w:t>389</w:t>
            </w:r>
          </w:p>
        </w:tc>
      </w:tr>
    </w:tbl>
    <w:p w14:paraId="49C587AD" w14:textId="00775EDA" w:rsidR="00425864" w:rsidRDefault="008A70F4" w:rsidP="00E1606F">
      <w:pPr>
        <w:bidi w:val="0"/>
        <w:jc w:val="center"/>
        <w:rPr>
          <w:sz w:val="18"/>
          <w:szCs w:val="22"/>
        </w:rPr>
      </w:pPr>
      <w:r w:rsidRPr="006C67AF">
        <w:rPr>
          <w:b/>
          <w:bCs/>
          <w:sz w:val="18"/>
          <w:szCs w:val="22"/>
        </w:rPr>
        <w:t>Table</w:t>
      </w:r>
      <w:r w:rsidR="00E1606F" w:rsidRPr="006C67AF">
        <w:rPr>
          <w:b/>
          <w:bCs/>
          <w:sz w:val="18"/>
          <w:szCs w:val="22"/>
        </w:rPr>
        <w:t xml:space="preserve"> </w:t>
      </w:r>
      <w:r w:rsidRPr="006C67AF">
        <w:rPr>
          <w:b/>
          <w:bCs/>
          <w:sz w:val="18"/>
          <w:szCs w:val="22"/>
        </w:rPr>
        <w:t>7</w:t>
      </w:r>
      <w:r w:rsidR="00E1606F" w:rsidRPr="006C67AF">
        <w:rPr>
          <w:b/>
          <w:bCs/>
          <w:sz w:val="18"/>
          <w:szCs w:val="22"/>
        </w:rPr>
        <w:t>.</w:t>
      </w:r>
      <w:r w:rsidRPr="006C67AF">
        <w:rPr>
          <w:sz w:val="18"/>
          <w:szCs w:val="22"/>
        </w:rPr>
        <w:t xml:space="preserve"> Comparison of the type and amount of Particles emissions in two types of buildings</w:t>
      </w:r>
    </w:p>
    <w:p w14:paraId="3601666B" w14:textId="77777777" w:rsidR="00854D37" w:rsidRPr="006C67AF" w:rsidRDefault="00854D37" w:rsidP="00854D37">
      <w:pPr>
        <w:bidi w:val="0"/>
        <w:jc w:val="center"/>
        <w:rPr>
          <w:sz w:val="18"/>
          <w:szCs w:val="22"/>
          <w:rtl/>
        </w:rPr>
      </w:pPr>
    </w:p>
    <w:p w14:paraId="57DD7C89" w14:textId="5D60E2AC" w:rsidR="00C6532C" w:rsidRPr="00EA7B1D" w:rsidRDefault="00E1606F" w:rsidP="005C7CB7">
      <w:pPr>
        <w:pStyle w:val="Heading2"/>
        <w:rPr>
          <w:rtl/>
        </w:rPr>
      </w:pPr>
      <w:r>
        <w:rPr>
          <w:rFonts w:hint="cs"/>
          <w:rtl/>
        </w:rPr>
        <w:t xml:space="preserve"> </w:t>
      </w:r>
      <w:r w:rsidR="002D25AE" w:rsidRPr="00EA7B1D">
        <w:rPr>
          <w:rFonts w:hint="eastAsia"/>
          <w:rtl/>
        </w:rPr>
        <w:t>نرمال</w:t>
      </w:r>
      <w:r w:rsidR="002D25AE" w:rsidRPr="00EA7B1D">
        <w:rPr>
          <w:rtl/>
        </w:rPr>
        <w:t xml:space="preserve"> </w:t>
      </w:r>
      <w:r w:rsidR="002D25AE" w:rsidRPr="00EA7B1D">
        <w:rPr>
          <w:rFonts w:hint="eastAsia"/>
          <w:rtl/>
        </w:rPr>
        <w:t>کردن</w:t>
      </w:r>
      <w:r w:rsidR="002D25AE" w:rsidRPr="00EA7B1D">
        <w:rPr>
          <w:rtl/>
        </w:rPr>
        <w:t xml:space="preserve"> </w:t>
      </w:r>
      <w:r w:rsidR="00CD1D5A">
        <w:rPr>
          <w:rFonts w:hint="eastAsia"/>
          <w:rtl/>
        </w:rPr>
        <w:t>آثار</w:t>
      </w:r>
    </w:p>
    <w:p w14:paraId="19AA39C3" w14:textId="456DBD74" w:rsidR="00AA1542" w:rsidRPr="00EA7B1D" w:rsidRDefault="00B158F2" w:rsidP="00E1606F">
      <w:pPr>
        <w:rPr>
          <w:rtl/>
        </w:rPr>
      </w:pPr>
      <w:r w:rsidRPr="00EA7B1D">
        <w:rPr>
          <w:rFonts w:hint="cs"/>
          <w:rtl/>
        </w:rPr>
        <w:t>در این</w:t>
      </w:r>
      <w:r w:rsidRPr="00EA7B1D">
        <w:rPr>
          <w:rtl/>
        </w:rPr>
        <w:t xml:space="preserve"> قسمت هر </w:t>
      </w:r>
      <w:r w:rsidRPr="00EA7B1D">
        <w:rPr>
          <w:rFonts w:hint="cs"/>
          <w:rtl/>
        </w:rPr>
        <w:t>یک</w:t>
      </w:r>
      <w:r w:rsidRPr="00EA7B1D">
        <w:rPr>
          <w:rtl/>
        </w:rPr>
        <w:t xml:space="preserve"> از آلا</w:t>
      </w:r>
      <w:r w:rsidRPr="00EA7B1D">
        <w:rPr>
          <w:rFonts w:hint="cs"/>
          <w:rtl/>
        </w:rPr>
        <w:t>ینده‌ها</w:t>
      </w:r>
      <w:r w:rsidRPr="00EA7B1D">
        <w:rPr>
          <w:rtl/>
        </w:rPr>
        <w:t xml:space="preserve"> با </w:t>
      </w:r>
      <w:r w:rsidRPr="00EA7B1D">
        <w:rPr>
          <w:rFonts w:hint="cs"/>
          <w:rtl/>
        </w:rPr>
        <w:t>کمک</w:t>
      </w:r>
      <w:r w:rsidRPr="00EA7B1D">
        <w:rPr>
          <w:rtl/>
        </w:rPr>
        <w:t xml:space="preserve"> </w:t>
      </w:r>
      <w:r w:rsidR="002B0520" w:rsidRPr="00EA7B1D">
        <w:rPr>
          <w:rtl/>
        </w:rPr>
        <w:fldChar w:fldCharType="begin"/>
      </w:r>
      <w:r w:rsidR="002B0520" w:rsidRPr="00EA7B1D">
        <w:rPr>
          <w:rtl/>
        </w:rPr>
        <w:instrText xml:space="preserve"> </w:instrText>
      </w:r>
      <w:r w:rsidR="002B0520" w:rsidRPr="00EA7B1D">
        <w:instrText>REF</w:instrText>
      </w:r>
      <w:r w:rsidR="002B0520" w:rsidRPr="00EA7B1D">
        <w:rPr>
          <w:rtl/>
        </w:rPr>
        <w:instrText xml:space="preserve"> _</w:instrText>
      </w:r>
      <w:r w:rsidR="002B0520" w:rsidRPr="00EA7B1D">
        <w:instrText>Ref</w:instrText>
      </w:r>
      <w:r w:rsidR="002B0520" w:rsidRPr="00EA7B1D">
        <w:rPr>
          <w:rtl/>
        </w:rPr>
        <w:instrText xml:space="preserve">1990561 </w:instrText>
      </w:r>
      <w:r w:rsidR="002B0520" w:rsidRPr="00EA7B1D">
        <w:instrText>\h</w:instrText>
      </w:r>
      <w:r w:rsidR="002B0520" w:rsidRPr="00EA7B1D">
        <w:rPr>
          <w:rtl/>
        </w:rPr>
        <w:instrText xml:space="preserve"> </w:instrText>
      </w:r>
      <w:r w:rsidR="00EA7B1D">
        <w:rPr>
          <w:rtl/>
        </w:rPr>
        <w:instrText xml:space="preserve"> \* </w:instrText>
      </w:r>
      <w:r w:rsidR="00EA7B1D">
        <w:instrText xml:space="preserve">MERGEFORMAT </w:instrText>
      </w:r>
      <w:r w:rsidR="002B0520" w:rsidRPr="00EA7B1D">
        <w:rPr>
          <w:rtl/>
        </w:rPr>
      </w:r>
      <w:r w:rsidR="002B0520" w:rsidRPr="00EA7B1D">
        <w:rPr>
          <w:rtl/>
        </w:rPr>
        <w:fldChar w:fldCharType="separate"/>
      </w:r>
      <w:r w:rsidR="00642F72" w:rsidRPr="00EA7B1D">
        <w:rPr>
          <w:rtl/>
        </w:rPr>
        <w:t xml:space="preserve">جدول </w:t>
      </w:r>
      <w:r w:rsidR="00642F72">
        <w:rPr>
          <w:noProof/>
          <w:rtl/>
        </w:rPr>
        <w:t>6</w:t>
      </w:r>
      <w:r w:rsidR="002B0520" w:rsidRPr="00EA7B1D">
        <w:rPr>
          <w:rtl/>
        </w:rPr>
        <w:fldChar w:fldCharType="end"/>
      </w:r>
      <w:r w:rsidR="002B0520" w:rsidRPr="00EA7B1D">
        <w:rPr>
          <w:rFonts w:hint="cs"/>
          <w:rtl/>
        </w:rPr>
        <w:t xml:space="preserve"> </w:t>
      </w:r>
      <w:r w:rsidRPr="00EA7B1D">
        <w:rPr>
          <w:rFonts w:hint="cs"/>
          <w:rtl/>
        </w:rPr>
        <w:t>به</w:t>
      </w:r>
      <w:r w:rsidRPr="00EA7B1D">
        <w:rPr>
          <w:rtl/>
        </w:rPr>
        <w:t xml:space="preserve"> صورت مقاد</w:t>
      </w:r>
      <w:r w:rsidRPr="00EA7B1D">
        <w:rPr>
          <w:rFonts w:hint="cs"/>
          <w:rtl/>
        </w:rPr>
        <w:t>یر</w:t>
      </w:r>
      <w:r w:rsidRPr="00EA7B1D">
        <w:rPr>
          <w:rtl/>
        </w:rPr>
        <w:t xml:space="preserve"> ن</w:t>
      </w:r>
      <w:r w:rsidR="00585831" w:rsidRPr="00EA7B1D">
        <w:rPr>
          <w:rFonts w:hint="cs"/>
          <w:rtl/>
        </w:rPr>
        <w:t>ر</w:t>
      </w:r>
      <w:r w:rsidRPr="00EA7B1D">
        <w:rPr>
          <w:rFonts w:hint="cs"/>
          <w:rtl/>
        </w:rPr>
        <w:t>مال</w:t>
      </w:r>
      <w:r w:rsidRPr="00EA7B1D">
        <w:rPr>
          <w:rtl/>
        </w:rPr>
        <w:t xml:space="preserve"> </w:t>
      </w:r>
      <w:r w:rsidRPr="00EA7B1D">
        <w:rPr>
          <w:rFonts w:hint="cs"/>
          <w:rtl/>
        </w:rPr>
        <w:t>شده</w:t>
      </w:r>
      <w:r w:rsidRPr="00EA7B1D">
        <w:rPr>
          <w:rtl/>
        </w:rPr>
        <w:t xml:space="preserve"> </w:t>
      </w:r>
      <w:r w:rsidRPr="00EA7B1D">
        <w:rPr>
          <w:rFonts w:hint="cs"/>
          <w:rtl/>
        </w:rPr>
        <w:t>بدون</w:t>
      </w:r>
      <w:r w:rsidRPr="00EA7B1D">
        <w:rPr>
          <w:rtl/>
        </w:rPr>
        <w:t xml:space="preserve"> </w:t>
      </w:r>
      <w:r w:rsidRPr="00EA7B1D">
        <w:rPr>
          <w:rFonts w:hint="cs"/>
          <w:rtl/>
        </w:rPr>
        <w:t>بعد</w:t>
      </w:r>
      <w:r w:rsidR="00A71D98" w:rsidRPr="00EA7B1D">
        <w:rPr>
          <w:rFonts w:hint="cs"/>
          <w:rtl/>
        </w:rPr>
        <w:t>،</w:t>
      </w:r>
      <w:r w:rsidR="00A71D98" w:rsidRPr="00EA7B1D">
        <w:rPr>
          <w:rtl/>
        </w:rPr>
        <w:t xml:space="preserve"> </w:t>
      </w:r>
      <w:r w:rsidR="00A71D98" w:rsidRPr="00EA7B1D">
        <w:rPr>
          <w:rFonts w:hint="cs"/>
          <w:rtl/>
        </w:rPr>
        <w:t>ارائه</w:t>
      </w:r>
      <w:r w:rsidR="00E1606F">
        <w:rPr>
          <w:rFonts w:hint="cs"/>
          <w:rtl/>
        </w:rPr>
        <w:t xml:space="preserve"> شده است</w:t>
      </w:r>
      <w:r w:rsidRPr="00EA7B1D">
        <w:rPr>
          <w:rFonts w:hint="cs"/>
          <w:rtl/>
        </w:rPr>
        <w:t xml:space="preserve"> (</w:t>
      </w:r>
      <w:r w:rsidR="00387979" w:rsidRPr="00EA7B1D">
        <w:rPr>
          <w:rtl/>
        </w:rPr>
        <w:fldChar w:fldCharType="begin"/>
      </w:r>
      <w:r w:rsidR="00387979" w:rsidRPr="00EA7B1D">
        <w:rPr>
          <w:rtl/>
        </w:rPr>
        <w:instrText xml:space="preserve"> </w:instrText>
      </w:r>
      <w:r w:rsidR="00387979" w:rsidRPr="00EA7B1D">
        <w:rPr>
          <w:rFonts w:hint="cs"/>
        </w:rPr>
        <w:instrText>REF</w:instrText>
      </w:r>
      <w:r w:rsidR="00387979" w:rsidRPr="00EA7B1D">
        <w:rPr>
          <w:rFonts w:hint="cs"/>
          <w:rtl/>
        </w:rPr>
        <w:instrText xml:space="preserve"> _</w:instrText>
      </w:r>
      <w:r w:rsidR="00387979" w:rsidRPr="00EA7B1D">
        <w:rPr>
          <w:rFonts w:hint="cs"/>
        </w:rPr>
        <w:instrText>Ref</w:instrText>
      </w:r>
      <w:r w:rsidR="00387979" w:rsidRPr="00EA7B1D">
        <w:rPr>
          <w:rFonts w:hint="cs"/>
          <w:rtl/>
        </w:rPr>
        <w:instrText xml:space="preserve">65355121 </w:instrText>
      </w:r>
      <w:r w:rsidR="00387979" w:rsidRPr="00EA7B1D">
        <w:rPr>
          <w:rFonts w:hint="cs"/>
        </w:rPr>
        <w:instrText>\h</w:instrText>
      </w:r>
      <w:r w:rsidR="00387979" w:rsidRPr="00EA7B1D">
        <w:rPr>
          <w:rtl/>
        </w:rPr>
        <w:instrText xml:space="preserve"> </w:instrText>
      </w:r>
      <w:r w:rsidR="00EA7B1D">
        <w:rPr>
          <w:rtl/>
        </w:rPr>
        <w:instrText xml:space="preserve"> \* </w:instrText>
      </w:r>
      <w:r w:rsidR="00EA7B1D">
        <w:instrText xml:space="preserve">MERGEFORMAT </w:instrText>
      </w:r>
      <w:r w:rsidR="00387979" w:rsidRPr="00EA7B1D">
        <w:rPr>
          <w:rtl/>
        </w:rPr>
      </w:r>
      <w:r w:rsidR="00387979" w:rsidRPr="00EA7B1D">
        <w:rPr>
          <w:rtl/>
        </w:rPr>
        <w:fldChar w:fldCharType="separate"/>
      </w:r>
      <w:r w:rsidR="00642F72" w:rsidRPr="00EA7B1D">
        <w:rPr>
          <w:rtl/>
        </w:rPr>
        <w:t xml:space="preserve">شکل </w:t>
      </w:r>
      <w:r w:rsidR="00642F72">
        <w:rPr>
          <w:noProof/>
          <w:rtl/>
        </w:rPr>
        <w:t>10</w:t>
      </w:r>
      <w:r w:rsidR="00387979" w:rsidRPr="00EA7B1D">
        <w:rPr>
          <w:rtl/>
        </w:rPr>
        <w:fldChar w:fldCharType="end"/>
      </w:r>
      <w:r w:rsidRPr="00EA7B1D">
        <w:rPr>
          <w:rFonts w:hint="cs"/>
          <w:rtl/>
        </w:rPr>
        <w:t>).</w:t>
      </w:r>
      <w:r w:rsidR="00AA1542" w:rsidRPr="00EA7B1D">
        <w:rPr>
          <w:rFonts w:hint="cs"/>
          <w:rtl/>
        </w:rPr>
        <w:t xml:space="preserve"> </w:t>
      </w:r>
      <w:r w:rsidR="00AA1542" w:rsidRPr="00EA7B1D">
        <w:rPr>
          <w:rFonts w:hint="eastAsia"/>
          <w:rtl/>
        </w:rPr>
        <w:t>در</w:t>
      </w:r>
      <w:r w:rsidR="00AA1542" w:rsidRPr="00EA7B1D">
        <w:rPr>
          <w:rtl/>
        </w:rPr>
        <w:t xml:space="preserve"> </w:t>
      </w:r>
      <w:r w:rsidR="00AA1542" w:rsidRPr="00EA7B1D">
        <w:rPr>
          <w:rFonts w:hint="eastAsia"/>
          <w:rtl/>
        </w:rPr>
        <w:t>شکل</w:t>
      </w:r>
      <w:r w:rsidR="00AA1542" w:rsidRPr="00EA7B1D">
        <w:rPr>
          <w:rtl/>
        </w:rPr>
        <w:t xml:space="preserve"> </w:t>
      </w:r>
      <w:r w:rsidR="00E1606F">
        <w:rPr>
          <w:rFonts w:hint="cs"/>
          <w:rtl/>
        </w:rPr>
        <w:t>(10)</w:t>
      </w:r>
      <w:r w:rsidR="00AA1542" w:rsidRPr="00EA7B1D">
        <w:rPr>
          <w:rtl/>
        </w:rPr>
        <w:t xml:space="preserve"> </w:t>
      </w:r>
      <w:r w:rsidR="00AA1542" w:rsidRPr="00EA7B1D">
        <w:rPr>
          <w:rFonts w:hint="eastAsia"/>
          <w:rtl/>
        </w:rPr>
        <w:t>منظور</w:t>
      </w:r>
      <w:r w:rsidR="00AA1542" w:rsidRPr="00EA7B1D">
        <w:rPr>
          <w:rtl/>
        </w:rPr>
        <w:t xml:space="preserve"> </w:t>
      </w:r>
      <w:r w:rsidR="00AA1542" w:rsidRPr="00EA7B1D">
        <w:rPr>
          <w:rFonts w:hint="eastAsia"/>
          <w:rtl/>
        </w:rPr>
        <w:t>از</w:t>
      </w:r>
      <w:r w:rsidR="00AA1542" w:rsidRPr="00EA7B1D">
        <w:rPr>
          <w:rtl/>
        </w:rPr>
        <w:t xml:space="preserve"> </w:t>
      </w:r>
      <w:r w:rsidR="00AA1542" w:rsidRPr="00EA7B1D">
        <w:rPr>
          <w:rFonts w:hint="eastAsia"/>
          <w:rtl/>
        </w:rPr>
        <w:t>د</w:t>
      </w:r>
      <w:r w:rsidR="00AA1542" w:rsidRPr="00EA7B1D">
        <w:rPr>
          <w:rFonts w:hint="cs"/>
          <w:rtl/>
        </w:rPr>
        <w:t>ی</w:t>
      </w:r>
      <w:r w:rsidR="00AA1542" w:rsidRPr="00EA7B1D">
        <w:rPr>
          <w:rFonts w:hint="eastAsia"/>
          <w:rtl/>
        </w:rPr>
        <w:t>گر</w:t>
      </w:r>
      <w:r w:rsidR="00AA1542" w:rsidRPr="00EA7B1D">
        <w:rPr>
          <w:rtl/>
        </w:rPr>
        <w:t xml:space="preserve"> </w:t>
      </w:r>
      <w:r w:rsidR="00AA1542" w:rsidRPr="00EA7B1D">
        <w:rPr>
          <w:rFonts w:hint="eastAsia"/>
          <w:rtl/>
        </w:rPr>
        <w:t>عوامل</w:t>
      </w:r>
      <w:r w:rsidR="00AA1542" w:rsidRPr="00EA7B1D">
        <w:rPr>
          <w:rtl/>
        </w:rPr>
        <w:t xml:space="preserve"> </w:t>
      </w:r>
      <w:r w:rsidR="00AA1542" w:rsidRPr="00EA7B1D">
        <w:rPr>
          <w:rFonts w:hint="eastAsia"/>
          <w:rtl/>
        </w:rPr>
        <w:t>در</w:t>
      </w:r>
      <w:r w:rsidR="00AA1542" w:rsidRPr="00EA7B1D">
        <w:rPr>
          <w:rtl/>
        </w:rPr>
        <w:t xml:space="preserve"> </w:t>
      </w:r>
      <w:r w:rsidR="00AA1542" w:rsidRPr="00EA7B1D">
        <w:rPr>
          <w:rFonts w:hint="eastAsia"/>
          <w:rtl/>
        </w:rPr>
        <w:t>ا</w:t>
      </w:r>
      <w:r w:rsidR="00AA1542" w:rsidRPr="00EA7B1D">
        <w:rPr>
          <w:rFonts w:hint="cs"/>
          <w:rtl/>
        </w:rPr>
        <w:t>ی</w:t>
      </w:r>
      <w:r w:rsidR="00AA1542" w:rsidRPr="00EA7B1D">
        <w:rPr>
          <w:rFonts w:hint="eastAsia"/>
          <w:rtl/>
        </w:rPr>
        <w:t>ن</w:t>
      </w:r>
      <w:r w:rsidR="00AA1542" w:rsidRPr="00EA7B1D">
        <w:rPr>
          <w:rtl/>
        </w:rPr>
        <w:t xml:space="preserve"> </w:t>
      </w:r>
      <w:r w:rsidR="00AA1542" w:rsidRPr="00EA7B1D">
        <w:rPr>
          <w:rFonts w:hint="eastAsia"/>
          <w:rtl/>
        </w:rPr>
        <w:t>شکل،</w:t>
      </w:r>
      <w:r w:rsidR="00AA1542" w:rsidRPr="00EA7B1D">
        <w:rPr>
          <w:rtl/>
        </w:rPr>
        <w:t xml:space="preserve"> </w:t>
      </w:r>
      <w:r w:rsidR="00AA1542" w:rsidRPr="00EA7B1D">
        <w:rPr>
          <w:rFonts w:hint="eastAsia"/>
          <w:rtl/>
        </w:rPr>
        <w:t>مجموعه</w:t>
      </w:r>
      <w:r w:rsidR="00AA1542" w:rsidRPr="00EA7B1D">
        <w:rPr>
          <w:rtl/>
        </w:rPr>
        <w:softHyphen/>
      </w:r>
      <w:r w:rsidR="00AA1542" w:rsidRPr="00EA7B1D">
        <w:rPr>
          <w:rFonts w:hint="eastAsia"/>
          <w:rtl/>
        </w:rPr>
        <w:t>ا</w:t>
      </w:r>
      <w:r w:rsidR="00AA1542" w:rsidRPr="00EA7B1D">
        <w:rPr>
          <w:rFonts w:hint="cs"/>
          <w:rtl/>
        </w:rPr>
        <w:t>ی</w:t>
      </w:r>
      <w:r w:rsidR="00AA1542" w:rsidRPr="00EA7B1D">
        <w:rPr>
          <w:rtl/>
        </w:rPr>
        <w:t xml:space="preserve"> </w:t>
      </w:r>
      <w:r w:rsidR="00AA1542" w:rsidRPr="00EA7B1D">
        <w:rPr>
          <w:rFonts w:hint="eastAsia"/>
          <w:rtl/>
        </w:rPr>
        <w:t>از</w:t>
      </w:r>
      <w:r w:rsidR="00AA1542" w:rsidRPr="00EA7B1D">
        <w:rPr>
          <w:rtl/>
        </w:rPr>
        <w:t xml:space="preserve"> </w:t>
      </w:r>
      <w:r w:rsidR="00AA1542" w:rsidRPr="00EA7B1D">
        <w:rPr>
          <w:rFonts w:hint="eastAsia"/>
          <w:rtl/>
        </w:rPr>
        <w:t>ذرات</w:t>
      </w:r>
      <w:r w:rsidR="00AA1542" w:rsidRPr="00EA7B1D">
        <w:rPr>
          <w:rtl/>
        </w:rPr>
        <w:t xml:space="preserve"> </w:t>
      </w:r>
      <w:r w:rsidR="00AA1542" w:rsidRPr="00EA7B1D">
        <w:rPr>
          <w:rFonts w:hint="eastAsia"/>
          <w:rtl/>
        </w:rPr>
        <w:t>معلق</w:t>
      </w:r>
      <w:r w:rsidR="00AA1542" w:rsidRPr="00EA7B1D">
        <w:rPr>
          <w:rtl/>
        </w:rPr>
        <w:t xml:space="preserve"> </w:t>
      </w:r>
      <w:r w:rsidR="00AA1542" w:rsidRPr="00EA7B1D">
        <w:rPr>
          <w:rFonts w:hint="eastAsia"/>
          <w:rtl/>
        </w:rPr>
        <w:t>د</w:t>
      </w:r>
      <w:r w:rsidR="00AA1542" w:rsidRPr="00EA7B1D">
        <w:rPr>
          <w:rFonts w:hint="cs"/>
          <w:rtl/>
        </w:rPr>
        <w:t>ی</w:t>
      </w:r>
      <w:r w:rsidR="00AA1542" w:rsidRPr="00EA7B1D">
        <w:rPr>
          <w:rFonts w:hint="eastAsia"/>
          <w:rtl/>
        </w:rPr>
        <w:t>گر</w:t>
      </w:r>
      <w:r w:rsidR="00AA1542" w:rsidRPr="00EA7B1D">
        <w:rPr>
          <w:rtl/>
        </w:rPr>
        <w:t xml:space="preserve"> </w:t>
      </w:r>
      <w:r w:rsidR="00E1606F">
        <w:rPr>
          <w:rFonts w:hint="cs"/>
          <w:rtl/>
        </w:rPr>
        <w:t>است</w:t>
      </w:r>
      <w:r w:rsidR="00AA1542" w:rsidRPr="00EA7B1D">
        <w:rPr>
          <w:rtl/>
        </w:rPr>
        <w:t xml:space="preserve"> </w:t>
      </w:r>
      <w:r w:rsidR="00AA1542" w:rsidRPr="00EA7B1D">
        <w:rPr>
          <w:rFonts w:hint="eastAsia"/>
          <w:rtl/>
        </w:rPr>
        <w:t>که</w:t>
      </w:r>
      <w:r w:rsidR="00AA1542" w:rsidRPr="00EA7B1D">
        <w:rPr>
          <w:rtl/>
        </w:rPr>
        <w:t xml:space="preserve"> </w:t>
      </w:r>
      <w:r w:rsidR="00AA1542" w:rsidRPr="00EA7B1D">
        <w:rPr>
          <w:rFonts w:hint="eastAsia"/>
          <w:rtl/>
        </w:rPr>
        <w:t>ضمن</w:t>
      </w:r>
      <w:r w:rsidR="00AA1542" w:rsidRPr="00EA7B1D">
        <w:rPr>
          <w:rtl/>
        </w:rPr>
        <w:t xml:space="preserve"> </w:t>
      </w:r>
      <w:r w:rsidR="00AA1542" w:rsidRPr="00EA7B1D">
        <w:rPr>
          <w:rFonts w:hint="eastAsia"/>
          <w:rtl/>
        </w:rPr>
        <w:t>ناچ</w:t>
      </w:r>
      <w:r w:rsidR="00AA1542" w:rsidRPr="00EA7B1D">
        <w:rPr>
          <w:rFonts w:hint="cs"/>
          <w:rtl/>
        </w:rPr>
        <w:t>ی</w:t>
      </w:r>
      <w:r w:rsidR="00AA1542" w:rsidRPr="00EA7B1D">
        <w:rPr>
          <w:rFonts w:hint="eastAsia"/>
          <w:rtl/>
        </w:rPr>
        <w:t>ز</w:t>
      </w:r>
      <w:r w:rsidR="00AA1542" w:rsidRPr="00EA7B1D">
        <w:rPr>
          <w:rtl/>
        </w:rPr>
        <w:t xml:space="preserve"> </w:t>
      </w:r>
      <w:r w:rsidR="00AA1542" w:rsidRPr="00EA7B1D">
        <w:rPr>
          <w:rFonts w:hint="eastAsia"/>
          <w:rtl/>
        </w:rPr>
        <w:t>بودن،</w:t>
      </w:r>
      <w:r w:rsidR="00AA1542" w:rsidRPr="00EA7B1D">
        <w:rPr>
          <w:rtl/>
        </w:rPr>
        <w:t xml:space="preserve"> </w:t>
      </w:r>
      <w:r w:rsidR="00AA1542" w:rsidRPr="00EA7B1D">
        <w:rPr>
          <w:rFonts w:hint="eastAsia"/>
          <w:rtl/>
        </w:rPr>
        <w:t>اطلاعات</w:t>
      </w:r>
      <w:r w:rsidR="00AA1542" w:rsidRPr="00EA7B1D">
        <w:rPr>
          <w:rtl/>
        </w:rPr>
        <w:t xml:space="preserve"> </w:t>
      </w:r>
      <w:r w:rsidR="00AA1542" w:rsidRPr="00EA7B1D">
        <w:rPr>
          <w:rFonts w:hint="eastAsia"/>
          <w:rtl/>
        </w:rPr>
        <w:t>دق</w:t>
      </w:r>
      <w:r w:rsidR="00AA1542" w:rsidRPr="00EA7B1D">
        <w:rPr>
          <w:rFonts w:hint="cs"/>
          <w:rtl/>
        </w:rPr>
        <w:t>ی</w:t>
      </w:r>
      <w:r w:rsidR="00AA1542" w:rsidRPr="00EA7B1D">
        <w:rPr>
          <w:rFonts w:hint="eastAsia"/>
          <w:rtl/>
        </w:rPr>
        <w:t>ق</w:t>
      </w:r>
      <w:r w:rsidR="00AA1542" w:rsidRPr="00EA7B1D">
        <w:rPr>
          <w:rFonts w:hint="cs"/>
          <w:rtl/>
        </w:rPr>
        <w:t>ی</w:t>
      </w:r>
      <w:r w:rsidR="00AA1542" w:rsidRPr="00EA7B1D">
        <w:rPr>
          <w:rtl/>
        </w:rPr>
        <w:t xml:space="preserve"> </w:t>
      </w:r>
      <w:r w:rsidR="00AA1542" w:rsidRPr="00EA7B1D">
        <w:rPr>
          <w:rFonts w:hint="eastAsia"/>
          <w:rtl/>
        </w:rPr>
        <w:t>از</w:t>
      </w:r>
      <w:r w:rsidR="00AA1542" w:rsidRPr="00EA7B1D">
        <w:rPr>
          <w:rtl/>
        </w:rPr>
        <w:t xml:space="preserve"> </w:t>
      </w:r>
      <w:r w:rsidR="00AA1542" w:rsidRPr="00EA7B1D">
        <w:rPr>
          <w:rFonts w:hint="eastAsia"/>
          <w:rtl/>
        </w:rPr>
        <w:t>نوع</w:t>
      </w:r>
      <w:r w:rsidR="00AA1542" w:rsidRPr="00EA7B1D">
        <w:rPr>
          <w:rtl/>
        </w:rPr>
        <w:t xml:space="preserve"> </w:t>
      </w:r>
      <w:r w:rsidR="00AA1542" w:rsidRPr="00EA7B1D">
        <w:rPr>
          <w:rFonts w:hint="eastAsia"/>
          <w:rtl/>
        </w:rPr>
        <w:t>ترک</w:t>
      </w:r>
      <w:r w:rsidR="00AA1542" w:rsidRPr="00EA7B1D">
        <w:rPr>
          <w:rFonts w:hint="cs"/>
          <w:rtl/>
        </w:rPr>
        <w:t>ی</w:t>
      </w:r>
      <w:r w:rsidR="00AA1542" w:rsidRPr="00EA7B1D">
        <w:rPr>
          <w:rFonts w:hint="eastAsia"/>
          <w:rtl/>
        </w:rPr>
        <w:t>بات</w:t>
      </w:r>
      <w:r w:rsidR="00AA1542" w:rsidRPr="00EA7B1D">
        <w:rPr>
          <w:rtl/>
        </w:rPr>
        <w:t xml:space="preserve"> </w:t>
      </w:r>
      <w:r w:rsidR="00AA1542" w:rsidRPr="00EA7B1D">
        <w:rPr>
          <w:rFonts w:hint="eastAsia"/>
          <w:rtl/>
        </w:rPr>
        <w:t>آن</w:t>
      </w:r>
      <w:r w:rsidR="00AA1542" w:rsidRPr="00EA7B1D">
        <w:rPr>
          <w:rtl/>
        </w:rPr>
        <w:softHyphen/>
      </w:r>
      <w:r w:rsidR="00AA1542" w:rsidRPr="00EA7B1D">
        <w:rPr>
          <w:rFonts w:hint="eastAsia"/>
          <w:rtl/>
        </w:rPr>
        <w:t>ها</w:t>
      </w:r>
      <w:r w:rsidR="00AA1542" w:rsidRPr="00EA7B1D">
        <w:rPr>
          <w:rtl/>
        </w:rPr>
        <w:t xml:space="preserve"> </w:t>
      </w:r>
      <w:r w:rsidR="00AA1542" w:rsidRPr="00EA7B1D">
        <w:rPr>
          <w:rFonts w:hint="eastAsia"/>
          <w:rtl/>
        </w:rPr>
        <w:t>موجود</w:t>
      </w:r>
      <w:r w:rsidR="00AA1542" w:rsidRPr="00EA7B1D">
        <w:rPr>
          <w:rtl/>
        </w:rPr>
        <w:t xml:space="preserve"> </w:t>
      </w:r>
      <w:r w:rsidR="00AA1542" w:rsidRPr="00EA7B1D">
        <w:rPr>
          <w:rFonts w:hint="eastAsia"/>
          <w:rtl/>
        </w:rPr>
        <w:t>ن</w:t>
      </w:r>
      <w:r w:rsidR="00E1606F">
        <w:rPr>
          <w:rFonts w:hint="cs"/>
          <w:rtl/>
        </w:rPr>
        <w:t>یست</w:t>
      </w:r>
      <w:r w:rsidR="00AA1542" w:rsidRPr="00EA7B1D">
        <w:rPr>
          <w:rtl/>
        </w:rPr>
        <w:t>.</w:t>
      </w:r>
    </w:p>
    <w:p w14:paraId="66FF6943" w14:textId="5BCA5087" w:rsidR="00D37B8A" w:rsidRDefault="00B158F2" w:rsidP="003A290F">
      <w:r w:rsidRPr="00EA7B1D">
        <w:rPr>
          <w:rFonts w:hint="cs"/>
          <w:rtl/>
        </w:rPr>
        <w:t xml:space="preserve"> نتایج نشان می‌دهد که </w:t>
      </w:r>
      <w:r w:rsidR="00C6532C" w:rsidRPr="00EA7B1D">
        <w:rPr>
          <w:rtl/>
        </w:rPr>
        <w:t>ساختمان اسکلت فولادی</w:t>
      </w:r>
      <w:r w:rsidR="007E6F52" w:rsidRPr="00EA7B1D">
        <w:rPr>
          <w:rFonts w:hint="cs"/>
          <w:rtl/>
        </w:rPr>
        <w:t xml:space="preserve">- </w:t>
      </w:r>
      <w:r w:rsidR="00C6532C" w:rsidRPr="00EA7B1D">
        <w:rPr>
          <w:rtl/>
        </w:rPr>
        <w:t>ب</w:t>
      </w:r>
      <w:r w:rsidR="00F81E61" w:rsidRPr="00EA7B1D">
        <w:rPr>
          <w:rFonts w:hint="cs"/>
          <w:rtl/>
        </w:rPr>
        <w:t xml:space="preserve">ه </w:t>
      </w:r>
      <w:r w:rsidR="00C6532C" w:rsidRPr="00EA7B1D">
        <w:rPr>
          <w:rtl/>
        </w:rPr>
        <w:t>دلیل انتشار مواد سرطان زا</w:t>
      </w:r>
      <w:r w:rsidR="004E5A29" w:rsidRPr="00EA7B1D">
        <w:t xml:space="preserve"> </w:t>
      </w:r>
      <w:r w:rsidR="004E5A29" w:rsidRPr="00EA7B1D">
        <w:rPr>
          <w:rtl/>
        </w:rPr>
        <w:t>و س</w:t>
      </w:r>
      <w:r w:rsidR="00FA4C2F" w:rsidRPr="00EA7B1D">
        <w:rPr>
          <w:rtl/>
        </w:rPr>
        <w:t>می</w:t>
      </w:r>
      <w:r w:rsidR="007E6F52" w:rsidRPr="00EA7B1D">
        <w:rPr>
          <w:rFonts w:hint="cs"/>
          <w:rtl/>
        </w:rPr>
        <w:t xml:space="preserve"> </w:t>
      </w:r>
      <w:r w:rsidR="00FA4C2F" w:rsidRPr="00EA7B1D">
        <w:rPr>
          <w:rtl/>
        </w:rPr>
        <w:t>‌</w:t>
      </w:r>
      <w:r w:rsidR="004E5A29" w:rsidRPr="00EA7B1D">
        <w:rPr>
          <w:rtl/>
        </w:rPr>
        <w:t xml:space="preserve">که از درجه اهمیت بیشتری نسبت به سایر پارامترها </w:t>
      </w:r>
      <w:r w:rsidR="003A290F">
        <w:rPr>
          <w:rFonts w:hint="cs"/>
          <w:rtl/>
        </w:rPr>
        <w:t>برخوردار هستند -</w:t>
      </w:r>
      <w:r w:rsidR="00C6532C" w:rsidRPr="00EA7B1D">
        <w:rPr>
          <w:rtl/>
        </w:rPr>
        <w:t xml:space="preserve"> </w:t>
      </w:r>
      <w:r w:rsidR="00CD1D5A">
        <w:rPr>
          <w:rtl/>
        </w:rPr>
        <w:t>آثار</w:t>
      </w:r>
      <w:r w:rsidR="002C0EDE" w:rsidRPr="00EA7B1D">
        <w:rPr>
          <w:rtl/>
        </w:rPr>
        <w:t xml:space="preserve"> محیط</w:t>
      </w:r>
      <w:r w:rsidR="00F154B2" w:rsidRPr="00EA7B1D">
        <w:rPr>
          <w:rFonts w:hint="cs"/>
          <w:rtl/>
        </w:rPr>
        <w:t xml:space="preserve"> </w:t>
      </w:r>
      <w:r w:rsidR="002C0EDE" w:rsidRPr="00EA7B1D">
        <w:rPr>
          <w:rtl/>
        </w:rPr>
        <w:t>زیستی بیشتری ایجاد می</w:t>
      </w:r>
      <w:r w:rsidR="00555E61" w:rsidRPr="00EA7B1D">
        <w:rPr>
          <w:rtl/>
        </w:rPr>
        <w:softHyphen/>
      </w:r>
      <w:r w:rsidR="00555E61" w:rsidRPr="00EA7B1D">
        <w:rPr>
          <w:rFonts w:hint="cs"/>
          <w:rtl/>
        </w:rPr>
        <w:t>کنند</w:t>
      </w:r>
      <w:r w:rsidR="009C404F" w:rsidRPr="00EA7B1D">
        <w:rPr>
          <w:rFonts w:hint="eastAsia"/>
          <w:rtl/>
        </w:rPr>
        <w:t>؛</w:t>
      </w:r>
      <w:r w:rsidR="009C404F" w:rsidRPr="00EA7B1D">
        <w:rPr>
          <w:rtl/>
        </w:rPr>
        <w:t xml:space="preserve"> ا</w:t>
      </w:r>
      <w:r w:rsidR="009C404F" w:rsidRPr="00EA7B1D">
        <w:rPr>
          <w:rFonts w:hint="cs"/>
          <w:rtl/>
        </w:rPr>
        <w:t>ی</w:t>
      </w:r>
      <w:r w:rsidR="009C404F" w:rsidRPr="00EA7B1D">
        <w:rPr>
          <w:rFonts w:hint="eastAsia"/>
          <w:rtl/>
        </w:rPr>
        <w:t>ن</w:t>
      </w:r>
      <w:r w:rsidR="009C404F" w:rsidRPr="00EA7B1D">
        <w:rPr>
          <w:rtl/>
        </w:rPr>
        <w:t xml:space="preserve"> نت</w:t>
      </w:r>
      <w:r w:rsidR="009C404F" w:rsidRPr="00EA7B1D">
        <w:rPr>
          <w:rFonts w:hint="cs"/>
          <w:rtl/>
        </w:rPr>
        <w:t>ی</w:t>
      </w:r>
      <w:r w:rsidR="009C404F" w:rsidRPr="00EA7B1D">
        <w:rPr>
          <w:rFonts w:hint="eastAsia"/>
          <w:rtl/>
        </w:rPr>
        <w:t>جه</w:t>
      </w:r>
      <w:r w:rsidR="009C404F" w:rsidRPr="00EA7B1D">
        <w:rPr>
          <w:rtl/>
        </w:rPr>
        <w:t xml:space="preserve"> با </w:t>
      </w:r>
      <w:r w:rsidR="009C404F" w:rsidRPr="00EA7B1D">
        <w:rPr>
          <w:rFonts w:hint="cs"/>
          <w:rtl/>
        </w:rPr>
        <w:t>ی</w:t>
      </w:r>
      <w:r w:rsidR="009C404F" w:rsidRPr="00EA7B1D">
        <w:rPr>
          <w:rFonts w:hint="eastAsia"/>
          <w:rtl/>
        </w:rPr>
        <w:t>افته</w:t>
      </w:r>
      <w:r w:rsidR="009C404F" w:rsidRPr="00EA7B1D">
        <w:rPr>
          <w:rtl/>
        </w:rPr>
        <w:t xml:space="preserve"> </w:t>
      </w:r>
      <w:r w:rsidR="0096539D" w:rsidRPr="00EA7B1D">
        <w:rPr>
          <w:rFonts w:hint="eastAsia"/>
          <w:rtl/>
        </w:rPr>
        <w:t>پژوهش</w:t>
      </w:r>
      <w:r w:rsidR="0096539D" w:rsidRPr="00EA7B1D">
        <w:rPr>
          <w:rtl/>
        </w:rPr>
        <w:t xml:space="preserve"> </w:t>
      </w:r>
      <w:r w:rsidR="0096539D" w:rsidRPr="00EA7B1D">
        <w:rPr>
          <w:rFonts w:hint="eastAsia"/>
          <w:rtl/>
        </w:rPr>
        <w:t>خضر</w:t>
      </w:r>
      <w:r w:rsidR="0096539D" w:rsidRPr="00EA7B1D">
        <w:rPr>
          <w:rFonts w:hint="cs"/>
          <w:rtl/>
        </w:rPr>
        <w:t>ی</w:t>
      </w:r>
      <w:r w:rsidR="0096539D" w:rsidRPr="00EA7B1D">
        <w:rPr>
          <w:rtl/>
        </w:rPr>
        <w:t xml:space="preserve"> </w:t>
      </w:r>
      <w:r w:rsidR="0096539D" w:rsidRPr="00EA7B1D">
        <w:rPr>
          <w:rFonts w:hint="eastAsia"/>
          <w:rtl/>
        </w:rPr>
        <w:t>و</w:t>
      </w:r>
      <w:r w:rsidR="0096539D" w:rsidRPr="00EA7B1D">
        <w:rPr>
          <w:rtl/>
        </w:rPr>
        <w:t xml:space="preserve"> </w:t>
      </w:r>
      <w:r w:rsidR="0096539D" w:rsidRPr="00EA7B1D">
        <w:rPr>
          <w:rFonts w:hint="eastAsia"/>
          <w:rtl/>
        </w:rPr>
        <w:t>کمالان</w:t>
      </w:r>
      <w:r w:rsidR="0096539D" w:rsidRPr="00EA7B1D">
        <w:rPr>
          <w:rtl/>
        </w:rPr>
        <w:t xml:space="preserve"> </w:t>
      </w:r>
      <w:r w:rsidR="0096539D" w:rsidRPr="00EA7B1D">
        <w:rPr>
          <w:rtl/>
        </w:rPr>
        <w:t xml:space="preserve">(2021) </w:t>
      </w:r>
      <w:r w:rsidR="003A290F">
        <w:rPr>
          <w:rFonts w:hint="cs"/>
          <w:rtl/>
        </w:rPr>
        <w:t>هماهنگی</w:t>
      </w:r>
      <w:r w:rsidR="0096539D" w:rsidRPr="00EA7B1D">
        <w:rPr>
          <w:rtl/>
        </w:rPr>
        <w:t xml:space="preserve"> دارد</w:t>
      </w:r>
      <w:r w:rsidR="002511F1" w:rsidRPr="00EA7B1D">
        <w:rPr>
          <w:rFonts w:hint="eastAsia"/>
          <w:rtl/>
        </w:rPr>
        <w:t>؛</w:t>
      </w:r>
      <w:r w:rsidR="002511F1" w:rsidRPr="00EA7B1D">
        <w:rPr>
          <w:rtl/>
        </w:rPr>
        <w:t xml:space="preserve"> در آن </w:t>
      </w:r>
      <w:r w:rsidR="003A290F">
        <w:rPr>
          <w:rFonts w:hint="cs"/>
          <w:rtl/>
        </w:rPr>
        <w:t>پژوهش</w:t>
      </w:r>
      <w:r w:rsidR="002511F1" w:rsidRPr="00EA7B1D">
        <w:rPr>
          <w:rFonts w:hint="eastAsia"/>
          <w:rtl/>
        </w:rPr>
        <w:t>،</w:t>
      </w:r>
      <w:r w:rsidR="002511F1" w:rsidRPr="00EA7B1D">
        <w:rPr>
          <w:rtl/>
        </w:rPr>
        <w:t xml:space="preserve"> دل</w:t>
      </w:r>
      <w:r w:rsidR="002511F1" w:rsidRPr="00EA7B1D">
        <w:rPr>
          <w:rFonts w:hint="cs"/>
          <w:rtl/>
        </w:rPr>
        <w:t>ی</w:t>
      </w:r>
      <w:r w:rsidR="002511F1" w:rsidRPr="00EA7B1D">
        <w:rPr>
          <w:rFonts w:hint="eastAsia"/>
          <w:rtl/>
        </w:rPr>
        <w:t>ل</w:t>
      </w:r>
      <w:r w:rsidR="002511F1" w:rsidRPr="00EA7B1D">
        <w:rPr>
          <w:rtl/>
        </w:rPr>
        <w:t xml:space="preserve"> ا</w:t>
      </w:r>
      <w:r w:rsidR="002511F1" w:rsidRPr="00EA7B1D">
        <w:rPr>
          <w:rFonts w:hint="cs"/>
          <w:rtl/>
        </w:rPr>
        <w:t>ی</w:t>
      </w:r>
      <w:r w:rsidR="002511F1" w:rsidRPr="00EA7B1D">
        <w:rPr>
          <w:rFonts w:hint="eastAsia"/>
          <w:rtl/>
        </w:rPr>
        <w:t>ن</w:t>
      </w:r>
      <w:r w:rsidR="002511F1" w:rsidRPr="00EA7B1D">
        <w:rPr>
          <w:rtl/>
        </w:rPr>
        <w:t xml:space="preserve"> مسئله را </w:t>
      </w:r>
      <w:r w:rsidR="00820F51" w:rsidRPr="00EA7B1D">
        <w:rPr>
          <w:rFonts w:hint="eastAsia"/>
          <w:rtl/>
        </w:rPr>
        <w:t>وجود</w:t>
      </w:r>
      <w:r w:rsidR="002511F1" w:rsidRPr="00EA7B1D">
        <w:rPr>
          <w:rtl/>
        </w:rPr>
        <w:t xml:space="preserve"> فرآ</w:t>
      </w:r>
      <w:r w:rsidR="002511F1" w:rsidRPr="00EA7B1D">
        <w:rPr>
          <w:rFonts w:hint="cs"/>
          <w:rtl/>
        </w:rPr>
        <w:t>ی</w:t>
      </w:r>
      <w:r w:rsidR="002511F1" w:rsidRPr="00EA7B1D">
        <w:rPr>
          <w:rFonts w:hint="eastAsia"/>
          <w:rtl/>
        </w:rPr>
        <w:t>ندها</w:t>
      </w:r>
      <w:r w:rsidR="002511F1" w:rsidRPr="00EA7B1D">
        <w:rPr>
          <w:rFonts w:hint="cs"/>
          <w:rtl/>
        </w:rPr>
        <w:t>ی</w:t>
      </w:r>
      <w:r w:rsidR="002511F1" w:rsidRPr="00EA7B1D">
        <w:rPr>
          <w:rtl/>
        </w:rPr>
        <w:t xml:space="preserve"> استخراج سنگ آهن، ذوب، </w:t>
      </w:r>
      <w:r w:rsidR="002511F1" w:rsidRPr="00EA7B1D">
        <w:rPr>
          <w:rFonts w:hint="eastAsia"/>
          <w:rtl/>
        </w:rPr>
        <w:t>تغ</w:t>
      </w:r>
      <w:r w:rsidR="002511F1" w:rsidRPr="00EA7B1D">
        <w:rPr>
          <w:rFonts w:hint="cs"/>
          <w:rtl/>
        </w:rPr>
        <w:t>یی</w:t>
      </w:r>
      <w:r w:rsidR="002511F1" w:rsidRPr="00EA7B1D">
        <w:rPr>
          <w:rFonts w:hint="eastAsia"/>
          <w:rtl/>
        </w:rPr>
        <w:t>ر</w:t>
      </w:r>
      <w:r w:rsidR="002511F1" w:rsidRPr="00EA7B1D">
        <w:rPr>
          <w:rtl/>
        </w:rPr>
        <w:t xml:space="preserve"> </w:t>
      </w:r>
      <w:r w:rsidR="002511F1" w:rsidRPr="00EA7B1D">
        <w:rPr>
          <w:rFonts w:hint="eastAsia"/>
          <w:rtl/>
        </w:rPr>
        <w:t>شکل</w:t>
      </w:r>
      <w:r w:rsidR="002511F1" w:rsidRPr="00EA7B1D">
        <w:rPr>
          <w:rtl/>
        </w:rPr>
        <w:t>، نورد و جوشکار</w:t>
      </w:r>
      <w:r w:rsidR="002511F1" w:rsidRPr="00EA7B1D">
        <w:rPr>
          <w:rFonts w:hint="cs"/>
          <w:rtl/>
        </w:rPr>
        <w:t>ی</w:t>
      </w:r>
      <w:r w:rsidR="002511F1" w:rsidRPr="00EA7B1D">
        <w:rPr>
          <w:rtl/>
        </w:rPr>
        <w:t xml:space="preserve"> </w:t>
      </w:r>
      <w:r w:rsidR="000C44A9" w:rsidRPr="00EA7B1D">
        <w:rPr>
          <w:rFonts w:hint="eastAsia"/>
          <w:rtl/>
        </w:rPr>
        <w:t>در</w:t>
      </w:r>
      <w:r w:rsidR="000C44A9" w:rsidRPr="00EA7B1D">
        <w:rPr>
          <w:rtl/>
        </w:rPr>
        <w:t xml:space="preserve"> </w:t>
      </w:r>
      <w:r w:rsidR="000C44A9" w:rsidRPr="00EA7B1D">
        <w:rPr>
          <w:rFonts w:hint="eastAsia"/>
          <w:rtl/>
        </w:rPr>
        <w:t>فرآ</w:t>
      </w:r>
      <w:r w:rsidR="000C44A9" w:rsidRPr="00EA7B1D">
        <w:rPr>
          <w:rFonts w:hint="cs"/>
          <w:rtl/>
        </w:rPr>
        <w:t>ی</w:t>
      </w:r>
      <w:r w:rsidR="000C44A9" w:rsidRPr="00EA7B1D">
        <w:rPr>
          <w:rFonts w:hint="eastAsia"/>
          <w:rtl/>
        </w:rPr>
        <w:t>ند</w:t>
      </w:r>
      <w:r w:rsidR="000C44A9" w:rsidRPr="00EA7B1D">
        <w:rPr>
          <w:rtl/>
        </w:rPr>
        <w:t xml:space="preserve"> </w:t>
      </w:r>
      <w:r w:rsidR="000C44A9" w:rsidRPr="00EA7B1D">
        <w:rPr>
          <w:rFonts w:hint="eastAsia"/>
          <w:rtl/>
        </w:rPr>
        <w:t>تول</w:t>
      </w:r>
      <w:r w:rsidR="000C44A9" w:rsidRPr="00EA7B1D">
        <w:rPr>
          <w:rFonts w:hint="cs"/>
          <w:rtl/>
        </w:rPr>
        <w:t>ی</w:t>
      </w:r>
      <w:r w:rsidR="000C44A9" w:rsidRPr="00EA7B1D">
        <w:rPr>
          <w:rFonts w:hint="eastAsia"/>
          <w:rtl/>
        </w:rPr>
        <w:t>د</w:t>
      </w:r>
      <w:r w:rsidR="000C44A9" w:rsidRPr="00EA7B1D">
        <w:rPr>
          <w:rtl/>
        </w:rPr>
        <w:t xml:space="preserve"> </w:t>
      </w:r>
      <w:r w:rsidR="000C44A9" w:rsidRPr="00EA7B1D">
        <w:rPr>
          <w:rFonts w:hint="eastAsia"/>
          <w:rtl/>
        </w:rPr>
        <w:t>مصالح</w:t>
      </w:r>
      <w:r w:rsidR="000C44A9" w:rsidRPr="00EA7B1D">
        <w:rPr>
          <w:rtl/>
        </w:rPr>
        <w:t xml:space="preserve"> </w:t>
      </w:r>
      <w:r w:rsidR="000C44A9" w:rsidRPr="00EA7B1D">
        <w:rPr>
          <w:rFonts w:hint="eastAsia"/>
          <w:rtl/>
        </w:rPr>
        <w:t>ساختمان</w:t>
      </w:r>
      <w:r w:rsidR="000C44A9" w:rsidRPr="00EA7B1D">
        <w:rPr>
          <w:rFonts w:hint="cs"/>
          <w:rtl/>
        </w:rPr>
        <w:t>ی</w:t>
      </w:r>
      <w:r w:rsidR="000C44A9" w:rsidRPr="00EA7B1D">
        <w:rPr>
          <w:rtl/>
        </w:rPr>
        <w:t xml:space="preserve"> </w:t>
      </w:r>
      <w:r w:rsidR="000C44A9" w:rsidRPr="00EA7B1D">
        <w:rPr>
          <w:rFonts w:hint="eastAsia"/>
          <w:rtl/>
        </w:rPr>
        <w:t>سازه</w:t>
      </w:r>
      <w:r w:rsidR="000C44A9" w:rsidRPr="00EA7B1D">
        <w:rPr>
          <w:rtl/>
        </w:rPr>
        <w:softHyphen/>
      </w:r>
      <w:r w:rsidR="000C44A9" w:rsidRPr="00EA7B1D">
        <w:rPr>
          <w:rFonts w:hint="eastAsia"/>
          <w:rtl/>
        </w:rPr>
        <w:t>ها</w:t>
      </w:r>
      <w:r w:rsidR="000C44A9" w:rsidRPr="00EA7B1D">
        <w:rPr>
          <w:rFonts w:hint="cs"/>
          <w:rtl/>
        </w:rPr>
        <w:t>ی</w:t>
      </w:r>
      <w:r w:rsidR="000C44A9" w:rsidRPr="00EA7B1D">
        <w:rPr>
          <w:rtl/>
        </w:rPr>
        <w:t xml:space="preserve"> اسکلت فلز</w:t>
      </w:r>
      <w:r w:rsidR="000C44A9" w:rsidRPr="00EA7B1D">
        <w:rPr>
          <w:rFonts w:hint="cs"/>
          <w:rtl/>
        </w:rPr>
        <w:t>ی</w:t>
      </w:r>
      <w:r w:rsidR="000C44A9" w:rsidRPr="00EA7B1D">
        <w:rPr>
          <w:rtl/>
        </w:rPr>
        <w:t xml:space="preserve"> </w:t>
      </w:r>
      <w:r w:rsidR="00835475" w:rsidRPr="00EA7B1D">
        <w:rPr>
          <w:rFonts w:hint="eastAsia"/>
          <w:rtl/>
        </w:rPr>
        <w:t>ب</w:t>
      </w:r>
      <w:r w:rsidR="00835475" w:rsidRPr="00EA7B1D">
        <w:rPr>
          <w:rFonts w:hint="cs"/>
          <w:rtl/>
        </w:rPr>
        <w:t>ی</w:t>
      </w:r>
      <w:r w:rsidR="00835475" w:rsidRPr="00EA7B1D">
        <w:rPr>
          <w:rFonts w:hint="eastAsia"/>
          <w:rtl/>
        </w:rPr>
        <w:t>ان</w:t>
      </w:r>
      <w:r w:rsidR="00835475" w:rsidRPr="00EA7B1D">
        <w:rPr>
          <w:rtl/>
        </w:rPr>
        <w:t xml:space="preserve"> </w:t>
      </w:r>
      <w:r w:rsidR="007E6F52" w:rsidRPr="00EA7B1D">
        <w:rPr>
          <w:rFonts w:hint="eastAsia"/>
          <w:rtl/>
        </w:rPr>
        <w:t>شده</w:t>
      </w:r>
      <w:r w:rsidR="00835475" w:rsidRPr="00EA7B1D">
        <w:rPr>
          <w:rtl/>
        </w:rPr>
        <w:t xml:space="preserve"> است</w:t>
      </w:r>
      <w:r w:rsidR="000C44A9" w:rsidRPr="00EA7B1D">
        <w:rPr>
          <w:rtl/>
        </w:rPr>
        <w:t xml:space="preserve"> </w:t>
      </w:r>
      <w:r w:rsidR="00087EE9" w:rsidRPr="00EA7B1D">
        <w:rPr>
          <w:rtl/>
        </w:rPr>
        <w:fldChar w:fldCharType="begin" w:fldLock="1"/>
      </w:r>
      <w:r w:rsidR="00F6655A" w:rsidRPr="00EA7B1D">
        <w:instrText>ADDIN CSL_CITATION {"citationItems":[{"id":"ITEM-1","itemData":{"author":[{"dropping-particle":"","family":"Khezri","given":"Mohsen Adaei","non-dropping-particle":"","parse-names":false,"suffix":""},{"dropping-particle":"","family":"Kamalan","given":"Hamidreza","non-dropping-particle":"","parse-names":false,"suffix":""}],"container-title":"Environmental Energy and Economic Research","id":"ITEM-1","issue":"1","issued":{"date-parts":[["2021"]]},"page":"s05","title":"Life Cycle Assessment of Residential Buildings Construction (Case Study: Tehran)","type":"article-journal","volume":"5"},"uris":["http://www.mendeley.com/documents/?uuid=c380eb8e-ec25-4d3e-b054-9a54de857bf0"]}],"mendeley":{"formattedCitation":"[15]","plainTextFormattedCitation":"[15]","previouslyFormattedCitation":"[15]"},"properties":{"noteIndex":0},"schema":"https://github.com/citation-style-language/schema/raw/master/csl-citation.json"}</w:instrText>
      </w:r>
      <w:r w:rsidR="00087EE9" w:rsidRPr="00EA7B1D">
        <w:rPr>
          <w:rtl/>
        </w:rPr>
        <w:fldChar w:fldCharType="separate"/>
      </w:r>
      <w:r w:rsidR="00087EE9" w:rsidRPr="00EA7B1D">
        <w:rPr>
          <w:noProof/>
        </w:rPr>
        <w:t>[15]</w:t>
      </w:r>
      <w:r w:rsidR="00087EE9" w:rsidRPr="00EA7B1D">
        <w:rPr>
          <w:rtl/>
        </w:rPr>
        <w:fldChar w:fldCharType="end"/>
      </w:r>
      <w:r w:rsidR="002511F1" w:rsidRPr="00EA7B1D">
        <w:rPr>
          <w:rtl/>
        </w:rPr>
        <w:t>.</w:t>
      </w:r>
    </w:p>
    <w:p w14:paraId="7C98D4FB" w14:textId="77777777" w:rsidR="006C67AF" w:rsidRPr="00EA7B1D" w:rsidRDefault="006C67AF" w:rsidP="003A290F">
      <w:pPr>
        <w:rPr>
          <w:noProof/>
          <w:rtl/>
        </w:rPr>
      </w:pPr>
    </w:p>
    <w:p w14:paraId="074727B0" w14:textId="2F9131D4" w:rsidR="009C2910" w:rsidRPr="00EA7B1D" w:rsidRDefault="009C2910" w:rsidP="005C7CB7">
      <w:pPr>
        <w:pStyle w:val="Caption"/>
        <w:bidi/>
      </w:pPr>
      <w:bookmarkStart w:id="30" w:name="_Ref65355121"/>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10</w:t>
      </w:r>
      <w:r w:rsidRPr="00EA7B1D">
        <w:rPr>
          <w:rtl/>
        </w:rPr>
        <w:fldChar w:fldCharType="end"/>
      </w:r>
      <w:bookmarkEnd w:id="30"/>
      <w:r w:rsidRPr="00EA7B1D">
        <w:rPr>
          <w:rFonts w:hint="cs"/>
          <w:rtl/>
        </w:rPr>
        <w:t xml:space="preserve">. </w:t>
      </w:r>
      <w:r w:rsidRPr="003A290F">
        <w:rPr>
          <w:rtl/>
        </w:rPr>
        <w:t>نتا</w:t>
      </w:r>
      <w:r w:rsidRPr="003A290F">
        <w:rPr>
          <w:rFonts w:hint="cs"/>
          <w:rtl/>
        </w:rPr>
        <w:t>ی</w:t>
      </w:r>
      <w:r w:rsidRPr="003A290F">
        <w:rPr>
          <w:rFonts w:hint="eastAsia"/>
          <w:rtl/>
        </w:rPr>
        <w:t>ج</w:t>
      </w:r>
      <w:r w:rsidRPr="003A290F">
        <w:rPr>
          <w:rtl/>
        </w:rPr>
        <w:t xml:space="preserve"> حاصل از نرمال ساز</w:t>
      </w:r>
      <w:r w:rsidRPr="003A290F">
        <w:rPr>
          <w:rFonts w:hint="cs"/>
          <w:rtl/>
        </w:rPr>
        <w:t>ی</w:t>
      </w:r>
      <w:r w:rsidRPr="003A290F">
        <w:rPr>
          <w:rtl/>
        </w:rPr>
        <w:t xml:space="preserve"> مقاد</w:t>
      </w:r>
      <w:r w:rsidRPr="003A290F">
        <w:rPr>
          <w:rFonts w:hint="cs"/>
          <w:rtl/>
        </w:rPr>
        <w:t>ی</w:t>
      </w:r>
      <w:r w:rsidRPr="003A290F">
        <w:rPr>
          <w:rFonts w:hint="eastAsia"/>
          <w:rtl/>
        </w:rPr>
        <w:t>ر</w:t>
      </w:r>
      <w:r w:rsidRPr="003A290F">
        <w:rPr>
          <w:rtl/>
        </w:rPr>
        <w:t xml:space="preserve"> </w:t>
      </w:r>
      <w:r w:rsidR="00CD1D5A" w:rsidRPr="003A290F">
        <w:rPr>
          <w:rtl/>
        </w:rPr>
        <w:t>آثار</w:t>
      </w:r>
      <w:r w:rsidRPr="003A290F">
        <w:rPr>
          <w:rtl/>
        </w:rPr>
        <w:t xml:space="preserve"> مح</w:t>
      </w:r>
      <w:r w:rsidRPr="003A290F">
        <w:rPr>
          <w:rFonts w:hint="cs"/>
          <w:rtl/>
        </w:rPr>
        <w:t>ی</w:t>
      </w:r>
      <w:r w:rsidRPr="003A290F">
        <w:rPr>
          <w:rFonts w:hint="eastAsia"/>
          <w:rtl/>
        </w:rPr>
        <w:t>ط</w:t>
      </w:r>
      <w:r w:rsidRPr="003A290F">
        <w:rPr>
          <w:rtl/>
        </w:rPr>
        <w:t xml:space="preserve"> ز</w:t>
      </w:r>
      <w:r w:rsidRPr="003A290F">
        <w:rPr>
          <w:rFonts w:hint="cs"/>
          <w:rtl/>
        </w:rPr>
        <w:t>ی</w:t>
      </w:r>
      <w:r w:rsidRPr="003A290F">
        <w:rPr>
          <w:rFonts w:hint="eastAsia"/>
          <w:rtl/>
        </w:rPr>
        <w:t>ست</w:t>
      </w:r>
      <w:r w:rsidRPr="003A290F">
        <w:rPr>
          <w:rFonts w:hint="cs"/>
          <w:rtl/>
        </w:rPr>
        <w:t>ی</w:t>
      </w:r>
    </w:p>
    <w:p w14:paraId="7970F813" w14:textId="3C5C4F05" w:rsidR="00E868F5" w:rsidRPr="00EA7B1D" w:rsidRDefault="009A0C78" w:rsidP="00F32E68">
      <w:r w:rsidRPr="00EA7B1D">
        <w:rPr>
          <w:noProof/>
          <w:lang w:val="en-US" w:bidi="ar-SA"/>
        </w:rPr>
        <w:drawing>
          <wp:inline distT="0" distB="0" distL="0" distR="0" wp14:anchorId="3C505233" wp14:editId="3A248994">
            <wp:extent cx="3086100" cy="22002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623868" w14:textId="30A51CF6" w:rsidR="001460F5" w:rsidRDefault="001460F5" w:rsidP="005C7CB7">
      <w:pPr>
        <w:pStyle w:val="a"/>
        <w:bidi/>
      </w:pPr>
      <w:bookmarkStart w:id="31" w:name="_Ref1830204"/>
      <w:r w:rsidRPr="006C67AF">
        <w:t>Fig .</w:t>
      </w:r>
      <w:r w:rsidR="00632094" w:rsidRPr="006C67AF">
        <w:t>10</w:t>
      </w:r>
      <w:r w:rsidRPr="006C67AF">
        <w:t>. Normalization of environmental effects</w:t>
      </w:r>
    </w:p>
    <w:p w14:paraId="0327A83B" w14:textId="77777777" w:rsidR="006C67AF" w:rsidRPr="006C67AF" w:rsidRDefault="006C67AF" w:rsidP="005C7CB7">
      <w:pPr>
        <w:pStyle w:val="a"/>
        <w:bidi/>
      </w:pPr>
    </w:p>
    <w:bookmarkEnd w:id="31"/>
    <w:p w14:paraId="6F7612D8" w14:textId="2E8B75B4" w:rsidR="00C54B84" w:rsidRPr="00EA7B1D" w:rsidRDefault="00AF08C9" w:rsidP="005C7CB7">
      <w:pPr>
        <w:pStyle w:val="Heading2"/>
        <w:rPr>
          <w:rtl/>
        </w:rPr>
      </w:pPr>
      <w:r w:rsidRPr="00EA7B1D">
        <w:rPr>
          <w:rFonts w:hint="cs"/>
          <w:rtl/>
        </w:rPr>
        <w:t xml:space="preserve"> </w:t>
      </w:r>
      <w:r w:rsidR="009068BF" w:rsidRPr="00EA7B1D">
        <w:rPr>
          <w:rtl/>
        </w:rPr>
        <w:t xml:space="preserve">مقایسه </w:t>
      </w:r>
      <w:r w:rsidR="00CD1D5A">
        <w:rPr>
          <w:rtl/>
        </w:rPr>
        <w:t>آثار</w:t>
      </w:r>
      <w:r w:rsidR="009068BF" w:rsidRPr="00EA7B1D">
        <w:rPr>
          <w:rtl/>
        </w:rPr>
        <w:t xml:space="preserve"> در طول چرخه ی عمر</w:t>
      </w:r>
    </w:p>
    <w:p w14:paraId="38D6D1A5" w14:textId="6B2B32A7" w:rsidR="00F81E61" w:rsidRDefault="009068BF" w:rsidP="00047A70">
      <w:r w:rsidRPr="00EA7B1D">
        <w:rPr>
          <w:rtl/>
        </w:rPr>
        <w:t>چرخه عمر شامل سه مرحله تول</w:t>
      </w:r>
      <w:r w:rsidRPr="00EA7B1D">
        <w:rPr>
          <w:rFonts w:hint="cs"/>
          <w:rtl/>
        </w:rPr>
        <w:t>ی</w:t>
      </w:r>
      <w:r w:rsidRPr="00EA7B1D">
        <w:rPr>
          <w:rFonts w:hint="eastAsia"/>
          <w:rtl/>
        </w:rPr>
        <w:t>د</w:t>
      </w:r>
      <w:r w:rsidRPr="00EA7B1D">
        <w:rPr>
          <w:rtl/>
        </w:rPr>
        <w:t xml:space="preserve"> </w:t>
      </w:r>
      <w:r w:rsidRPr="00EA7B1D">
        <w:rPr>
          <w:rFonts w:hint="eastAsia"/>
          <w:rtl/>
        </w:rPr>
        <w:t>مصالح</w:t>
      </w:r>
      <w:r w:rsidR="00FA4C2F" w:rsidRPr="00EA7B1D">
        <w:rPr>
          <w:rtl/>
        </w:rPr>
        <w:t>،</w:t>
      </w:r>
      <w:r w:rsidRPr="00EA7B1D">
        <w:rPr>
          <w:rtl/>
        </w:rPr>
        <w:t xml:space="preserve"> ساخت و پا</w:t>
      </w:r>
      <w:r w:rsidRPr="00EA7B1D">
        <w:rPr>
          <w:rFonts w:hint="cs"/>
          <w:rtl/>
        </w:rPr>
        <w:t>ی</w:t>
      </w:r>
      <w:r w:rsidRPr="00EA7B1D">
        <w:rPr>
          <w:rFonts w:hint="eastAsia"/>
          <w:rtl/>
        </w:rPr>
        <w:t>ان</w:t>
      </w:r>
      <w:r w:rsidRPr="00EA7B1D">
        <w:rPr>
          <w:rtl/>
        </w:rPr>
        <w:t xml:space="preserve"> عمر </w:t>
      </w:r>
      <w:r w:rsidR="006D2493" w:rsidRPr="00EA7B1D">
        <w:rPr>
          <w:rFonts w:hint="cs"/>
          <w:rtl/>
        </w:rPr>
        <w:t>ا</w:t>
      </w:r>
      <w:r w:rsidR="007B34C8" w:rsidRPr="00EA7B1D">
        <w:rPr>
          <w:rFonts w:hint="cs"/>
          <w:rtl/>
        </w:rPr>
        <w:t>ست.</w:t>
      </w:r>
      <w:r w:rsidRPr="00EA7B1D">
        <w:rPr>
          <w:rtl/>
        </w:rPr>
        <w:t xml:space="preserve"> </w:t>
      </w:r>
      <w:r w:rsidR="00F81E61" w:rsidRPr="00EA7B1D">
        <w:rPr>
          <w:rFonts w:hint="eastAsia"/>
          <w:rtl/>
        </w:rPr>
        <w:t>در</w:t>
      </w:r>
      <w:r w:rsidR="00F81E61" w:rsidRPr="00EA7B1D">
        <w:rPr>
          <w:rtl/>
        </w:rPr>
        <w:t xml:space="preserve"> </w:t>
      </w:r>
      <w:r w:rsidR="00387979" w:rsidRPr="00EA7B1D">
        <w:rPr>
          <w:rtl/>
        </w:rPr>
        <w:fldChar w:fldCharType="begin"/>
      </w:r>
      <w:r w:rsidR="00387979" w:rsidRPr="00EA7B1D">
        <w:rPr>
          <w:rtl/>
        </w:rPr>
        <w:instrText xml:space="preserve"> </w:instrText>
      </w:r>
      <w:r w:rsidR="00387979" w:rsidRPr="00EA7B1D">
        <w:instrText>REF</w:instrText>
      </w:r>
      <w:r w:rsidR="00387979" w:rsidRPr="00EA7B1D">
        <w:rPr>
          <w:rtl/>
        </w:rPr>
        <w:instrText xml:space="preserve"> _</w:instrText>
      </w:r>
      <w:r w:rsidR="00387979" w:rsidRPr="00EA7B1D">
        <w:instrText>Ref</w:instrText>
      </w:r>
      <w:r w:rsidR="00387979" w:rsidRPr="00EA7B1D">
        <w:rPr>
          <w:rtl/>
        </w:rPr>
        <w:instrText xml:space="preserve">65355154 </w:instrText>
      </w:r>
      <w:r w:rsidR="00387979" w:rsidRPr="00EA7B1D">
        <w:instrText>\h</w:instrText>
      </w:r>
      <w:r w:rsidR="00387979" w:rsidRPr="00EA7B1D">
        <w:rPr>
          <w:rtl/>
        </w:rPr>
        <w:instrText xml:space="preserve"> </w:instrText>
      </w:r>
      <w:r w:rsidR="00AA1542" w:rsidRPr="00EA7B1D">
        <w:rPr>
          <w:rtl/>
        </w:rPr>
        <w:instrText xml:space="preserve"> \* </w:instrText>
      </w:r>
      <w:r w:rsidR="00AA1542" w:rsidRPr="00EA7B1D">
        <w:instrText>MERGEFORMAT</w:instrText>
      </w:r>
      <w:r w:rsidR="00AA1542" w:rsidRPr="00EA7B1D">
        <w:rPr>
          <w:rtl/>
        </w:rPr>
        <w:instrText xml:space="preserve"> </w:instrText>
      </w:r>
      <w:r w:rsidR="00387979" w:rsidRPr="00EA7B1D">
        <w:rPr>
          <w:rtl/>
        </w:rPr>
      </w:r>
      <w:r w:rsidR="00387979" w:rsidRPr="00EA7B1D">
        <w:rPr>
          <w:rtl/>
        </w:rPr>
        <w:fldChar w:fldCharType="separate"/>
      </w:r>
      <w:r w:rsidR="00642F72" w:rsidRPr="00EA7B1D">
        <w:rPr>
          <w:rtl/>
        </w:rPr>
        <w:t xml:space="preserve">شکل </w:t>
      </w:r>
      <w:r w:rsidR="00642F72">
        <w:rPr>
          <w:noProof/>
          <w:rtl/>
        </w:rPr>
        <w:t>11</w:t>
      </w:r>
      <w:r w:rsidR="00387979" w:rsidRPr="00EA7B1D">
        <w:rPr>
          <w:rtl/>
        </w:rPr>
        <w:fldChar w:fldCharType="end"/>
      </w:r>
      <w:r w:rsidR="00A1633C" w:rsidRPr="00EA7B1D">
        <w:rPr>
          <w:rtl/>
        </w:rPr>
        <w:t xml:space="preserve"> سهم </w:t>
      </w:r>
      <w:r w:rsidR="00F81E61" w:rsidRPr="00EA7B1D">
        <w:rPr>
          <w:rFonts w:hint="eastAsia"/>
          <w:rtl/>
        </w:rPr>
        <w:t>هر</w:t>
      </w:r>
      <w:r w:rsidR="00F81E61" w:rsidRPr="00EA7B1D">
        <w:rPr>
          <w:rtl/>
        </w:rPr>
        <w:t xml:space="preserve"> </w:t>
      </w:r>
      <w:r w:rsidR="00F81E61" w:rsidRPr="00EA7B1D">
        <w:rPr>
          <w:rFonts w:hint="cs"/>
          <w:rtl/>
        </w:rPr>
        <w:t>ی</w:t>
      </w:r>
      <w:r w:rsidR="00F81E61" w:rsidRPr="00EA7B1D">
        <w:rPr>
          <w:rFonts w:hint="eastAsia"/>
          <w:rtl/>
        </w:rPr>
        <w:t>ک</w:t>
      </w:r>
      <w:r w:rsidR="00F81E61" w:rsidRPr="00EA7B1D">
        <w:rPr>
          <w:rtl/>
        </w:rPr>
        <w:t xml:space="preserve"> </w:t>
      </w:r>
      <w:r w:rsidR="00F81E61" w:rsidRPr="00EA7B1D">
        <w:rPr>
          <w:rFonts w:hint="eastAsia"/>
          <w:rtl/>
        </w:rPr>
        <w:t>از</w:t>
      </w:r>
      <w:r w:rsidR="00F81E61" w:rsidRPr="00EA7B1D">
        <w:rPr>
          <w:rtl/>
        </w:rPr>
        <w:t xml:space="preserve"> </w:t>
      </w:r>
      <w:r w:rsidR="00F81E61" w:rsidRPr="00EA7B1D">
        <w:rPr>
          <w:rFonts w:hint="eastAsia"/>
          <w:rtl/>
        </w:rPr>
        <w:t>مراحل</w:t>
      </w:r>
      <w:r w:rsidR="00F81E61" w:rsidRPr="00EA7B1D">
        <w:rPr>
          <w:rtl/>
        </w:rPr>
        <w:t xml:space="preserve"> </w:t>
      </w:r>
      <w:r w:rsidR="00F81E61" w:rsidRPr="00EA7B1D">
        <w:rPr>
          <w:rFonts w:hint="eastAsia"/>
          <w:rtl/>
        </w:rPr>
        <w:t>چرخه</w:t>
      </w:r>
      <w:r w:rsidR="00F81E61" w:rsidRPr="00EA7B1D">
        <w:rPr>
          <w:rtl/>
        </w:rPr>
        <w:t xml:space="preserve"> </w:t>
      </w:r>
      <w:r w:rsidR="00F81E61" w:rsidRPr="00EA7B1D">
        <w:rPr>
          <w:rFonts w:hint="eastAsia"/>
          <w:rtl/>
        </w:rPr>
        <w:t>عمر</w:t>
      </w:r>
      <w:r w:rsidR="00F81E61" w:rsidRPr="00EA7B1D">
        <w:rPr>
          <w:rtl/>
        </w:rPr>
        <w:t xml:space="preserve"> </w:t>
      </w:r>
      <w:r w:rsidR="00F81E61" w:rsidRPr="00EA7B1D">
        <w:rPr>
          <w:rFonts w:hint="eastAsia"/>
          <w:rtl/>
        </w:rPr>
        <w:t>در</w:t>
      </w:r>
      <w:r w:rsidR="00F81E61" w:rsidRPr="00EA7B1D">
        <w:rPr>
          <w:rtl/>
        </w:rPr>
        <w:t xml:space="preserve"> </w:t>
      </w:r>
      <w:r w:rsidR="00F81E61" w:rsidRPr="00EA7B1D">
        <w:rPr>
          <w:rFonts w:hint="eastAsia"/>
          <w:rtl/>
        </w:rPr>
        <w:t>تول</w:t>
      </w:r>
      <w:r w:rsidR="00F81E61" w:rsidRPr="00EA7B1D">
        <w:rPr>
          <w:rFonts w:hint="cs"/>
          <w:rtl/>
        </w:rPr>
        <w:t>ی</w:t>
      </w:r>
      <w:r w:rsidR="00F81E61" w:rsidRPr="00EA7B1D">
        <w:rPr>
          <w:rFonts w:hint="eastAsia"/>
          <w:rtl/>
        </w:rPr>
        <w:t>د</w:t>
      </w:r>
      <w:r w:rsidR="00AA1542" w:rsidRPr="00EA7B1D">
        <w:rPr>
          <w:rtl/>
        </w:rPr>
        <w:t xml:space="preserve"> هر </w:t>
      </w:r>
      <w:r w:rsidR="00AA1542" w:rsidRPr="00EA7B1D">
        <w:rPr>
          <w:rFonts w:hint="cs"/>
          <w:rtl/>
        </w:rPr>
        <w:t>ی</w:t>
      </w:r>
      <w:r w:rsidR="00AA1542" w:rsidRPr="00EA7B1D">
        <w:rPr>
          <w:rFonts w:hint="eastAsia"/>
          <w:rtl/>
        </w:rPr>
        <w:t>ک</w:t>
      </w:r>
      <w:r w:rsidR="00AA1542" w:rsidRPr="00EA7B1D">
        <w:rPr>
          <w:rtl/>
        </w:rPr>
        <w:t xml:space="preserve"> از</w:t>
      </w:r>
      <w:r w:rsidR="00F81E61" w:rsidRPr="00EA7B1D">
        <w:rPr>
          <w:rtl/>
        </w:rPr>
        <w:t xml:space="preserve"> آلا</w:t>
      </w:r>
      <w:r w:rsidR="00F81E61" w:rsidRPr="00EA7B1D">
        <w:rPr>
          <w:rFonts w:hint="cs"/>
          <w:rtl/>
        </w:rPr>
        <w:t>ی</w:t>
      </w:r>
      <w:r w:rsidR="00F81E61" w:rsidRPr="00EA7B1D">
        <w:rPr>
          <w:rFonts w:hint="eastAsia"/>
          <w:rtl/>
        </w:rPr>
        <w:t>نده‌ها</w:t>
      </w:r>
      <w:r w:rsidR="00F81E61" w:rsidRPr="00EA7B1D">
        <w:rPr>
          <w:rtl/>
        </w:rPr>
        <w:t xml:space="preserve"> </w:t>
      </w:r>
      <w:r w:rsidR="00AA1542" w:rsidRPr="00EA7B1D">
        <w:rPr>
          <w:rFonts w:hint="eastAsia"/>
          <w:rtl/>
        </w:rPr>
        <w:t>در</w:t>
      </w:r>
      <w:r w:rsidR="00AA1542" w:rsidRPr="00EA7B1D">
        <w:rPr>
          <w:rtl/>
        </w:rPr>
        <w:t xml:space="preserve"> </w:t>
      </w:r>
      <w:r w:rsidR="00AA1542" w:rsidRPr="00EA7B1D">
        <w:rPr>
          <w:rFonts w:hint="eastAsia"/>
          <w:rtl/>
        </w:rPr>
        <w:t>طول</w:t>
      </w:r>
      <w:r w:rsidR="00AA1542" w:rsidRPr="00EA7B1D">
        <w:rPr>
          <w:rtl/>
        </w:rPr>
        <w:t xml:space="preserve"> </w:t>
      </w:r>
      <w:r w:rsidR="00AA1542" w:rsidRPr="00EA7B1D">
        <w:rPr>
          <w:rFonts w:hint="eastAsia"/>
          <w:rtl/>
        </w:rPr>
        <w:t>عمر</w:t>
      </w:r>
      <w:r w:rsidR="00AA1542" w:rsidRPr="00EA7B1D">
        <w:rPr>
          <w:rtl/>
        </w:rPr>
        <w:t xml:space="preserve"> </w:t>
      </w:r>
      <w:r w:rsidR="00AA1542" w:rsidRPr="00EA7B1D">
        <w:rPr>
          <w:rFonts w:hint="eastAsia"/>
          <w:rtl/>
        </w:rPr>
        <w:t>سازه</w:t>
      </w:r>
      <w:r w:rsidR="003A290F">
        <w:rPr>
          <w:rFonts w:ascii="Arial" w:eastAsia="Arial" w:hAnsi="Arial" w:cs="Arial" w:hint="cs"/>
          <w:rtl/>
        </w:rPr>
        <w:t>‌</w:t>
      </w:r>
      <w:r w:rsidR="00AA1542" w:rsidRPr="00EA7B1D">
        <w:rPr>
          <w:rFonts w:hint="eastAsia"/>
          <w:rtl/>
        </w:rPr>
        <w:t>ها</w:t>
      </w:r>
      <w:r w:rsidR="00AA1542" w:rsidRPr="00EA7B1D">
        <w:rPr>
          <w:rtl/>
        </w:rPr>
        <w:t xml:space="preserve"> </w:t>
      </w:r>
      <w:r w:rsidR="00F81E61" w:rsidRPr="00EA7B1D">
        <w:rPr>
          <w:rFonts w:hint="eastAsia"/>
          <w:rtl/>
        </w:rPr>
        <w:t>نما</w:t>
      </w:r>
      <w:r w:rsidR="00F81E61" w:rsidRPr="00EA7B1D">
        <w:rPr>
          <w:rFonts w:hint="cs"/>
          <w:rtl/>
        </w:rPr>
        <w:t>ی</w:t>
      </w:r>
      <w:r w:rsidR="00F81E61" w:rsidRPr="00EA7B1D">
        <w:rPr>
          <w:rFonts w:hint="eastAsia"/>
          <w:rtl/>
        </w:rPr>
        <w:t>ش</w:t>
      </w:r>
      <w:r w:rsidR="00F81E61" w:rsidRPr="00EA7B1D">
        <w:rPr>
          <w:rtl/>
        </w:rPr>
        <w:t xml:space="preserve"> </w:t>
      </w:r>
      <w:r w:rsidR="00F81E61" w:rsidRPr="00EA7B1D">
        <w:rPr>
          <w:rFonts w:hint="eastAsia"/>
          <w:rtl/>
        </w:rPr>
        <w:t>داده</w:t>
      </w:r>
      <w:r w:rsidR="00F81E61" w:rsidRPr="00EA7B1D">
        <w:rPr>
          <w:rtl/>
        </w:rPr>
        <w:t xml:space="preserve"> </w:t>
      </w:r>
      <w:r w:rsidR="00F81E61" w:rsidRPr="00EA7B1D">
        <w:rPr>
          <w:rFonts w:hint="eastAsia"/>
          <w:rtl/>
        </w:rPr>
        <w:t>شده</w:t>
      </w:r>
      <w:r w:rsidR="00F81E61" w:rsidRPr="00EA7B1D">
        <w:rPr>
          <w:rtl/>
        </w:rPr>
        <w:t xml:space="preserve"> </w:t>
      </w:r>
      <w:r w:rsidR="00F81E61" w:rsidRPr="00EA7B1D">
        <w:rPr>
          <w:rFonts w:hint="eastAsia"/>
          <w:rtl/>
        </w:rPr>
        <w:t>است</w:t>
      </w:r>
      <w:r w:rsidR="00F81E61" w:rsidRPr="00EA7B1D">
        <w:rPr>
          <w:rtl/>
        </w:rPr>
        <w:t>.</w:t>
      </w:r>
      <w:r w:rsidR="00F81E61" w:rsidRPr="00EA7B1D">
        <w:rPr>
          <w:rFonts w:hint="cs"/>
          <w:rtl/>
        </w:rPr>
        <w:t xml:space="preserve"> نتایج نشان می‌دهد که </w:t>
      </w:r>
      <w:r w:rsidRPr="00EA7B1D">
        <w:rPr>
          <w:rtl/>
        </w:rPr>
        <w:t xml:space="preserve">بیشترین سهم از </w:t>
      </w:r>
      <w:r w:rsidR="00CD1D5A">
        <w:rPr>
          <w:rtl/>
        </w:rPr>
        <w:t>آثار</w:t>
      </w:r>
      <w:r w:rsidRPr="00EA7B1D">
        <w:rPr>
          <w:rtl/>
        </w:rPr>
        <w:t xml:space="preserve"> </w:t>
      </w:r>
      <w:r w:rsidR="000B59EE" w:rsidRPr="00EA7B1D">
        <w:rPr>
          <w:rtl/>
        </w:rPr>
        <w:t xml:space="preserve">محیط‌زیستی </w:t>
      </w:r>
      <w:r w:rsidR="00A36C41" w:rsidRPr="00EA7B1D">
        <w:rPr>
          <w:rtl/>
        </w:rPr>
        <w:t>در هر دو نوع ساختمان بتنی و فولادی</w:t>
      </w:r>
      <w:r w:rsidRPr="00EA7B1D">
        <w:rPr>
          <w:rtl/>
        </w:rPr>
        <w:t xml:space="preserve"> مربوط به قسمت تول</w:t>
      </w:r>
      <w:r w:rsidRPr="00EA7B1D">
        <w:rPr>
          <w:rFonts w:hint="cs"/>
          <w:rtl/>
        </w:rPr>
        <w:t>ی</w:t>
      </w:r>
      <w:r w:rsidRPr="00EA7B1D">
        <w:rPr>
          <w:rFonts w:hint="eastAsia"/>
          <w:rtl/>
        </w:rPr>
        <w:t>د</w:t>
      </w:r>
      <w:r w:rsidRPr="00EA7B1D">
        <w:rPr>
          <w:rtl/>
        </w:rPr>
        <w:t xml:space="preserve"> </w:t>
      </w:r>
      <w:r w:rsidRPr="00EA7B1D">
        <w:rPr>
          <w:rFonts w:hint="eastAsia"/>
          <w:rtl/>
        </w:rPr>
        <w:t>مصالح</w:t>
      </w:r>
      <w:r w:rsidRPr="00EA7B1D">
        <w:rPr>
          <w:rtl/>
        </w:rPr>
        <w:t xml:space="preserve"> </w:t>
      </w:r>
      <w:r w:rsidR="007B34C8" w:rsidRPr="00EA7B1D">
        <w:rPr>
          <w:rFonts w:hint="cs"/>
          <w:rtl/>
        </w:rPr>
        <w:t>است</w:t>
      </w:r>
      <w:r w:rsidR="008645DC" w:rsidRPr="00EA7B1D">
        <w:rPr>
          <w:rtl/>
        </w:rPr>
        <w:t>.</w:t>
      </w:r>
      <w:r w:rsidR="00F81E61" w:rsidRPr="00EA7B1D">
        <w:rPr>
          <w:rFonts w:hint="cs"/>
          <w:rtl/>
        </w:rPr>
        <w:t xml:space="preserve"> </w:t>
      </w:r>
    </w:p>
    <w:p w14:paraId="1BCF021E" w14:textId="77777777" w:rsidR="006C67AF" w:rsidRPr="00EA7B1D" w:rsidRDefault="006C67AF" w:rsidP="003A290F">
      <w:pPr>
        <w:rPr>
          <w:rtl/>
        </w:rPr>
      </w:pPr>
    </w:p>
    <w:p w14:paraId="350F0955" w14:textId="612F9DFC" w:rsidR="009C2910" w:rsidRPr="00EA7B1D" w:rsidRDefault="009C2910" w:rsidP="005C7CB7">
      <w:pPr>
        <w:pStyle w:val="Caption"/>
        <w:bidi/>
      </w:pPr>
      <w:bookmarkStart w:id="32" w:name="_Ref65355154"/>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11</w:t>
      </w:r>
      <w:r w:rsidRPr="00EA7B1D">
        <w:rPr>
          <w:rtl/>
        </w:rPr>
        <w:fldChar w:fldCharType="end"/>
      </w:r>
      <w:bookmarkEnd w:id="32"/>
      <w:r w:rsidRPr="00EA7B1D">
        <w:rPr>
          <w:rFonts w:hint="cs"/>
          <w:rtl/>
        </w:rPr>
        <w:t xml:space="preserve">. </w:t>
      </w:r>
      <w:r w:rsidRPr="003A290F">
        <w:rPr>
          <w:rtl/>
        </w:rPr>
        <w:t xml:space="preserve">درصد </w:t>
      </w:r>
      <w:r w:rsidR="00CD1D5A" w:rsidRPr="003A290F">
        <w:rPr>
          <w:rtl/>
        </w:rPr>
        <w:t>آثار</w:t>
      </w:r>
      <w:r w:rsidRPr="003A290F">
        <w:rPr>
          <w:rtl/>
        </w:rPr>
        <w:t xml:space="preserve"> مح</w:t>
      </w:r>
      <w:r w:rsidRPr="003A290F">
        <w:rPr>
          <w:rFonts w:hint="cs"/>
          <w:rtl/>
        </w:rPr>
        <w:t>ی</w:t>
      </w:r>
      <w:r w:rsidRPr="003A290F">
        <w:rPr>
          <w:rFonts w:hint="eastAsia"/>
          <w:rtl/>
        </w:rPr>
        <w:t>ط</w:t>
      </w:r>
      <w:r w:rsidRPr="003A290F">
        <w:rPr>
          <w:rtl/>
        </w:rPr>
        <w:t xml:space="preserve"> ز</w:t>
      </w:r>
      <w:r w:rsidRPr="003A290F">
        <w:rPr>
          <w:rFonts w:hint="cs"/>
          <w:rtl/>
        </w:rPr>
        <w:t>ی</w:t>
      </w:r>
      <w:r w:rsidRPr="003A290F">
        <w:rPr>
          <w:rFonts w:hint="eastAsia"/>
          <w:rtl/>
        </w:rPr>
        <w:t>ست</w:t>
      </w:r>
      <w:r w:rsidRPr="003A290F">
        <w:rPr>
          <w:rFonts w:hint="cs"/>
          <w:rtl/>
        </w:rPr>
        <w:t>ی</w:t>
      </w:r>
      <w:r w:rsidRPr="003A290F">
        <w:rPr>
          <w:rtl/>
        </w:rPr>
        <w:t xml:space="preserve"> چرخه عمر ساختمان بتن</w:t>
      </w:r>
      <w:r w:rsidRPr="003A290F">
        <w:rPr>
          <w:rFonts w:hint="cs"/>
          <w:rtl/>
        </w:rPr>
        <w:t>ی</w:t>
      </w:r>
    </w:p>
    <w:p w14:paraId="7965F9A8" w14:textId="3364CA1B" w:rsidR="00C62B0C" w:rsidRPr="00EA7B1D" w:rsidRDefault="00670818" w:rsidP="00DD4481">
      <w:r w:rsidRPr="00EA7B1D">
        <w:rPr>
          <w:noProof/>
          <w:lang w:val="en-US" w:bidi="ar-SA"/>
        </w:rPr>
        <w:drawing>
          <wp:inline distT="0" distB="0" distL="0" distR="0" wp14:anchorId="6E101DFB" wp14:editId="2D6EFD26">
            <wp:extent cx="3048000" cy="18097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DF801B" w14:textId="752FFF9D" w:rsidR="003B134F" w:rsidRDefault="003B134F" w:rsidP="005C7CB7">
      <w:pPr>
        <w:pStyle w:val="a"/>
        <w:bidi/>
      </w:pPr>
      <w:bookmarkStart w:id="33" w:name="_Ref1990459"/>
      <w:r w:rsidRPr="006C67AF">
        <w:t>Fig .</w:t>
      </w:r>
      <w:r w:rsidR="00632094" w:rsidRPr="006C67AF">
        <w:t>11</w:t>
      </w:r>
      <w:r w:rsidRPr="006C67AF">
        <w:t>. Concrete building life cycle environmental impacts</w:t>
      </w:r>
    </w:p>
    <w:p w14:paraId="0E5949D8" w14:textId="77777777" w:rsidR="006C67AF" w:rsidRPr="00047A70" w:rsidRDefault="006C67AF" w:rsidP="00047A70"/>
    <w:p w14:paraId="73431B5D" w14:textId="0E650BC2" w:rsidR="00047A70" w:rsidRPr="00047A70" w:rsidRDefault="00047A70" w:rsidP="00047A70">
      <w:r w:rsidRPr="00EA7B1D">
        <w:rPr>
          <w:rFonts w:hint="eastAsia"/>
          <w:rtl/>
        </w:rPr>
        <w:t>ا</w:t>
      </w:r>
      <w:r w:rsidRPr="00EA7B1D">
        <w:rPr>
          <w:rFonts w:hint="cs"/>
          <w:rtl/>
        </w:rPr>
        <w:t>ی</w:t>
      </w:r>
      <w:r w:rsidRPr="00EA7B1D">
        <w:rPr>
          <w:rFonts w:hint="eastAsia"/>
          <w:rtl/>
        </w:rPr>
        <w:t>ن</w:t>
      </w:r>
      <w:r w:rsidRPr="00EA7B1D">
        <w:rPr>
          <w:rtl/>
        </w:rPr>
        <w:t xml:space="preserve"> </w:t>
      </w:r>
      <w:r w:rsidRPr="00EA7B1D">
        <w:rPr>
          <w:rFonts w:hint="eastAsia"/>
          <w:rtl/>
        </w:rPr>
        <w:t>نتا</w:t>
      </w:r>
      <w:r w:rsidRPr="00EA7B1D">
        <w:rPr>
          <w:rFonts w:hint="cs"/>
          <w:rtl/>
        </w:rPr>
        <w:t>ی</w:t>
      </w:r>
      <w:r w:rsidRPr="00EA7B1D">
        <w:rPr>
          <w:rFonts w:hint="eastAsia"/>
          <w:rtl/>
        </w:rPr>
        <w:t>ج</w:t>
      </w:r>
      <w:r w:rsidRPr="00EA7B1D">
        <w:rPr>
          <w:rtl/>
        </w:rPr>
        <w:t xml:space="preserve"> </w:t>
      </w:r>
      <w:r w:rsidRPr="00EA7B1D">
        <w:rPr>
          <w:rFonts w:hint="eastAsia"/>
          <w:rtl/>
        </w:rPr>
        <w:t>با</w:t>
      </w:r>
      <w:r w:rsidRPr="00EA7B1D">
        <w:rPr>
          <w:rtl/>
        </w:rPr>
        <w:t xml:space="preserve"> </w:t>
      </w:r>
      <w:r w:rsidRPr="00EA7B1D">
        <w:rPr>
          <w:rFonts w:hint="cs"/>
          <w:rtl/>
        </w:rPr>
        <w:t>ی</w:t>
      </w:r>
      <w:r w:rsidRPr="00EA7B1D">
        <w:rPr>
          <w:rFonts w:hint="eastAsia"/>
          <w:rtl/>
        </w:rPr>
        <w:t>افته</w:t>
      </w:r>
      <w:r w:rsidRPr="00EA7B1D">
        <w:rPr>
          <w:rtl/>
        </w:rPr>
        <w:softHyphen/>
      </w:r>
      <w:r w:rsidRPr="00EA7B1D">
        <w:rPr>
          <w:rFonts w:hint="eastAsia"/>
          <w:rtl/>
        </w:rPr>
        <w:t>ها</w:t>
      </w:r>
      <w:r w:rsidRPr="00EA7B1D">
        <w:rPr>
          <w:rFonts w:hint="cs"/>
          <w:rtl/>
        </w:rPr>
        <w:t>ی</w:t>
      </w:r>
      <w:r w:rsidRPr="00EA7B1D">
        <w:rPr>
          <w:rtl/>
        </w:rPr>
        <w:t xml:space="preserve"> </w:t>
      </w:r>
      <w:r>
        <w:rPr>
          <w:rFonts w:hint="cs"/>
          <w:rtl/>
        </w:rPr>
        <w:t>پژوهش</w:t>
      </w:r>
      <w:r w:rsidRPr="00EA7B1D">
        <w:rPr>
          <w:rtl/>
        </w:rPr>
        <w:t xml:space="preserve"> </w:t>
      </w:r>
      <w:r w:rsidRPr="00EA7B1D">
        <w:rPr>
          <w:rFonts w:hint="eastAsia"/>
          <w:rtl/>
          <w:lang w:val="en-US"/>
        </w:rPr>
        <w:t>اوانجل</w:t>
      </w:r>
      <w:r w:rsidRPr="00EA7B1D">
        <w:rPr>
          <w:rFonts w:hint="cs"/>
          <w:rtl/>
          <w:lang w:val="en-US"/>
        </w:rPr>
        <w:t>ی</w:t>
      </w:r>
      <w:r w:rsidRPr="00EA7B1D">
        <w:rPr>
          <w:rFonts w:hint="eastAsia"/>
          <w:rtl/>
          <w:lang w:val="en-US"/>
        </w:rPr>
        <w:t>ستا</w:t>
      </w:r>
      <w:r w:rsidRPr="00EA7B1D">
        <w:rPr>
          <w:rtl/>
          <w:lang w:val="en-US"/>
        </w:rPr>
        <w:t xml:space="preserve"> </w:t>
      </w:r>
      <w:r w:rsidRPr="00EA7B1D">
        <w:rPr>
          <w:rFonts w:hint="eastAsia"/>
          <w:rtl/>
          <w:lang w:val="en-US"/>
        </w:rPr>
        <w:t>و</w:t>
      </w:r>
      <w:r w:rsidRPr="00EA7B1D">
        <w:rPr>
          <w:rtl/>
          <w:lang w:val="en-US"/>
        </w:rPr>
        <w:t xml:space="preserve"> </w:t>
      </w:r>
      <w:r w:rsidRPr="00EA7B1D">
        <w:rPr>
          <w:rFonts w:hint="eastAsia"/>
          <w:rtl/>
          <w:lang w:val="en-US"/>
        </w:rPr>
        <w:t>همکاران</w:t>
      </w:r>
      <w:r w:rsidRPr="00EA7B1D">
        <w:rPr>
          <w:rtl/>
          <w:lang w:val="en-US"/>
        </w:rPr>
        <w:t xml:space="preserve"> (2018)</w:t>
      </w:r>
      <w:r w:rsidRPr="00EA7B1D">
        <w:rPr>
          <w:rFonts w:hint="eastAsia"/>
          <w:rtl/>
          <w:lang w:val="en-US"/>
        </w:rPr>
        <w:t>،</w:t>
      </w:r>
      <w:r w:rsidRPr="00EA7B1D">
        <w:rPr>
          <w:rtl/>
          <w:lang w:val="en-US"/>
        </w:rPr>
        <w:t xml:space="preserve"> </w:t>
      </w:r>
      <w:r w:rsidRPr="00EA7B1D">
        <w:rPr>
          <w:rtl/>
          <w:lang w:val="en-US"/>
        </w:rPr>
        <w:lastRenderedPageBreak/>
        <w:t xml:space="preserve">توکبالت و همکاران (2020) </w:t>
      </w:r>
      <w:r w:rsidRPr="00EA7B1D">
        <w:rPr>
          <w:rFonts w:hint="eastAsia"/>
          <w:rtl/>
          <w:lang w:val="en-US"/>
        </w:rPr>
        <w:t>و</w:t>
      </w:r>
      <w:r w:rsidRPr="00EA7B1D">
        <w:rPr>
          <w:rtl/>
          <w:lang w:val="en-US"/>
        </w:rPr>
        <w:t xml:space="preserve"> بهرام</w:t>
      </w:r>
      <w:r w:rsidRPr="00EA7B1D">
        <w:rPr>
          <w:rFonts w:hint="cs"/>
          <w:rtl/>
          <w:lang w:val="en-US"/>
        </w:rPr>
        <w:t>ی</w:t>
      </w:r>
      <w:r w:rsidRPr="00EA7B1D">
        <w:rPr>
          <w:rFonts w:hint="eastAsia"/>
          <w:rtl/>
          <w:lang w:val="en-US"/>
        </w:rPr>
        <w:t>ان</w:t>
      </w:r>
      <w:r w:rsidRPr="00EA7B1D">
        <w:rPr>
          <w:rtl/>
          <w:lang w:val="en-US"/>
        </w:rPr>
        <w:t xml:space="preserve"> و </w:t>
      </w:r>
      <w:r w:rsidRPr="00EA7B1D">
        <w:rPr>
          <w:rFonts w:hint="cs"/>
          <w:rtl/>
          <w:lang w:val="en-US"/>
        </w:rPr>
        <w:t>ی</w:t>
      </w:r>
      <w:r w:rsidRPr="00EA7B1D">
        <w:rPr>
          <w:rFonts w:hint="eastAsia"/>
          <w:rtl/>
          <w:lang w:val="en-US"/>
        </w:rPr>
        <w:t>ت</w:t>
      </w:r>
      <w:r w:rsidRPr="00EA7B1D">
        <w:rPr>
          <w:rFonts w:hint="cs"/>
          <w:rtl/>
          <w:lang w:val="en-US"/>
        </w:rPr>
        <w:t>ی</w:t>
      </w:r>
      <w:r w:rsidRPr="00EA7B1D">
        <w:rPr>
          <w:rFonts w:hint="eastAsia"/>
          <w:rtl/>
          <w:lang w:val="en-US"/>
        </w:rPr>
        <w:t>لمزو</w:t>
      </w:r>
      <w:r w:rsidRPr="00EA7B1D">
        <w:rPr>
          <w:rtl/>
          <w:lang w:val="en-US"/>
        </w:rPr>
        <w:t xml:space="preserve"> (2020) </w:t>
      </w:r>
      <w:r w:rsidRPr="00EA7B1D">
        <w:rPr>
          <w:rFonts w:hint="eastAsia"/>
          <w:rtl/>
        </w:rPr>
        <w:t>قابل</w:t>
      </w:r>
      <w:r w:rsidRPr="00EA7B1D">
        <w:rPr>
          <w:rtl/>
        </w:rPr>
        <w:t xml:space="preserve"> </w:t>
      </w:r>
      <w:r w:rsidRPr="00EA7B1D">
        <w:rPr>
          <w:rFonts w:hint="eastAsia"/>
          <w:rtl/>
        </w:rPr>
        <w:t>مقا</w:t>
      </w:r>
      <w:r w:rsidRPr="00EA7B1D">
        <w:rPr>
          <w:rFonts w:hint="cs"/>
          <w:rtl/>
        </w:rPr>
        <w:t>ی</w:t>
      </w:r>
      <w:r w:rsidRPr="00EA7B1D">
        <w:rPr>
          <w:rFonts w:hint="eastAsia"/>
          <w:rtl/>
        </w:rPr>
        <w:t>سه</w:t>
      </w:r>
      <w:r w:rsidRPr="00EA7B1D">
        <w:rPr>
          <w:rtl/>
        </w:rPr>
        <w:t xml:space="preserve"> است. در </w:t>
      </w:r>
      <w:r>
        <w:rPr>
          <w:rFonts w:hint="cs"/>
          <w:rtl/>
        </w:rPr>
        <w:t>پژوهش آنان هم</w:t>
      </w:r>
      <w:r w:rsidRPr="00EA7B1D">
        <w:rPr>
          <w:rtl/>
        </w:rPr>
        <w:t xml:space="preserve"> به</w:t>
      </w:r>
      <w:r>
        <w:rPr>
          <w:rFonts w:hint="cs"/>
          <w:rtl/>
        </w:rPr>
        <w:t xml:space="preserve"> </w:t>
      </w:r>
      <w:r w:rsidRPr="00EA7B1D">
        <w:rPr>
          <w:rFonts w:hint="eastAsia"/>
          <w:rtl/>
        </w:rPr>
        <w:t>دل</w:t>
      </w:r>
      <w:r w:rsidRPr="00EA7B1D">
        <w:rPr>
          <w:rFonts w:hint="cs"/>
          <w:rtl/>
        </w:rPr>
        <w:t>ی</w:t>
      </w:r>
      <w:r w:rsidRPr="00EA7B1D">
        <w:rPr>
          <w:rFonts w:hint="eastAsia"/>
          <w:rtl/>
        </w:rPr>
        <w:t>ل</w:t>
      </w:r>
      <w:r w:rsidRPr="00EA7B1D">
        <w:rPr>
          <w:rtl/>
        </w:rPr>
        <w:t xml:space="preserve"> </w:t>
      </w:r>
      <w:r w:rsidRPr="00EA7B1D">
        <w:rPr>
          <w:rFonts w:hint="eastAsia"/>
          <w:rtl/>
        </w:rPr>
        <w:t>ا</w:t>
      </w:r>
      <w:r w:rsidRPr="00EA7B1D">
        <w:rPr>
          <w:rFonts w:hint="cs"/>
          <w:rtl/>
        </w:rPr>
        <w:t>ی</w:t>
      </w:r>
      <w:r w:rsidRPr="00EA7B1D">
        <w:rPr>
          <w:rFonts w:hint="eastAsia"/>
          <w:rtl/>
        </w:rPr>
        <w:t>نکه</w:t>
      </w:r>
      <w:r w:rsidRPr="00EA7B1D">
        <w:rPr>
          <w:rtl/>
        </w:rPr>
        <w:t xml:space="preserve"> </w:t>
      </w:r>
      <w:r w:rsidRPr="00EA7B1D">
        <w:rPr>
          <w:rFonts w:hint="eastAsia"/>
          <w:rtl/>
        </w:rPr>
        <w:t>در</w:t>
      </w:r>
      <w:r w:rsidRPr="00EA7B1D">
        <w:rPr>
          <w:rtl/>
        </w:rPr>
        <w:t xml:space="preserve"> </w:t>
      </w:r>
      <w:r w:rsidRPr="00EA7B1D">
        <w:rPr>
          <w:rtl/>
          <w:lang w:val="en-US"/>
        </w:rPr>
        <w:t xml:space="preserve">مرحله </w:t>
      </w:r>
      <w:r w:rsidRPr="00EA7B1D">
        <w:rPr>
          <w:rFonts w:hint="eastAsia"/>
          <w:rtl/>
          <w:lang w:val="en-US"/>
        </w:rPr>
        <w:t>ساخت</w:t>
      </w:r>
      <w:r w:rsidRPr="00EA7B1D">
        <w:rPr>
          <w:rtl/>
          <w:lang w:val="en-US"/>
        </w:rPr>
        <w:t xml:space="preserve"> </w:t>
      </w:r>
      <w:r w:rsidRPr="00EA7B1D">
        <w:rPr>
          <w:rFonts w:hint="eastAsia"/>
          <w:rtl/>
          <w:lang w:val="en-US"/>
        </w:rPr>
        <w:t>و</w:t>
      </w:r>
      <w:r w:rsidRPr="00EA7B1D">
        <w:rPr>
          <w:rtl/>
          <w:lang w:val="en-US"/>
        </w:rPr>
        <w:t xml:space="preserve"> </w:t>
      </w:r>
      <w:r w:rsidRPr="00EA7B1D">
        <w:rPr>
          <w:rFonts w:hint="eastAsia"/>
          <w:rtl/>
          <w:lang w:val="en-US"/>
        </w:rPr>
        <w:t>ساز</w:t>
      </w:r>
      <w:r w:rsidRPr="00EA7B1D">
        <w:rPr>
          <w:rtl/>
          <w:lang w:val="en-US"/>
        </w:rPr>
        <w:t xml:space="preserve"> </w:t>
      </w:r>
      <w:r w:rsidRPr="00EA7B1D">
        <w:rPr>
          <w:rFonts w:hint="eastAsia"/>
          <w:rtl/>
          <w:lang w:val="en-US"/>
        </w:rPr>
        <w:t>از</w:t>
      </w:r>
      <w:r w:rsidRPr="00EA7B1D">
        <w:rPr>
          <w:rtl/>
          <w:lang w:val="en-US"/>
        </w:rPr>
        <w:t xml:space="preserve"> </w:t>
      </w:r>
      <w:r w:rsidRPr="00EA7B1D">
        <w:rPr>
          <w:rFonts w:hint="eastAsia"/>
          <w:rtl/>
          <w:lang w:val="en-US"/>
        </w:rPr>
        <w:t>مصالح</w:t>
      </w:r>
      <w:r w:rsidRPr="00EA7B1D">
        <w:rPr>
          <w:rtl/>
          <w:lang w:val="en-US"/>
        </w:rPr>
        <w:t xml:space="preserve"> فولاد و بتن </w:t>
      </w:r>
      <w:r w:rsidRPr="00EA7B1D">
        <w:rPr>
          <w:rFonts w:hint="eastAsia"/>
          <w:rtl/>
          <w:lang w:val="en-US"/>
        </w:rPr>
        <w:t>استفاده</w:t>
      </w:r>
      <w:r w:rsidRPr="00EA7B1D">
        <w:rPr>
          <w:rtl/>
          <w:lang w:val="en-US"/>
        </w:rPr>
        <w:t xml:space="preserve"> شده است </w:t>
      </w:r>
      <w:r w:rsidRPr="00EA7B1D">
        <w:rPr>
          <w:rFonts w:hint="eastAsia"/>
          <w:rtl/>
          <w:lang w:val="en-US"/>
        </w:rPr>
        <w:t>و</w:t>
      </w:r>
      <w:r w:rsidRPr="00EA7B1D">
        <w:rPr>
          <w:rtl/>
          <w:lang w:val="en-US"/>
        </w:rPr>
        <w:t xml:space="preserve"> </w:t>
      </w:r>
      <w:r w:rsidRPr="00EA7B1D">
        <w:rPr>
          <w:rFonts w:hint="eastAsia"/>
          <w:rtl/>
          <w:lang w:val="en-US"/>
        </w:rPr>
        <w:t>تول</w:t>
      </w:r>
      <w:r w:rsidRPr="00EA7B1D">
        <w:rPr>
          <w:rFonts w:hint="cs"/>
          <w:rtl/>
          <w:lang w:val="en-US"/>
        </w:rPr>
        <w:t>ی</w:t>
      </w:r>
      <w:r w:rsidRPr="00EA7B1D">
        <w:rPr>
          <w:rFonts w:hint="eastAsia"/>
          <w:rtl/>
          <w:lang w:val="en-US"/>
        </w:rPr>
        <w:t>د</w:t>
      </w:r>
      <w:r w:rsidRPr="00EA7B1D">
        <w:rPr>
          <w:rtl/>
          <w:lang w:val="en-US"/>
        </w:rPr>
        <w:t xml:space="preserve"> </w:t>
      </w:r>
      <w:r w:rsidRPr="00EA7B1D">
        <w:rPr>
          <w:rFonts w:hint="eastAsia"/>
          <w:rtl/>
          <w:lang w:val="en-US"/>
        </w:rPr>
        <w:t>ا</w:t>
      </w:r>
      <w:r w:rsidRPr="00EA7B1D">
        <w:rPr>
          <w:rFonts w:hint="cs"/>
          <w:rtl/>
          <w:lang w:val="en-US"/>
        </w:rPr>
        <w:t>ی</w:t>
      </w:r>
      <w:r w:rsidRPr="00EA7B1D">
        <w:rPr>
          <w:rFonts w:hint="eastAsia"/>
          <w:rtl/>
          <w:lang w:val="en-US"/>
        </w:rPr>
        <w:t>ن</w:t>
      </w:r>
      <w:r w:rsidRPr="00EA7B1D">
        <w:rPr>
          <w:rtl/>
          <w:lang w:val="en-US"/>
        </w:rPr>
        <w:t xml:space="preserve"> </w:t>
      </w:r>
      <w:r w:rsidRPr="00EA7B1D">
        <w:rPr>
          <w:rFonts w:hint="eastAsia"/>
          <w:rtl/>
          <w:lang w:val="en-US"/>
        </w:rPr>
        <w:t>مصالح</w:t>
      </w:r>
      <w:r w:rsidRPr="00EA7B1D">
        <w:rPr>
          <w:rtl/>
          <w:lang w:val="en-US"/>
        </w:rPr>
        <w:t xml:space="preserve"> دارا</w:t>
      </w:r>
      <w:r w:rsidRPr="00EA7B1D">
        <w:rPr>
          <w:rFonts w:hint="cs"/>
          <w:rtl/>
          <w:lang w:val="en-US"/>
        </w:rPr>
        <w:t>ی</w:t>
      </w:r>
      <w:r w:rsidRPr="00EA7B1D">
        <w:rPr>
          <w:rtl/>
          <w:lang w:val="en-US"/>
        </w:rPr>
        <w:t xml:space="preserve"> تأث</w:t>
      </w:r>
      <w:r w:rsidRPr="00EA7B1D">
        <w:rPr>
          <w:rFonts w:hint="cs"/>
          <w:rtl/>
          <w:lang w:val="en-US"/>
        </w:rPr>
        <w:t>ی</w:t>
      </w:r>
      <w:r w:rsidRPr="00EA7B1D">
        <w:rPr>
          <w:rFonts w:hint="eastAsia"/>
          <w:rtl/>
          <w:lang w:val="en-US"/>
        </w:rPr>
        <w:t>ر</w:t>
      </w:r>
      <w:r w:rsidRPr="00EA7B1D">
        <w:rPr>
          <w:rtl/>
          <w:lang w:val="en-US"/>
        </w:rPr>
        <w:t xml:space="preserve"> ز</w:t>
      </w:r>
      <w:r w:rsidRPr="00EA7B1D">
        <w:rPr>
          <w:rFonts w:hint="cs"/>
          <w:rtl/>
          <w:lang w:val="en-US"/>
        </w:rPr>
        <w:t>ی</w:t>
      </w:r>
      <w:r w:rsidRPr="00EA7B1D">
        <w:rPr>
          <w:rFonts w:hint="eastAsia"/>
          <w:rtl/>
          <w:lang w:val="en-US"/>
        </w:rPr>
        <w:t>ست</w:t>
      </w:r>
      <w:r w:rsidRPr="00EA7B1D">
        <w:rPr>
          <w:rtl/>
          <w:lang w:val="en-US"/>
        </w:rPr>
        <w:t xml:space="preserve"> مح</w:t>
      </w:r>
      <w:r w:rsidRPr="00EA7B1D">
        <w:rPr>
          <w:rFonts w:hint="cs"/>
          <w:rtl/>
          <w:lang w:val="en-US"/>
        </w:rPr>
        <w:t>ی</w:t>
      </w:r>
      <w:r w:rsidRPr="00EA7B1D">
        <w:rPr>
          <w:rFonts w:hint="eastAsia"/>
          <w:rtl/>
          <w:lang w:val="en-US"/>
        </w:rPr>
        <w:t>ط</w:t>
      </w:r>
      <w:r w:rsidRPr="00EA7B1D">
        <w:rPr>
          <w:rFonts w:hint="cs"/>
          <w:rtl/>
          <w:lang w:val="en-US"/>
        </w:rPr>
        <w:t>ی</w:t>
      </w:r>
      <w:r w:rsidRPr="00EA7B1D">
        <w:rPr>
          <w:rtl/>
          <w:lang w:val="en-US"/>
        </w:rPr>
        <w:t xml:space="preserve"> ز</w:t>
      </w:r>
      <w:r w:rsidRPr="00EA7B1D">
        <w:rPr>
          <w:rFonts w:hint="cs"/>
          <w:rtl/>
          <w:lang w:val="en-US"/>
        </w:rPr>
        <w:t>ی</w:t>
      </w:r>
      <w:r w:rsidRPr="00EA7B1D">
        <w:rPr>
          <w:rFonts w:hint="eastAsia"/>
          <w:rtl/>
          <w:lang w:val="en-US"/>
        </w:rPr>
        <w:t>اد</w:t>
      </w:r>
      <w:r w:rsidRPr="00EA7B1D">
        <w:rPr>
          <w:rFonts w:hint="cs"/>
          <w:rtl/>
          <w:lang w:val="en-US"/>
        </w:rPr>
        <w:t>ی</w:t>
      </w:r>
      <w:r w:rsidRPr="00EA7B1D">
        <w:rPr>
          <w:rtl/>
          <w:lang w:val="en-US"/>
        </w:rPr>
        <w:t xml:space="preserve"> هستند </w:t>
      </w:r>
      <w:r w:rsidRPr="00EA7B1D">
        <w:rPr>
          <w:rFonts w:hint="eastAsia"/>
          <w:rtl/>
          <w:lang w:val="en-US"/>
        </w:rPr>
        <w:t>ا</w:t>
      </w:r>
      <w:r w:rsidRPr="00EA7B1D">
        <w:rPr>
          <w:rFonts w:hint="cs"/>
          <w:rtl/>
          <w:lang w:val="en-US"/>
        </w:rPr>
        <w:t>ی</w:t>
      </w:r>
      <w:r w:rsidRPr="00EA7B1D">
        <w:rPr>
          <w:rFonts w:hint="eastAsia"/>
          <w:rtl/>
          <w:lang w:val="en-US"/>
        </w:rPr>
        <w:t>ن</w:t>
      </w:r>
      <w:r w:rsidRPr="00EA7B1D">
        <w:rPr>
          <w:rtl/>
          <w:lang w:val="en-US"/>
        </w:rPr>
        <w:t xml:space="preserve"> </w:t>
      </w:r>
      <w:r w:rsidRPr="00EA7B1D">
        <w:rPr>
          <w:rFonts w:hint="eastAsia"/>
          <w:rtl/>
          <w:lang w:val="en-US"/>
        </w:rPr>
        <w:t>مرحله</w:t>
      </w:r>
      <w:r w:rsidRPr="00EA7B1D">
        <w:rPr>
          <w:rtl/>
          <w:lang w:val="en-US"/>
        </w:rPr>
        <w:t xml:space="preserve"> </w:t>
      </w:r>
      <w:r w:rsidRPr="00EA7B1D">
        <w:rPr>
          <w:rFonts w:hint="eastAsia"/>
          <w:rtl/>
          <w:lang w:val="en-US"/>
        </w:rPr>
        <w:t>دارا</w:t>
      </w:r>
      <w:r w:rsidRPr="00EA7B1D">
        <w:rPr>
          <w:rFonts w:hint="cs"/>
          <w:rtl/>
          <w:lang w:val="en-US"/>
        </w:rPr>
        <w:t>ی</w:t>
      </w:r>
      <w:r w:rsidRPr="00EA7B1D">
        <w:rPr>
          <w:rtl/>
          <w:lang w:val="en-US"/>
        </w:rPr>
        <w:t xml:space="preserve"> </w:t>
      </w:r>
      <w:r w:rsidRPr="00EA7B1D">
        <w:rPr>
          <w:rFonts w:hint="eastAsia"/>
          <w:rtl/>
          <w:lang w:val="en-US"/>
        </w:rPr>
        <w:t>ب</w:t>
      </w:r>
      <w:r w:rsidRPr="00EA7B1D">
        <w:rPr>
          <w:rFonts w:hint="cs"/>
          <w:rtl/>
          <w:lang w:val="en-US"/>
        </w:rPr>
        <w:t>ی</w:t>
      </w:r>
      <w:r w:rsidRPr="00EA7B1D">
        <w:rPr>
          <w:rFonts w:hint="eastAsia"/>
          <w:rtl/>
          <w:lang w:val="en-US"/>
        </w:rPr>
        <w:t>شتر</w:t>
      </w:r>
      <w:r w:rsidRPr="00EA7B1D">
        <w:rPr>
          <w:rFonts w:hint="cs"/>
          <w:rtl/>
          <w:lang w:val="en-US"/>
        </w:rPr>
        <w:t>ی</w:t>
      </w:r>
      <w:r w:rsidRPr="00EA7B1D">
        <w:rPr>
          <w:rFonts w:hint="eastAsia"/>
          <w:rtl/>
          <w:lang w:val="en-US"/>
        </w:rPr>
        <w:t>ن</w:t>
      </w:r>
      <w:r w:rsidRPr="00EA7B1D">
        <w:rPr>
          <w:rtl/>
          <w:lang w:val="en-US"/>
        </w:rPr>
        <w:t xml:space="preserve"> </w:t>
      </w:r>
      <w:r w:rsidRPr="00EA7B1D">
        <w:rPr>
          <w:rFonts w:hint="eastAsia"/>
          <w:rtl/>
          <w:lang w:val="en-US"/>
        </w:rPr>
        <w:t>اثر</w:t>
      </w:r>
      <w:r w:rsidRPr="00EA7B1D">
        <w:rPr>
          <w:rtl/>
          <w:lang w:val="en-US"/>
        </w:rPr>
        <w:t xml:space="preserve"> </w:t>
      </w:r>
      <w:r>
        <w:rPr>
          <w:rFonts w:hint="cs"/>
          <w:rtl/>
          <w:lang w:val="en-US"/>
        </w:rPr>
        <w:t>است</w:t>
      </w:r>
      <w:r w:rsidRPr="00EA7B1D">
        <w:rPr>
          <w:rtl/>
          <w:lang w:val="en-US"/>
        </w:rPr>
        <w:t xml:space="preserve"> </w:t>
      </w:r>
      <w:r w:rsidRPr="00EA7B1D">
        <w:rPr>
          <w:rtl/>
          <w:lang w:val="en-US"/>
        </w:rPr>
        <w:fldChar w:fldCharType="begin" w:fldLock="1"/>
      </w:r>
      <w:r w:rsidRPr="00EA7B1D">
        <w:rPr>
          <w:lang w:val="en-US"/>
        </w:rPr>
        <w:instrText>ADDIN CSL_CITATION {"citationItems":[{"id":"ITEM-1","itemData":{"DOI":"10.1016/j.conbuildmat.2018.02.045","ISSN":"09500618","abstract":"This paper aims to quantify the environmental performance of four typical Brazilian residential buildings with different typologies, through the complete Life Cycle Assessment (LCA) from “cradle to grave”. The LCA considers eight impact categories, including carbon emissions and energy demand. Our analysis includes the relative importance of life cycle phases, construction processes and materials that make the largest contributions to the buildings’ environmental impacts. According to the results, the operational phase is the most critical, the foundation, structure, masonry and coating have the greatest environmental impacts and in terms of materials, concrete, ceramic tiles and steel made the largest contributions.","author":[{"dropping-particle":"","family":"Evangelista","given":"Patricia P.A.","non-dropping-particle":"","parse-names":false,"suffix":""},{"dropping-particle":"","family":"Kiperstok","given":"Asher","non-dropping-particle":"","parse-names":false,"suffix":""},{"dropping-particle":"","family":"Torres","given":"Ednildo A.","non-dropping-particle":"","parse-names":false,"suffix":""},{"dropping-particle":"","family":"Gonçalves","given":"Jardel P.","non-dropping-particle":"","parse-names":false,"suffix":""}],"container-title":"Construction and Building Materials","id":"ITEM-1","issued":{"date-parts":[["2018"]]},"page":"748-761","title":"Environmental performance analysis of residential buildings in Brazil using life cycle assessment (LCA)","type":"article-journal","volume":"169"},"uris":["http://www.mendeley.com/documents/?uuid=fbe97c79-a67e-482a-9320-f57ffe28e988"]},{"id":"ITEM-2","itemData":{"DOI":"10.3390/en13010174","ISSN":"19961073","abstract":"The role of buildings in the context of addressing the consequences of climate change and the energy deficit is becoming increasingly important due to their share in the overall amount of green house gas (GHG) emissions and rapidly growing domestic energy consumption worldwide. Adherence to a sustainability agenda requires ever-increasing attention to all stages of a building's life, as such approach allows for the consideration of environmental impacts of a building, from design, through construction stages, until the final phase of a building's life - demolition. A life cycle assessment (LCA) is one of the most recognized and adopted models for the evaluation of the environmental performance of materials and processes. This paper aims to perform an LCA of four different types of residential buildings in Nur-Sultan, Kazakhstan. The assessment primarily considered embodied energy and GHG emissions as key assessment indicators. Findings suggest that the operational stage contributed to more than half of the GHG emissions in all the cases. The results of the study indicate that there is a dependence between the comfort levels and the impact of the buildings on the environment. The higher the comfort levels, the higher the impacts in terms of the CO2 equivalent. This conclusion is most likely to be related to the fact that the higher the comfort level, the higher the environmental cost of the materials. A similar correlation can be observed in the case of comparing building comfort levels and life-cycle impacts per user. There are fewer occupants per square meter as the comfort level increases. Furthermore, the obtained results suggest potential ways of reducing the overall environmental impact of the building envelope components.","author":[{"dropping-particle":"","family":"Tokbolat","given":"Serik","non-dropping-particle":"","parse-names":false,"suffix":""},{"dropping-particle":"","family":"Nazipov","given":"Farnush","non-dropping-particle":"","parse-names":false,"suffix":""},{"dropping-particle":"","family":"Kim","given":"Jong R.","non-dropping-particle":"","parse-names":false,"suffix":""},{"dropping-particle":"","family":"Karaca","given":"Ferhat","non-dropping-particle":"","parse-names":false,"suffix":""}],"container-title":"Energies","id":"ITEM-2","issue":"1","issued":{"date-parts":[["2019"]]},"title":"Evaluation of the environmental performance of residential building envelope components","type":"article-journal","volume":"13"},"uris":["http://www.mendeley.com/documents/?uuid=43d98ee5-44b3-4f3a-886b-87ad607735d4"]},{"id":"ITEM-3","itemData":{"DOI":"10.1016/j.enbuild.2020.109917","ISSN":"03787788","abstract":"An overview of current status of the available literature on Life Cycle Energy, Life Cycle Greenhouse gasses, and Conventional Life Cycle Assessment of commercial and residential buildings was presented with respect to their height. A narrative literature review was carried out to provide a comprehensive overview as well as to highlight the recent contributions related to the environmental evaluation of high-rise and low-rise buildings. The study was carried out by searching the databases of the Scopus and Elsevier in conjunction with ScienceDirect and Google Scholar databases. The reason for this was to cover the published papers in this field up to the highest degree of accuracy. By means of the search of publications quoting the use of LCA in construction sector for the period from 1997 to 2018, more than 230 peer-reviewed publications referencing the use of life cycle assessment in buildings have been identified. The review shows that low-rise buildings (1~5 floors) compared to high-rise ones (≥ 5 floors) received significant attention as the studies focusing on the life cycle assessment of low-rise buildings were about twice in number more than the studies related to the life cycle assessment of high-rise buildings. In case of high-rise buildings, commercial buildings gained more attention by over 60% of the reviewed studies, while for low-rise buildings, residential buildings took the leverage by accounting to over 70% of the reviewed studies. The more frequently studied life cycle stages were those related to the manufacturing and use phases. Similarly, the most considered impact categories were the global warming potential and embodied energy. The reported values for embodied energy of high-rise buildings had a great variation ranging from 0.533 MJ/m2 to 883.1 GJ/m2, while the same values for low-rise buildings ranged from 0.21 to 374.4 GJ/m2. In terms of global warming potential, high-rise buildings emitted 10 to 10,010 kg CO2-eq/m2 per year, however, some studies revealed the potential of timber structure in emission reduction by values ranging from 234.8 to 1338 kg CO2-eq/m2. The emissions associated by low-rise buildings ranged from 0.07 to 35,765 kg CO2-eq/m2, and the respective values for emission reduction by timber structures were between 12.9 and 361 kg CO2-eq/m2. The results also indicate that a wide range of building's lifespan varying from 20 to over 100 years were utilized in life cycle assessment of different types of buildings. Fu…","author":[{"dropping-particle":"","family":"Bahramian","given":"Majid","non-dropping-particle":"","parse-names":false,"suffix":""},{"dropping-particle":"","family":"Yetilmezsoy","given":"Kaan","non-dropping-particle":"","parse-names":false,"suffix":""}],"container-title":"Energy and Buildings","id":"ITEM-3","issued":{"date-parts":[["2020"]]},"title":"Life cycle assessment of the building industry: An overview of two decades of research (1995–2018)","type":"article-journal","volume":"219"},"uris":["http://www.mendeley.com/documents/?uuid=a60cc2a9-bf4e-4531-82e3-90274b5da910"]}],"mendeley":{"formattedCitation":"[12–14]","plainTextFormattedCitation":"[12–14]","previouslyFormattedCitation":"[12–14]"},"properties":{"noteIndex":0},"schema":"https://github.com/citation-style-language/schema/raw/master/csl-citation.json"}</w:instrText>
      </w:r>
      <w:r w:rsidRPr="00EA7B1D">
        <w:rPr>
          <w:rtl/>
          <w:lang w:val="en-US"/>
        </w:rPr>
        <w:fldChar w:fldCharType="separate"/>
      </w:r>
      <w:r w:rsidRPr="00EA7B1D">
        <w:rPr>
          <w:noProof/>
          <w:lang w:val="en-US"/>
        </w:rPr>
        <w:t>[12–14]</w:t>
      </w:r>
      <w:r w:rsidRPr="00EA7B1D">
        <w:rPr>
          <w:rtl/>
          <w:lang w:val="en-US"/>
        </w:rPr>
        <w:fldChar w:fldCharType="end"/>
      </w:r>
      <w:r w:rsidRPr="00EA7B1D">
        <w:t>.</w:t>
      </w:r>
    </w:p>
    <w:p w14:paraId="1DED5DB6" w14:textId="77777777" w:rsidR="00047A70" w:rsidRPr="00047A70" w:rsidRDefault="00047A70" w:rsidP="00047A70"/>
    <w:p w14:paraId="78FF4199" w14:textId="4E7024D7" w:rsidR="009C2910" w:rsidRPr="00EA7B1D" w:rsidRDefault="009C2910" w:rsidP="005C7CB7">
      <w:pPr>
        <w:pStyle w:val="Caption"/>
        <w:bidi/>
      </w:pPr>
      <w:bookmarkStart w:id="34" w:name="_Ref65355168"/>
      <w:bookmarkEnd w:id="33"/>
      <w:r w:rsidRPr="00EA7B1D">
        <w:rPr>
          <w:rtl/>
        </w:rPr>
        <w:t xml:space="preserve">شکل </w:t>
      </w:r>
      <w:r w:rsidRPr="00EA7B1D">
        <w:rPr>
          <w:rtl/>
        </w:rPr>
        <w:fldChar w:fldCharType="begin"/>
      </w:r>
      <w:r w:rsidRPr="00EA7B1D">
        <w:rPr>
          <w:rtl/>
        </w:rPr>
        <w:instrText xml:space="preserve"> </w:instrText>
      </w:r>
      <w:r w:rsidRPr="00EA7B1D">
        <w:instrText>SEQ</w:instrText>
      </w:r>
      <w:r w:rsidRPr="00EA7B1D">
        <w:rPr>
          <w:rtl/>
        </w:rPr>
        <w:instrText xml:space="preserve"> شکل \* </w:instrText>
      </w:r>
      <w:r w:rsidRPr="00EA7B1D">
        <w:instrText>ARABIC</w:instrText>
      </w:r>
      <w:r w:rsidRPr="00EA7B1D">
        <w:rPr>
          <w:rtl/>
        </w:rPr>
        <w:instrText xml:space="preserve"> </w:instrText>
      </w:r>
      <w:r w:rsidRPr="00EA7B1D">
        <w:rPr>
          <w:rtl/>
        </w:rPr>
        <w:fldChar w:fldCharType="separate"/>
      </w:r>
      <w:r w:rsidR="00642F72">
        <w:rPr>
          <w:noProof/>
          <w:rtl/>
        </w:rPr>
        <w:t>12</w:t>
      </w:r>
      <w:r w:rsidRPr="00EA7B1D">
        <w:rPr>
          <w:rtl/>
        </w:rPr>
        <w:fldChar w:fldCharType="end"/>
      </w:r>
      <w:bookmarkEnd w:id="34"/>
      <w:r w:rsidRPr="00EA7B1D">
        <w:rPr>
          <w:rFonts w:hint="cs"/>
          <w:rtl/>
        </w:rPr>
        <w:t xml:space="preserve">. </w:t>
      </w:r>
      <w:r w:rsidRPr="003A290F">
        <w:rPr>
          <w:rtl/>
        </w:rPr>
        <w:t xml:space="preserve">درصد </w:t>
      </w:r>
      <w:r w:rsidR="00CD1D5A" w:rsidRPr="003A290F">
        <w:rPr>
          <w:rtl/>
        </w:rPr>
        <w:t>آثار</w:t>
      </w:r>
      <w:r w:rsidRPr="003A290F">
        <w:rPr>
          <w:rtl/>
        </w:rPr>
        <w:t xml:space="preserve"> مح</w:t>
      </w:r>
      <w:r w:rsidRPr="003A290F">
        <w:rPr>
          <w:rFonts w:hint="cs"/>
          <w:rtl/>
        </w:rPr>
        <w:t>ی</w:t>
      </w:r>
      <w:r w:rsidRPr="003A290F">
        <w:rPr>
          <w:rFonts w:hint="eastAsia"/>
          <w:rtl/>
        </w:rPr>
        <w:t>ط</w:t>
      </w:r>
      <w:r w:rsidRPr="003A290F">
        <w:rPr>
          <w:rtl/>
        </w:rPr>
        <w:t xml:space="preserve"> ز</w:t>
      </w:r>
      <w:r w:rsidRPr="003A290F">
        <w:rPr>
          <w:rFonts w:hint="cs"/>
          <w:rtl/>
        </w:rPr>
        <w:t>ی</w:t>
      </w:r>
      <w:r w:rsidRPr="003A290F">
        <w:rPr>
          <w:rFonts w:hint="eastAsia"/>
          <w:rtl/>
        </w:rPr>
        <w:t>ست</w:t>
      </w:r>
      <w:r w:rsidRPr="003A290F">
        <w:rPr>
          <w:rFonts w:hint="cs"/>
          <w:rtl/>
        </w:rPr>
        <w:t>ی</w:t>
      </w:r>
      <w:r w:rsidRPr="003A290F">
        <w:rPr>
          <w:rtl/>
        </w:rPr>
        <w:t xml:space="preserve"> چرخه عمر ساختمان فولاد</w:t>
      </w:r>
      <w:r w:rsidRPr="003A290F">
        <w:rPr>
          <w:rFonts w:hint="cs"/>
          <w:rtl/>
        </w:rPr>
        <w:t>ی</w:t>
      </w:r>
    </w:p>
    <w:p w14:paraId="57C83374" w14:textId="30C2BBA9" w:rsidR="00CD3EAD" w:rsidRPr="00EA7B1D" w:rsidRDefault="00670818" w:rsidP="00F32E68">
      <w:r w:rsidRPr="00EA7B1D">
        <w:rPr>
          <w:noProof/>
          <w:lang w:val="en-US" w:bidi="ar-SA"/>
        </w:rPr>
        <w:drawing>
          <wp:inline distT="0" distB="0" distL="0" distR="0" wp14:anchorId="39A62141" wp14:editId="46C9CCAF">
            <wp:extent cx="2905125" cy="18383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DD1994" w14:textId="3E14E7C0" w:rsidR="003B134F" w:rsidRDefault="003B134F" w:rsidP="005C7CB7">
      <w:pPr>
        <w:pStyle w:val="Caption"/>
        <w:bidi/>
      </w:pPr>
      <w:bookmarkStart w:id="35" w:name="_Ref1990471"/>
      <w:r w:rsidRPr="006C67AF">
        <w:t>Fig .</w:t>
      </w:r>
      <w:r w:rsidR="00A46F6D" w:rsidRPr="006C67AF">
        <w:t>12</w:t>
      </w:r>
      <w:r w:rsidRPr="006C67AF">
        <w:t>. Steel building life cycle environmental impacts</w:t>
      </w:r>
    </w:p>
    <w:p w14:paraId="476E6196" w14:textId="77777777" w:rsidR="006C67AF" w:rsidRPr="006C67AF" w:rsidRDefault="006C67AF" w:rsidP="006C67AF"/>
    <w:bookmarkEnd w:id="35"/>
    <w:p w14:paraId="4F1613F6" w14:textId="59C3E896" w:rsidR="00283353" w:rsidRPr="00EA7B1D" w:rsidRDefault="00283353" w:rsidP="005C7CB7">
      <w:pPr>
        <w:pStyle w:val="Heading1"/>
        <w:rPr>
          <w:rtl/>
        </w:rPr>
      </w:pPr>
      <w:r w:rsidRPr="00EA7B1D">
        <w:rPr>
          <w:rtl/>
        </w:rPr>
        <w:t>جمع</w:t>
      </w:r>
      <w:r w:rsidR="003A290F">
        <w:rPr>
          <w:rFonts w:hint="eastAsia"/>
          <w:rtl/>
        </w:rPr>
        <w:t>‌</w:t>
      </w:r>
      <w:r w:rsidRPr="00EA7B1D">
        <w:rPr>
          <w:rtl/>
        </w:rPr>
        <w:t>بندی</w:t>
      </w:r>
    </w:p>
    <w:p w14:paraId="0C9619D0" w14:textId="508EE2A8" w:rsidR="00585831" w:rsidRPr="00EA7B1D" w:rsidRDefault="00F81E61" w:rsidP="003A290F">
      <w:r w:rsidRPr="00EA7B1D">
        <w:rPr>
          <w:rFonts w:hint="cs"/>
          <w:rtl/>
        </w:rPr>
        <w:t>در این مطالعه</w:t>
      </w:r>
      <w:r w:rsidR="00A1633C" w:rsidRPr="00EA7B1D">
        <w:rPr>
          <w:rFonts w:hint="cs"/>
          <w:rtl/>
        </w:rPr>
        <w:t>،</w:t>
      </w:r>
      <w:r w:rsidRPr="00EA7B1D">
        <w:rPr>
          <w:rFonts w:hint="cs"/>
          <w:rtl/>
        </w:rPr>
        <w:t xml:space="preserve"> دو نوع اسکلت متداول قاب خمشی بتنی و فولادی سا</w:t>
      </w:r>
      <w:r w:rsidR="008F056F" w:rsidRPr="00EA7B1D">
        <w:rPr>
          <w:rFonts w:hint="cs"/>
          <w:rtl/>
        </w:rPr>
        <w:t>خ</w:t>
      </w:r>
      <w:r w:rsidRPr="00EA7B1D">
        <w:rPr>
          <w:rFonts w:hint="cs"/>
          <w:rtl/>
        </w:rPr>
        <w:t xml:space="preserve">تمانی در شهر اصفهان بر مبنای تحلیل چرخه عمر </w:t>
      </w:r>
      <w:r w:rsidR="008539F4" w:rsidRPr="00EA7B1D">
        <w:rPr>
          <w:rFonts w:hint="cs"/>
          <w:rtl/>
        </w:rPr>
        <w:t>ارزیابی محیط</w:t>
      </w:r>
      <w:r w:rsidR="00A1633C" w:rsidRPr="00EA7B1D">
        <w:rPr>
          <w:rtl/>
        </w:rPr>
        <w:softHyphen/>
      </w:r>
      <w:r w:rsidR="008539F4" w:rsidRPr="00EA7B1D">
        <w:rPr>
          <w:rFonts w:hint="cs"/>
          <w:rtl/>
        </w:rPr>
        <w:t xml:space="preserve">زیستی شدند. </w:t>
      </w:r>
      <w:r w:rsidRPr="00EA7B1D">
        <w:rPr>
          <w:rFonts w:hint="cs"/>
          <w:rtl/>
        </w:rPr>
        <w:t xml:space="preserve">آلاینده‌های مورد بررسی شامل تخریب لایه ازن، گرمایش جهانی، </w:t>
      </w:r>
      <w:r w:rsidR="00F662B1" w:rsidRPr="00EA7B1D">
        <w:rPr>
          <w:rFonts w:hint="cs"/>
          <w:rtl/>
        </w:rPr>
        <w:t>مه</w:t>
      </w:r>
      <w:r w:rsidR="00A1633C" w:rsidRPr="00EA7B1D">
        <w:rPr>
          <w:rtl/>
        </w:rPr>
        <w:softHyphen/>
      </w:r>
      <w:r w:rsidR="00D16884" w:rsidRPr="00EA7B1D">
        <w:rPr>
          <w:rFonts w:hint="cs"/>
          <w:rtl/>
        </w:rPr>
        <w:t>دود</w:t>
      </w:r>
      <w:r w:rsidRPr="00EA7B1D">
        <w:rPr>
          <w:rFonts w:hint="cs"/>
          <w:rtl/>
        </w:rPr>
        <w:t xml:space="preserve">، اسیدی شدن، </w:t>
      </w:r>
      <w:r w:rsidR="00F662B1" w:rsidRPr="00EA7B1D">
        <w:rPr>
          <w:rFonts w:hint="cs"/>
          <w:rtl/>
        </w:rPr>
        <w:t>تغذیه</w:t>
      </w:r>
      <w:r w:rsidR="00A1633C" w:rsidRPr="00EA7B1D">
        <w:rPr>
          <w:rtl/>
        </w:rPr>
        <w:softHyphen/>
      </w:r>
      <w:r w:rsidR="00F662B1" w:rsidRPr="00EA7B1D">
        <w:rPr>
          <w:rFonts w:hint="cs"/>
          <w:rtl/>
        </w:rPr>
        <w:t>گرایی</w:t>
      </w:r>
      <w:r w:rsidRPr="00EA7B1D">
        <w:rPr>
          <w:rFonts w:hint="cs"/>
          <w:rtl/>
        </w:rPr>
        <w:t xml:space="preserve">، انتشار مواد سرطان‌زا و غیر سرطان‌زا، </w:t>
      </w:r>
      <w:r w:rsidR="0083020B" w:rsidRPr="00EA7B1D">
        <w:rPr>
          <w:rFonts w:hint="cs"/>
          <w:rtl/>
        </w:rPr>
        <w:t>آلودگی هوا</w:t>
      </w:r>
      <w:r w:rsidRPr="00EA7B1D">
        <w:rPr>
          <w:rFonts w:hint="cs"/>
          <w:rtl/>
        </w:rPr>
        <w:t xml:space="preserve">، انتشار مواد سمی هستند. </w:t>
      </w:r>
      <w:r w:rsidR="00F662B1" w:rsidRPr="00EA7B1D">
        <w:rPr>
          <w:rFonts w:hint="cs"/>
          <w:rtl/>
        </w:rPr>
        <w:t xml:space="preserve">نتایج نشان داد </w:t>
      </w:r>
      <w:r w:rsidR="00FA0FC9" w:rsidRPr="00EA7B1D">
        <w:rPr>
          <w:rtl/>
        </w:rPr>
        <w:t xml:space="preserve">بیشترین آلودگی مربوط </w:t>
      </w:r>
      <w:r w:rsidR="00A1633C" w:rsidRPr="00EA7B1D">
        <w:rPr>
          <w:rFonts w:hint="cs"/>
          <w:rtl/>
        </w:rPr>
        <w:t xml:space="preserve">به </w:t>
      </w:r>
      <w:r w:rsidR="00585831" w:rsidRPr="00EA7B1D">
        <w:rPr>
          <w:rFonts w:hint="cs"/>
          <w:rtl/>
        </w:rPr>
        <w:t>تولید مصالح</w:t>
      </w:r>
      <w:r w:rsidR="00FA0FC9" w:rsidRPr="00EA7B1D">
        <w:rPr>
          <w:rtl/>
        </w:rPr>
        <w:t xml:space="preserve"> و به</w:t>
      </w:r>
      <w:r w:rsidR="003A290F">
        <w:rPr>
          <w:rFonts w:hint="cs"/>
          <w:rtl/>
        </w:rPr>
        <w:t xml:space="preserve"> ویژه</w:t>
      </w:r>
      <w:r w:rsidR="00FA0FC9" w:rsidRPr="00EA7B1D">
        <w:rPr>
          <w:rtl/>
        </w:rPr>
        <w:t xml:space="preserve"> ساخت فولاد </w:t>
      </w:r>
      <w:r w:rsidRPr="00EA7B1D">
        <w:rPr>
          <w:rFonts w:hint="cs"/>
          <w:rtl/>
        </w:rPr>
        <w:t>است</w:t>
      </w:r>
      <w:r w:rsidR="00FA0FC9" w:rsidRPr="00EA7B1D">
        <w:rPr>
          <w:rtl/>
        </w:rPr>
        <w:t>.</w:t>
      </w:r>
      <w:r w:rsidR="00585831" w:rsidRPr="00EA7B1D">
        <w:rPr>
          <w:rFonts w:hint="cs"/>
          <w:rtl/>
        </w:rPr>
        <w:t xml:space="preserve"> </w:t>
      </w:r>
      <w:r w:rsidR="00585831" w:rsidRPr="00EA7B1D">
        <w:rPr>
          <w:rFonts w:hint="eastAsia"/>
          <w:rtl/>
        </w:rPr>
        <w:t>درصد</w:t>
      </w:r>
      <w:r w:rsidR="00585831" w:rsidRPr="00EA7B1D">
        <w:rPr>
          <w:rtl/>
        </w:rPr>
        <w:t xml:space="preserve"> تاث</w:t>
      </w:r>
      <w:r w:rsidR="00585831" w:rsidRPr="00EA7B1D">
        <w:rPr>
          <w:rFonts w:hint="cs"/>
          <w:rtl/>
        </w:rPr>
        <w:t>ی</w:t>
      </w:r>
      <w:r w:rsidR="00585831" w:rsidRPr="00EA7B1D">
        <w:rPr>
          <w:rFonts w:hint="eastAsia"/>
          <w:rtl/>
        </w:rPr>
        <w:t>ر</w:t>
      </w:r>
      <w:r w:rsidR="00585831" w:rsidRPr="00EA7B1D">
        <w:rPr>
          <w:rtl/>
        </w:rPr>
        <w:t xml:space="preserve"> مواد اول</w:t>
      </w:r>
      <w:r w:rsidR="00585831" w:rsidRPr="00EA7B1D">
        <w:rPr>
          <w:rFonts w:hint="cs"/>
          <w:rtl/>
        </w:rPr>
        <w:t>یه</w:t>
      </w:r>
      <w:r w:rsidR="00585831" w:rsidRPr="00EA7B1D">
        <w:rPr>
          <w:rtl/>
        </w:rPr>
        <w:t xml:space="preserve"> عموما ب</w:t>
      </w:r>
      <w:r w:rsidR="00585831" w:rsidRPr="00EA7B1D">
        <w:rPr>
          <w:rFonts w:hint="cs"/>
          <w:rtl/>
        </w:rPr>
        <w:t>یش</w:t>
      </w:r>
      <w:r w:rsidR="00585831" w:rsidRPr="00EA7B1D">
        <w:rPr>
          <w:rtl/>
        </w:rPr>
        <w:t xml:space="preserve"> از 95 </w:t>
      </w:r>
      <w:r w:rsidR="00585831" w:rsidRPr="00EA7B1D">
        <w:rPr>
          <w:rFonts w:hint="cs"/>
          <w:rtl/>
        </w:rPr>
        <w:t>درصد</w:t>
      </w:r>
      <w:r w:rsidR="00585831" w:rsidRPr="00EA7B1D">
        <w:rPr>
          <w:rtl/>
        </w:rPr>
        <w:t xml:space="preserve"> </w:t>
      </w:r>
      <w:r w:rsidR="00585831" w:rsidRPr="00EA7B1D">
        <w:rPr>
          <w:rFonts w:hint="cs"/>
          <w:rtl/>
        </w:rPr>
        <w:t>بوده</w:t>
      </w:r>
      <w:r w:rsidR="00585831" w:rsidRPr="00EA7B1D">
        <w:rPr>
          <w:rtl/>
        </w:rPr>
        <w:t xml:space="preserve"> </w:t>
      </w:r>
      <w:r w:rsidR="00585831" w:rsidRPr="00EA7B1D">
        <w:rPr>
          <w:rFonts w:hint="cs"/>
          <w:rtl/>
        </w:rPr>
        <w:t>است</w:t>
      </w:r>
      <w:r w:rsidR="00585831" w:rsidRPr="00EA7B1D">
        <w:rPr>
          <w:rtl/>
        </w:rPr>
        <w:t>.</w:t>
      </w:r>
      <w:r w:rsidR="00F662B1" w:rsidRPr="00EA7B1D">
        <w:rPr>
          <w:rtl/>
        </w:rPr>
        <w:t xml:space="preserve"> </w:t>
      </w:r>
      <w:r w:rsidR="00585831" w:rsidRPr="00EA7B1D">
        <w:rPr>
          <w:rtl/>
        </w:rPr>
        <w:t>ساختمان اسکلت فولاد</w:t>
      </w:r>
      <w:r w:rsidR="00585831" w:rsidRPr="00EA7B1D">
        <w:rPr>
          <w:rFonts w:hint="cs"/>
          <w:rtl/>
        </w:rPr>
        <w:t>ی</w:t>
      </w:r>
      <w:r w:rsidR="00585831" w:rsidRPr="00EA7B1D">
        <w:rPr>
          <w:rtl/>
        </w:rPr>
        <w:t xml:space="preserve"> در ب</w:t>
      </w:r>
      <w:r w:rsidR="00585831" w:rsidRPr="00EA7B1D">
        <w:rPr>
          <w:rFonts w:hint="cs"/>
          <w:rtl/>
        </w:rPr>
        <w:t>یشتر</w:t>
      </w:r>
      <w:r w:rsidR="00585831" w:rsidRPr="00EA7B1D">
        <w:rPr>
          <w:rtl/>
        </w:rPr>
        <w:t xml:space="preserve"> </w:t>
      </w:r>
      <w:r w:rsidR="00CD1D5A">
        <w:rPr>
          <w:rtl/>
        </w:rPr>
        <w:t>آثار</w:t>
      </w:r>
      <w:r w:rsidR="00585831" w:rsidRPr="00EA7B1D">
        <w:rPr>
          <w:rtl/>
        </w:rPr>
        <w:t xml:space="preserve"> مح</w:t>
      </w:r>
      <w:r w:rsidR="00585831" w:rsidRPr="00EA7B1D">
        <w:rPr>
          <w:rFonts w:hint="cs"/>
          <w:rtl/>
        </w:rPr>
        <w:t>یط‌زیستی</w:t>
      </w:r>
      <w:r w:rsidR="00585831" w:rsidRPr="00EA7B1D">
        <w:rPr>
          <w:rtl/>
        </w:rPr>
        <w:t xml:space="preserve"> از جمله گرمایش جهانی، ذرات معلق، اسیدی شدن،</w:t>
      </w:r>
      <w:r w:rsidR="00F662B1" w:rsidRPr="00EA7B1D">
        <w:rPr>
          <w:rFonts w:hint="cs"/>
          <w:rtl/>
        </w:rPr>
        <w:t xml:space="preserve"> تغذیه</w:t>
      </w:r>
      <w:r w:rsidR="00AA6342" w:rsidRPr="00EA7B1D">
        <w:rPr>
          <w:rtl/>
        </w:rPr>
        <w:softHyphen/>
      </w:r>
      <w:r w:rsidR="00F662B1" w:rsidRPr="00EA7B1D">
        <w:rPr>
          <w:rFonts w:hint="cs"/>
          <w:rtl/>
        </w:rPr>
        <w:t>گرایی</w:t>
      </w:r>
      <w:r w:rsidR="003A290F">
        <w:rPr>
          <w:rtl/>
        </w:rPr>
        <w:t>،</w:t>
      </w:r>
      <w:r w:rsidR="00F662B1" w:rsidRPr="00EA7B1D">
        <w:rPr>
          <w:rFonts w:hint="cs"/>
          <w:rtl/>
        </w:rPr>
        <w:t xml:space="preserve"> مه</w:t>
      </w:r>
      <w:r w:rsidR="00AA6342" w:rsidRPr="00EA7B1D">
        <w:rPr>
          <w:rtl/>
        </w:rPr>
        <w:softHyphen/>
      </w:r>
      <w:r w:rsidR="00D16884" w:rsidRPr="00EA7B1D">
        <w:rPr>
          <w:rFonts w:hint="cs"/>
          <w:rtl/>
        </w:rPr>
        <w:t>دود</w:t>
      </w:r>
      <w:r w:rsidR="00585831" w:rsidRPr="00EA7B1D">
        <w:rPr>
          <w:rtl/>
        </w:rPr>
        <w:t xml:space="preserve"> آلودگی کمتری نسبت</w:t>
      </w:r>
      <w:r w:rsidR="00AA6342" w:rsidRPr="00EA7B1D">
        <w:rPr>
          <w:rFonts w:hint="cs"/>
          <w:rtl/>
        </w:rPr>
        <w:t xml:space="preserve"> به</w:t>
      </w:r>
      <w:r w:rsidR="00585831" w:rsidRPr="00EA7B1D">
        <w:rPr>
          <w:rtl/>
        </w:rPr>
        <w:t xml:space="preserve"> اسکلت بتنی ایجاد </w:t>
      </w:r>
      <w:r w:rsidR="00585831" w:rsidRPr="00EA7B1D">
        <w:rPr>
          <w:rFonts w:hint="cs"/>
          <w:rtl/>
        </w:rPr>
        <w:t>نموده</w:t>
      </w:r>
      <w:r w:rsidR="00AA6342" w:rsidRPr="00EA7B1D">
        <w:rPr>
          <w:rFonts w:hint="cs"/>
          <w:rtl/>
        </w:rPr>
        <w:t xml:space="preserve"> </w:t>
      </w:r>
      <w:r w:rsidR="00585831" w:rsidRPr="00EA7B1D">
        <w:rPr>
          <w:rFonts w:hint="cs"/>
          <w:rtl/>
        </w:rPr>
        <w:t>‌است</w:t>
      </w:r>
      <w:r w:rsidR="00585831" w:rsidRPr="00EA7B1D">
        <w:rPr>
          <w:rtl/>
        </w:rPr>
        <w:t>.</w:t>
      </w:r>
      <w:r w:rsidR="00F662B1" w:rsidRPr="00EA7B1D">
        <w:rPr>
          <w:rFonts w:hint="cs"/>
          <w:rtl/>
        </w:rPr>
        <w:t xml:space="preserve"> همچنین </w:t>
      </w:r>
      <w:r w:rsidR="00A71D98" w:rsidRPr="00EA7B1D">
        <w:rPr>
          <w:rFonts w:hint="eastAsia"/>
          <w:rtl/>
        </w:rPr>
        <w:t>نرمال</w:t>
      </w:r>
      <w:r w:rsidR="00AA6342" w:rsidRPr="00EA7B1D">
        <w:rPr>
          <w:rtl/>
        </w:rPr>
        <w:softHyphen/>
      </w:r>
      <w:r w:rsidR="00F662B1" w:rsidRPr="00EA7B1D">
        <w:rPr>
          <w:rFonts w:hint="cs"/>
          <w:rtl/>
        </w:rPr>
        <w:t xml:space="preserve">سازی </w:t>
      </w:r>
      <w:r w:rsidR="00CD1D5A">
        <w:rPr>
          <w:rFonts w:hint="cs"/>
          <w:rtl/>
        </w:rPr>
        <w:t>آثار</w:t>
      </w:r>
      <w:r w:rsidR="00585831" w:rsidRPr="00EA7B1D">
        <w:rPr>
          <w:rFonts w:hint="cs"/>
          <w:rtl/>
        </w:rPr>
        <w:t xml:space="preserve"> نشان داد که </w:t>
      </w:r>
      <w:r w:rsidR="00585831" w:rsidRPr="00EA7B1D">
        <w:rPr>
          <w:rtl/>
        </w:rPr>
        <w:t>ب</w:t>
      </w:r>
      <w:r w:rsidR="00585831" w:rsidRPr="00EA7B1D">
        <w:rPr>
          <w:rFonts w:hint="cs"/>
          <w:rtl/>
        </w:rPr>
        <w:t xml:space="preserve">ه </w:t>
      </w:r>
      <w:r w:rsidR="00585831" w:rsidRPr="00EA7B1D">
        <w:rPr>
          <w:rtl/>
        </w:rPr>
        <w:t>دلیل</w:t>
      </w:r>
      <w:r w:rsidR="00585831" w:rsidRPr="00EA7B1D">
        <w:rPr>
          <w:rFonts w:hint="cs"/>
          <w:rtl/>
        </w:rPr>
        <w:t xml:space="preserve"> اهمیت بیشتر</w:t>
      </w:r>
      <w:r w:rsidR="00585831" w:rsidRPr="00EA7B1D">
        <w:rPr>
          <w:rtl/>
        </w:rPr>
        <w:t xml:space="preserve"> انتشار مواد سرطان</w:t>
      </w:r>
      <w:r w:rsidR="00AA6342" w:rsidRPr="00EA7B1D">
        <w:rPr>
          <w:rtl/>
        </w:rPr>
        <w:softHyphen/>
      </w:r>
      <w:r w:rsidR="00585831" w:rsidRPr="00EA7B1D">
        <w:rPr>
          <w:rtl/>
        </w:rPr>
        <w:t>زا</w:t>
      </w:r>
      <w:r w:rsidR="00585831" w:rsidRPr="00EA7B1D">
        <w:t xml:space="preserve"> </w:t>
      </w:r>
      <w:r w:rsidR="00585831" w:rsidRPr="00EA7B1D">
        <w:rPr>
          <w:rtl/>
        </w:rPr>
        <w:t xml:space="preserve">و </w:t>
      </w:r>
      <w:r w:rsidR="00585831" w:rsidRPr="00EA7B1D">
        <w:rPr>
          <w:rFonts w:hint="cs"/>
          <w:rtl/>
        </w:rPr>
        <w:t>سمی</w:t>
      </w:r>
      <w:r w:rsidR="00F662B1" w:rsidRPr="00EA7B1D">
        <w:rPr>
          <w:rFonts w:hint="cs"/>
          <w:rtl/>
        </w:rPr>
        <w:t xml:space="preserve"> </w:t>
      </w:r>
      <w:r w:rsidR="00AA6342" w:rsidRPr="00EA7B1D">
        <w:rPr>
          <w:rFonts w:hint="cs"/>
          <w:rtl/>
        </w:rPr>
        <w:t>و</w:t>
      </w:r>
      <w:r w:rsidR="00DB394B" w:rsidRPr="00EA7B1D">
        <w:rPr>
          <w:rtl/>
        </w:rPr>
        <w:t xml:space="preserve"> اثر</w:t>
      </w:r>
      <w:r w:rsidR="00DB394B" w:rsidRPr="00EA7B1D">
        <w:rPr>
          <w:rFonts w:hint="cs"/>
          <w:rtl/>
        </w:rPr>
        <w:t xml:space="preserve"> شدید</w:t>
      </w:r>
      <w:r w:rsidR="00AA6342" w:rsidRPr="00EA7B1D">
        <w:rPr>
          <w:rFonts w:hint="cs"/>
          <w:rtl/>
        </w:rPr>
        <w:t xml:space="preserve"> آن</w:t>
      </w:r>
      <w:r w:rsidR="00DB394B" w:rsidRPr="00EA7B1D">
        <w:rPr>
          <w:rFonts w:hint="cs"/>
          <w:rtl/>
        </w:rPr>
        <w:t xml:space="preserve"> بر سلامت انسان </w:t>
      </w:r>
      <w:r w:rsidR="00AA6342" w:rsidRPr="00EA7B1D">
        <w:rPr>
          <w:rFonts w:hint="cs"/>
          <w:rtl/>
        </w:rPr>
        <w:t>و</w:t>
      </w:r>
      <w:r w:rsidR="007C52B0" w:rsidRPr="00EA7B1D">
        <w:rPr>
          <w:rFonts w:hint="cs"/>
          <w:rtl/>
        </w:rPr>
        <w:t xml:space="preserve"> نقش </w:t>
      </w:r>
      <w:r w:rsidR="00F662B1" w:rsidRPr="00EA7B1D">
        <w:rPr>
          <w:rFonts w:hint="cs"/>
          <w:rtl/>
        </w:rPr>
        <w:t xml:space="preserve">بیشتر </w:t>
      </w:r>
      <w:r w:rsidR="007C52B0" w:rsidRPr="00EA7B1D">
        <w:rPr>
          <w:rFonts w:hint="cs"/>
          <w:rtl/>
        </w:rPr>
        <w:t>فولاد در انتشار این آلودگی‌ها، آلودگی محیط</w:t>
      </w:r>
      <w:r w:rsidR="00AA6342" w:rsidRPr="00EA7B1D">
        <w:rPr>
          <w:rtl/>
        </w:rPr>
        <w:softHyphen/>
      </w:r>
      <w:r w:rsidR="007C52B0" w:rsidRPr="00EA7B1D">
        <w:rPr>
          <w:rFonts w:hint="cs"/>
          <w:rtl/>
        </w:rPr>
        <w:t xml:space="preserve">زیستی اسکلت فولادی بسیار بیشتر از سازه بتنی است. </w:t>
      </w:r>
    </w:p>
    <w:p w14:paraId="0FB2DE21" w14:textId="394871FC" w:rsidR="00D66700" w:rsidRPr="00EA7B1D" w:rsidRDefault="00D66700" w:rsidP="00230D9E">
      <w:pPr>
        <w:rPr>
          <w:rtl/>
        </w:rPr>
      </w:pPr>
    </w:p>
    <w:p w14:paraId="374B4051" w14:textId="6B7242CE" w:rsidR="005822D2" w:rsidRPr="00EA7B1D" w:rsidRDefault="00D4080B" w:rsidP="005C7CB7">
      <w:pPr>
        <w:pStyle w:val="Heading1"/>
        <w:rPr>
          <w:rtl/>
        </w:rPr>
      </w:pPr>
      <w:r w:rsidRPr="00EA7B1D">
        <w:rPr>
          <w:rFonts w:eastAsiaTheme="minorHAnsi" w:hint="cs"/>
          <w:rtl/>
        </w:rPr>
        <w:t>منابع</w:t>
      </w:r>
      <w:r w:rsidR="006C67AF">
        <w:rPr>
          <w:rFonts w:eastAsiaTheme="minorHAnsi" w:hint="cs"/>
          <w:rtl/>
        </w:rPr>
        <w:t xml:space="preserve">                   </w:t>
      </w:r>
      <w:r w:rsidR="006C67AF">
        <w:rPr>
          <w:rFonts w:eastAsiaTheme="minorHAnsi"/>
        </w:rPr>
        <w:t xml:space="preserve">  </w:t>
      </w:r>
      <w:r w:rsidR="006C67AF">
        <w:rPr>
          <w:rFonts w:eastAsiaTheme="minorHAnsi" w:hint="cs"/>
          <w:rtl/>
        </w:rPr>
        <w:t xml:space="preserve">                </w:t>
      </w:r>
      <w:r w:rsidR="006C67AF" w:rsidRPr="006C67AF">
        <w:rPr>
          <w:rFonts w:asciiTheme="majorBidi" w:eastAsiaTheme="minorHAnsi" w:hAnsiTheme="majorBidi" w:cstheme="majorBidi"/>
          <w:sz w:val="24"/>
          <w:szCs w:val="22"/>
          <w:lang w:val="en-US"/>
        </w:rPr>
        <w:t>References</w:t>
      </w:r>
    </w:p>
    <w:bookmarkStart w:id="36" w:name="OLE_LINK1"/>
    <w:bookmarkStart w:id="37" w:name="OLE_LINK2"/>
    <w:p w14:paraId="666E0522" w14:textId="144B0DA4" w:rsidR="00F6655A" w:rsidRPr="00EA7B1D" w:rsidRDefault="000D1550" w:rsidP="006C67AF">
      <w:pPr>
        <w:autoSpaceDE w:val="0"/>
        <w:autoSpaceDN w:val="0"/>
        <w:bidi w:val="0"/>
        <w:adjustRightInd w:val="0"/>
        <w:rPr>
          <w:rFonts w:cs="Times New Roman"/>
          <w:noProof/>
        </w:rPr>
      </w:pPr>
      <w:r w:rsidRPr="00EA7B1D">
        <w:rPr>
          <w:rtl/>
        </w:rPr>
        <w:fldChar w:fldCharType="begin" w:fldLock="1"/>
      </w:r>
      <w:r w:rsidRPr="00EA7B1D">
        <w:instrText>ADDIN Mendeley Bibliography CSL_BIBLIOGRAPHY</w:instrText>
      </w:r>
      <w:r w:rsidRPr="00EA7B1D">
        <w:rPr>
          <w:rtl/>
        </w:rPr>
        <w:instrText xml:space="preserve"> </w:instrText>
      </w:r>
      <w:r w:rsidRPr="00EA7B1D">
        <w:rPr>
          <w:rtl/>
        </w:rPr>
        <w:fldChar w:fldCharType="separate"/>
      </w:r>
      <w:r w:rsidR="00F6655A" w:rsidRPr="00EA7B1D">
        <w:rPr>
          <w:rFonts w:cs="Times New Roman"/>
          <w:noProof/>
        </w:rPr>
        <w:t>[1]</w:t>
      </w:r>
      <w:r w:rsidR="00F6655A" w:rsidRPr="00EA7B1D">
        <w:rPr>
          <w:rFonts w:cs="Times New Roman"/>
          <w:noProof/>
        </w:rPr>
        <w:tab/>
        <w:t xml:space="preserve">Schwartz, Y., R. Raslan and D. Mumovic, 2016. Implementing multi objective genetic algorithm </w:t>
      </w:r>
      <w:r w:rsidR="00F6655A" w:rsidRPr="00EA7B1D">
        <w:rPr>
          <w:rFonts w:cs="Times New Roman"/>
          <w:noProof/>
        </w:rPr>
        <w:t xml:space="preserve">for life cycle carbon footprint and life cycle cost minimisation: A building refurbishment case study. Energy, </w:t>
      </w:r>
      <w:r w:rsidR="00F6655A" w:rsidRPr="00EA7B1D">
        <w:rPr>
          <w:rFonts w:cs="Times New Roman"/>
          <w:b/>
          <w:bCs/>
          <w:noProof/>
        </w:rPr>
        <w:t>97</w:t>
      </w:r>
      <w:r w:rsidR="00F6655A" w:rsidRPr="00EA7B1D">
        <w:rPr>
          <w:rFonts w:cs="Times New Roman"/>
          <w:noProof/>
        </w:rPr>
        <w:t>: 58–68</w:t>
      </w:r>
    </w:p>
    <w:p w14:paraId="25C7D4A7"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[2]</w:t>
      </w:r>
      <w:r w:rsidRPr="00EA7B1D">
        <w:rPr>
          <w:rFonts w:cs="Times New Roman"/>
          <w:noProof/>
        </w:rPr>
        <w:tab/>
        <w:t xml:space="preserve">Hossain, K. and B. Gencturk, 2014. Life-Cycle Environmental Impact Assessment of Reinforced Concrete Buildings Subjected to Natural Hazards. Journal of Architectural Engineering, </w:t>
      </w:r>
      <w:r w:rsidRPr="00EA7B1D">
        <w:rPr>
          <w:rFonts w:cs="Times New Roman"/>
          <w:b/>
          <w:bCs/>
          <w:noProof/>
        </w:rPr>
        <w:t>22</w:t>
      </w:r>
      <w:r w:rsidRPr="00EA7B1D">
        <w:rPr>
          <w:rFonts w:cs="Times New Roman"/>
          <w:noProof/>
        </w:rPr>
        <w:t>(4): A4014001</w:t>
      </w:r>
    </w:p>
    <w:p w14:paraId="7E35C256"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[3]</w:t>
      </w:r>
      <w:r w:rsidRPr="00EA7B1D">
        <w:rPr>
          <w:rFonts w:cs="Times New Roman"/>
          <w:noProof/>
        </w:rPr>
        <w:tab/>
        <w:t xml:space="preserve">Hossain, K.A., </w:t>
      </w:r>
      <w:r w:rsidRPr="00EA7B1D">
        <w:rPr>
          <w:rFonts w:cs="Times New Roman"/>
          <w:b/>
          <w:bCs/>
          <w:noProof/>
        </w:rPr>
        <w:t>2013</w:t>
      </w:r>
      <w:r w:rsidRPr="00EA7B1D">
        <w:rPr>
          <w:rFonts w:cs="Times New Roman"/>
          <w:noProof/>
        </w:rPr>
        <w:t>. Structural Optimization and Life-cycle Sustainability Assessment of Reinforced Concrete Buildings in Seismic Regions. University of Houston</w:t>
      </w:r>
    </w:p>
    <w:p w14:paraId="6F6D5BDE"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[4]</w:t>
      </w:r>
      <w:r w:rsidRPr="00EA7B1D">
        <w:rPr>
          <w:rFonts w:cs="Times New Roman"/>
          <w:noProof/>
        </w:rPr>
        <w:tab/>
        <w:t xml:space="preserve">Liu, M. (Max) and B. Mi, 2017. Life cycle cost analysis of energy-efficient buildings subjected to earthquakes. Energy and Buildings, </w:t>
      </w:r>
      <w:r w:rsidRPr="00EA7B1D">
        <w:rPr>
          <w:rFonts w:cs="Times New Roman"/>
          <w:b/>
          <w:bCs/>
          <w:noProof/>
        </w:rPr>
        <w:t>154</w:t>
      </w:r>
      <w:r w:rsidRPr="00EA7B1D">
        <w:rPr>
          <w:rFonts w:cs="Times New Roman"/>
          <w:noProof/>
        </w:rPr>
        <w:t>: 581–589</w:t>
      </w:r>
    </w:p>
    <w:p w14:paraId="516A52F3"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[5]</w:t>
      </w:r>
      <w:r w:rsidRPr="00EA7B1D">
        <w:rPr>
          <w:rFonts w:cs="Times New Roman"/>
          <w:noProof/>
        </w:rPr>
        <w:tab/>
        <w:t xml:space="preserve">Lippiatt, B.C., </w:t>
      </w:r>
      <w:r w:rsidRPr="00EA7B1D">
        <w:rPr>
          <w:rFonts w:cs="Times New Roman"/>
          <w:b/>
          <w:bCs/>
          <w:noProof/>
        </w:rPr>
        <w:t>2000</w:t>
      </w:r>
      <w:r w:rsidRPr="00EA7B1D">
        <w:rPr>
          <w:rFonts w:cs="Times New Roman"/>
          <w:noProof/>
        </w:rPr>
        <w:t>. BEES 2.0 Building for Environmental and Economic Sustainability: Technical Manual and User Guide</w:t>
      </w:r>
    </w:p>
    <w:p w14:paraId="76FD257E"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[6]</w:t>
      </w:r>
      <w:r w:rsidRPr="00EA7B1D">
        <w:rPr>
          <w:rFonts w:cs="Times New Roman"/>
          <w:noProof/>
        </w:rPr>
        <w:tab/>
        <w:t xml:space="preserve">Guggemos, A. and A. Horvath, 2005. Comparison of Environmental Effects of Steel and Concrete-Framed Buildings. Journal of Infrastructure Systems, </w:t>
      </w:r>
      <w:r w:rsidRPr="00EA7B1D">
        <w:rPr>
          <w:rFonts w:cs="Times New Roman"/>
          <w:b/>
          <w:bCs/>
          <w:noProof/>
        </w:rPr>
        <w:t>11</w:t>
      </w:r>
      <w:r w:rsidRPr="00EA7B1D">
        <w:rPr>
          <w:rFonts w:cs="Times New Roman"/>
          <w:noProof/>
        </w:rPr>
        <w:t>(2): 93</w:t>
      </w:r>
    </w:p>
    <w:p w14:paraId="68943E38"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[7]</w:t>
      </w:r>
      <w:r w:rsidRPr="00EA7B1D">
        <w:rPr>
          <w:rFonts w:cs="Times New Roman"/>
          <w:noProof/>
        </w:rPr>
        <w:tab/>
        <w:t xml:space="preserve">Scheuer, C., G.A. Keoleian and P. Reppe, 2003. Life cycle energy and environmental performance of a new university building: modeling challenges and design implications. Energy and Buildings, </w:t>
      </w:r>
      <w:r w:rsidRPr="00EA7B1D">
        <w:rPr>
          <w:rFonts w:cs="Times New Roman"/>
          <w:b/>
          <w:bCs/>
          <w:noProof/>
        </w:rPr>
        <w:t>35</w:t>
      </w:r>
      <w:r w:rsidRPr="00EA7B1D">
        <w:rPr>
          <w:rFonts w:cs="Times New Roman"/>
          <w:noProof/>
        </w:rPr>
        <w:t>(10): 1049–1064</w:t>
      </w:r>
    </w:p>
    <w:p w14:paraId="1A23D678"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[8]</w:t>
      </w:r>
      <w:r w:rsidRPr="00EA7B1D">
        <w:rPr>
          <w:rFonts w:cs="Times New Roman"/>
          <w:noProof/>
        </w:rPr>
        <w:tab/>
        <w:t xml:space="preserve">Noori, M., R. Ghattas, J. Gregory, R. Miller, E. Olivetti and S. Greene, </w:t>
      </w:r>
      <w:r w:rsidRPr="00EA7B1D">
        <w:rPr>
          <w:rFonts w:cs="Times New Roman"/>
          <w:b/>
          <w:bCs/>
          <w:noProof/>
        </w:rPr>
        <w:t>2016</w:t>
      </w:r>
      <w:r w:rsidRPr="00EA7B1D">
        <w:rPr>
          <w:rFonts w:cs="Times New Roman"/>
          <w:noProof/>
        </w:rPr>
        <w:t>. Life Cycle Assessment for Residential Buildings: A Literature Review and Gap Analysis Rev. 1</w:t>
      </w:r>
    </w:p>
    <w:p w14:paraId="6BE77130"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[9]</w:t>
      </w:r>
      <w:r w:rsidRPr="00EA7B1D">
        <w:rPr>
          <w:rFonts w:cs="Times New Roman"/>
          <w:noProof/>
        </w:rPr>
        <w:tab/>
        <w:t xml:space="preserve">Chou, J.-S. and K.-C. Yeh, 2015. Life cycle carbon dioxide emissions simulation and environmental cost analysis for building construction. Journal of Cleaner Production, </w:t>
      </w:r>
      <w:r w:rsidRPr="00EA7B1D">
        <w:rPr>
          <w:rFonts w:cs="Times New Roman"/>
          <w:b/>
          <w:bCs/>
          <w:noProof/>
        </w:rPr>
        <w:t>101</w:t>
      </w:r>
      <w:r w:rsidRPr="00EA7B1D">
        <w:rPr>
          <w:rFonts w:cs="Times New Roman"/>
          <w:noProof/>
        </w:rPr>
        <w:t>: 137–147</w:t>
      </w:r>
    </w:p>
    <w:p w14:paraId="28EE361A"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[10]</w:t>
      </w:r>
      <w:r w:rsidRPr="00EA7B1D">
        <w:rPr>
          <w:rFonts w:cs="Times New Roman"/>
          <w:noProof/>
        </w:rPr>
        <w:tab/>
        <w:t xml:space="preserve">Hee, W.J., M.A. Alghoul, B. Bakhtyar, O. Elayeb, M.A. Shameri, M.S. Alrubaih and K. Sopian, 2015. The role of window glazing on daylighting and energy saving in buildings. Renewable and Sustainable Energy Reviews, </w:t>
      </w:r>
      <w:r w:rsidRPr="00EA7B1D">
        <w:rPr>
          <w:rFonts w:cs="Times New Roman"/>
          <w:b/>
          <w:bCs/>
          <w:noProof/>
        </w:rPr>
        <w:t>42</w:t>
      </w:r>
      <w:r w:rsidRPr="00EA7B1D">
        <w:rPr>
          <w:rFonts w:cs="Times New Roman"/>
          <w:noProof/>
        </w:rPr>
        <w:t>: 323–343</w:t>
      </w:r>
    </w:p>
    <w:p w14:paraId="559E3A11"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[11]</w:t>
      </w:r>
      <w:r w:rsidRPr="00EA7B1D">
        <w:rPr>
          <w:rFonts w:cs="Times New Roman"/>
          <w:noProof/>
        </w:rPr>
        <w:tab/>
        <w:t xml:space="preserve">Morrissey, J. and R.E. Horne, 2011. Life cycle cost implications of energy efficiency measures in new residential buildings. Energy and Buildings, </w:t>
      </w:r>
      <w:r w:rsidRPr="00EA7B1D">
        <w:rPr>
          <w:rFonts w:cs="Times New Roman"/>
          <w:b/>
          <w:bCs/>
          <w:noProof/>
        </w:rPr>
        <w:t>43</w:t>
      </w:r>
      <w:r w:rsidRPr="00EA7B1D">
        <w:rPr>
          <w:rFonts w:cs="Times New Roman"/>
          <w:noProof/>
        </w:rPr>
        <w:t>(4): 915–924</w:t>
      </w:r>
    </w:p>
    <w:p w14:paraId="322687FA"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[12]</w:t>
      </w:r>
      <w:r w:rsidRPr="00EA7B1D">
        <w:rPr>
          <w:rFonts w:cs="Times New Roman"/>
          <w:noProof/>
        </w:rPr>
        <w:tab/>
        <w:t xml:space="preserve">Evangelista, P.P.A., A. Kiperstok, E.A. Torres and J.P. Gonçalves, 2018. Environmental performance analysis of residential buildings in Brazil using life cycle assessment (LCA). Construction and Building Materials, </w:t>
      </w:r>
      <w:r w:rsidRPr="00EA7B1D">
        <w:rPr>
          <w:rFonts w:cs="Times New Roman"/>
          <w:b/>
          <w:bCs/>
          <w:noProof/>
        </w:rPr>
        <w:t>169</w:t>
      </w:r>
      <w:r w:rsidRPr="00EA7B1D">
        <w:rPr>
          <w:rFonts w:cs="Times New Roman"/>
          <w:noProof/>
        </w:rPr>
        <w:t>: 748–761</w:t>
      </w:r>
    </w:p>
    <w:p w14:paraId="0B3B4795"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[13]</w:t>
      </w:r>
      <w:r w:rsidRPr="00EA7B1D">
        <w:rPr>
          <w:rFonts w:cs="Times New Roman"/>
          <w:noProof/>
        </w:rPr>
        <w:tab/>
        <w:t xml:space="preserve">Tokbolat, S., F. Nazipov, J.R. Kim and F. Karaca, 2019. Evaluation of the environmental performance of residential building envelope components. Energies, </w:t>
      </w:r>
      <w:r w:rsidRPr="00EA7B1D">
        <w:rPr>
          <w:rFonts w:cs="Times New Roman"/>
          <w:b/>
          <w:bCs/>
          <w:noProof/>
        </w:rPr>
        <w:t>13</w:t>
      </w:r>
      <w:r w:rsidRPr="00EA7B1D">
        <w:rPr>
          <w:rFonts w:cs="Times New Roman"/>
          <w:noProof/>
        </w:rPr>
        <w:t>(1):</w:t>
      </w:r>
    </w:p>
    <w:p w14:paraId="7C35D6B9"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[14]</w:t>
      </w:r>
      <w:r w:rsidRPr="00EA7B1D">
        <w:rPr>
          <w:rFonts w:cs="Times New Roman"/>
          <w:noProof/>
        </w:rPr>
        <w:tab/>
        <w:t xml:space="preserve">Bahramian, M. and K. Yetilmezsoy, 2020. Life cycle assessment of the building industry: An overview of two decades of research (1995–2018). Energy and Buildings, </w:t>
      </w:r>
      <w:r w:rsidRPr="00EA7B1D">
        <w:rPr>
          <w:rFonts w:cs="Times New Roman"/>
          <w:b/>
          <w:bCs/>
          <w:noProof/>
        </w:rPr>
        <w:t>219</w:t>
      </w:r>
      <w:r w:rsidRPr="00EA7B1D">
        <w:rPr>
          <w:rFonts w:cs="Times New Roman"/>
          <w:noProof/>
        </w:rPr>
        <w:t>:</w:t>
      </w:r>
    </w:p>
    <w:p w14:paraId="387B6EDE"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[15]</w:t>
      </w:r>
      <w:r w:rsidRPr="00EA7B1D">
        <w:rPr>
          <w:rFonts w:cs="Times New Roman"/>
          <w:noProof/>
        </w:rPr>
        <w:tab/>
        <w:t xml:space="preserve">Khezri, M.A. and H. Kamalan, 2021. Life Cycle Assessment of Residential Buildings Construction (Case Study: Tehran). Environmental Energy and Economic Research, </w:t>
      </w:r>
      <w:r w:rsidRPr="00EA7B1D">
        <w:rPr>
          <w:rFonts w:cs="Times New Roman"/>
          <w:b/>
          <w:bCs/>
          <w:noProof/>
        </w:rPr>
        <w:t>5</w:t>
      </w:r>
      <w:r w:rsidRPr="00EA7B1D">
        <w:rPr>
          <w:rFonts w:cs="Times New Roman"/>
          <w:noProof/>
        </w:rPr>
        <w:t>(1): s05</w:t>
      </w:r>
    </w:p>
    <w:p w14:paraId="725917A2"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[16]</w:t>
      </w:r>
      <w:r w:rsidRPr="00EA7B1D">
        <w:rPr>
          <w:rFonts w:cs="Times New Roman"/>
          <w:noProof/>
        </w:rPr>
        <w:tab/>
        <w:t xml:space="preserve">Goedkoop, M., M. Oele, J. Leijting, T. </w:t>
      </w:r>
      <w:r w:rsidRPr="00EA7B1D">
        <w:rPr>
          <w:rFonts w:cs="Times New Roman"/>
          <w:noProof/>
        </w:rPr>
        <w:lastRenderedPageBreak/>
        <w:t>Ponsioen and E. Meijer, Introduction to LCA with SimaPro, 2016</w:t>
      </w:r>
    </w:p>
    <w:p w14:paraId="5EEC8BA6"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[17]</w:t>
      </w:r>
      <w:r w:rsidRPr="00EA7B1D">
        <w:rPr>
          <w:rFonts w:cs="Times New Roman"/>
          <w:noProof/>
        </w:rPr>
        <w:tab/>
        <w:t xml:space="preserve">Wernet, G., C. Bauer, B. Steubing, J. Reinhard, E. Moreno-Ruiz and B. Weidema, 2016. The ecoinvent database version 3 (part I): overview and methodology. The International Journal of Life Cycle Assessment, </w:t>
      </w:r>
      <w:r w:rsidRPr="00EA7B1D">
        <w:rPr>
          <w:rFonts w:cs="Times New Roman"/>
          <w:b/>
          <w:bCs/>
          <w:noProof/>
        </w:rPr>
        <w:t>21</w:t>
      </w:r>
      <w:r w:rsidRPr="00EA7B1D">
        <w:rPr>
          <w:rFonts w:cs="Times New Roman"/>
          <w:noProof/>
        </w:rPr>
        <w:t>(9): 1218–1230</w:t>
      </w:r>
    </w:p>
    <w:p w14:paraId="33B64B6D"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[18]</w:t>
      </w:r>
      <w:r w:rsidRPr="00EA7B1D">
        <w:rPr>
          <w:rFonts w:cs="Times New Roman"/>
          <w:noProof/>
        </w:rPr>
        <w:tab/>
        <w:t xml:space="preserve">Municipality of isfahan, </w:t>
      </w:r>
      <w:r w:rsidRPr="00EA7B1D">
        <w:rPr>
          <w:rFonts w:cs="Times New Roman"/>
          <w:b/>
          <w:bCs/>
          <w:noProof/>
        </w:rPr>
        <w:t>1393</w:t>
      </w:r>
      <w:r w:rsidRPr="00EA7B1D">
        <w:rPr>
          <w:rFonts w:cs="Times New Roman"/>
          <w:noProof/>
        </w:rPr>
        <w:t>. Statistics of Isfahan City, Department of Housing and Building</w:t>
      </w:r>
    </w:p>
    <w:p w14:paraId="7378728E" w14:textId="77777777" w:rsidR="00F6655A" w:rsidRDefault="00F6655A" w:rsidP="006C67AF">
      <w:pPr>
        <w:autoSpaceDE w:val="0"/>
        <w:autoSpaceDN w:val="0"/>
        <w:bidi w:val="0"/>
        <w:adjustRightInd w:val="0"/>
        <w:rPr>
          <w:rFonts w:cs="Times New Roman"/>
          <w:noProof/>
        </w:rPr>
      </w:pPr>
      <w:r w:rsidRPr="00EA7B1D">
        <w:rPr>
          <w:rFonts w:cs="Times New Roman"/>
          <w:noProof/>
        </w:rPr>
        <w:t>[19]</w:t>
      </w:r>
      <w:r w:rsidRPr="00EA7B1D">
        <w:rPr>
          <w:rFonts w:cs="Times New Roman"/>
          <w:noProof/>
        </w:rPr>
        <w:tab/>
        <w:t xml:space="preserve">Mark Goedkoop, Michiel Oele, Marisa Vieira, Jorrit Leijting, Tommie Ponsioen, E.M., </w:t>
      </w:r>
      <w:r w:rsidRPr="00EA7B1D">
        <w:rPr>
          <w:rFonts w:cs="Times New Roman"/>
          <w:b/>
          <w:bCs/>
          <w:noProof/>
        </w:rPr>
        <w:t>2016</w:t>
      </w:r>
      <w:r w:rsidRPr="00EA7B1D">
        <w:rPr>
          <w:rFonts w:cs="Times New Roman"/>
          <w:noProof/>
        </w:rPr>
        <w:t>. SimaPro Tutorial</w:t>
      </w:r>
    </w:p>
    <w:p w14:paraId="6ECFA93E" w14:textId="4789A28F" w:rsidR="00F6655A" w:rsidRDefault="00F6655A" w:rsidP="006C67AF">
      <w:pPr>
        <w:autoSpaceDE w:val="0"/>
        <w:autoSpaceDN w:val="0"/>
        <w:bidi w:val="0"/>
        <w:adjustRightInd w:val="0"/>
        <w:rPr>
          <w:rFonts w:cs="Times New Roman"/>
          <w:noProof/>
        </w:rPr>
      </w:pPr>
      <w:r w:rsidRPr="00EA7B1D">
        <w:rPr>
          <w:rFonts w:cs="Times New Roman"/>
          <w:noProof/>
        </w:rPr>
        <w:t>[20]</w:t>
      </w:r>
      <w:r w:rsidRPr="00EA7B1D">
        <w:rPr>
          <w:rFonts w:cs="Times New Roman"/>
          <w:noProof/>
        </w:rPr>
        <w:tab/>
        <w:t xml:space="preserve">Bare, J., 2011. TRACI 2.0: the tool for the reduction and assessment of chemical and other environmental impacts 2.0. Clean Technologies and Environmental Policy, </w:t>
      </w:r>
      <w:r w:rsidRPr="00EA7B1D">
        <w:rPr>
          <w:rFonts w:cs="Times New Roman"/>
          <w:b/>
          <w:bCs/>
          <w:noProof/>
        </w:rPr>
        <w:t>13</w:t>
      </w:r>
      <w:r w:rsidRPr="00EA7B1D">
        <w:rPr>
          <w:rFonts w:cs="Times New Roman"/>
          <w:noProof/>
        </w:rPr>
        <w:t>(5): 687–696</w:t>
      </w:r>
    </w:p>
    <w:p w14:paraId="2F9CB2E0" w14:textId="0FDD0EE4" w:rsidR="00F6655A" w:rsidRPr="00EA7B1D" w:rsidRDefault="00047A70" w:rsidP="00047A70">
      <w:pPr>
        <w:autoSpaceDE w:val="0"/>
        <w:autoSpaceDN w:val="0"/>
        <w:bidi w:val="0"/>
        <w:adjustRightInd w:val="0"/>
        <w:rPr>
          <w:rFonts w:cs="Times New Roman"/>
          <w:noProof/>
        </w:rPr>
      </w:pPr>
      <w:r>
        <w:rPr>
          <w:rFonts w:cs="Times New Roman"/>
          <w:noProof/>
        </w:rPr>
        <w:br w:type="column"/>
      </w:r>
      <w:bookmarkStart w:id="38" w:name="_GoBack"/>
      <w:bookmarkEnd w:id="38"/>
      <w:r w:rsidR="00F6655A" w:rsidRPr="00EA7B1D">
        <w:rPr>
          <w:rFonts w:cs="Times New Roman"/>
          <w:noProof/>
        </w:rPr>
        <w:t>[21]</w:t>
      </w:r>
      <w:r w:rsidR="00F6655A" w:rsidRPr="00EA7B1D">
        <w:rPr>
          <w:rFonts w:cs="Times New Roman"/>
          <w:noProof/>
        </w:rPr>
        <w:tab/>
        <w:t xml:space="preserve">Aymard, V. and V. Botta-Genoulaz, 2017. Normalisation in life-cycle assessment: consequences of new European factors on decision-making. Supply Chain Forum, </w:t>
      </w:r>
      <w:r w:rsidR="00F6655A" w:rsidRPr="00EA7B1D">
        <w:rPr>
          <w:rFonts w:cs="Times New Roman"/>
          <w:b/>
          <w:bCs/>
          <w:noProof/>
        </w:rPr>
        <w:t>18</w:t>
      </w:r>
      <w:r w:rsidR="00F6655A" w:rsidRPr="00EA7B1D">
        <w:rPr>
          <w:rFonts w:cs="Times New Roman"/>
          <w:noProof/>
        </w:rPr>
        <w:t>(2): 76–83</w:t>
      </w:r>
    </w:p>
    <w:p w14:paraId="2986FEE3"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[22]</w:t>
      </w:r>
      <w:r w:rsidRPr="00EA7B1D">
        <w:rPr>
          <w:rFonts w:cs="Times New Roman"/>
          <w:noProof/>
        </w:rPr>
        <w:tab/>
        <w:t xml:space="preserve">Muhl, M., M. Berger and M. Finkbeiner, 2021. Distance-to-target weighting in LCA—Amatterofperspective. The International Journal of Life Cycle Assessment, </w:t>
      </w:r>
      <w:r w:rsidRPr="00EA7B1D">
        <w:rPr>
          <w:rFonts w:cs="Times New Roman"/>
          <w:b/>
          <w:bCs/>
          <w:noProof/>
        </w:rPr>
        <w:t>26</w:t>
      </w:r>
      <w:r w:rsidRPr="00EA7B1D">
        <w:rPr>
          <w:rFonts w:cs="Times New Roman"/>
          <w:noProof/>
        </w:rPr>
        <w:t>: 114–126</w:t>
      </w:r>
    </w:p>
    <w:p w14:paraId="3AED1731"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[23]</w:t>
      </w:r>
      <w:r w:rsidRPr="00EA7B1D">
        <w:rPr>
          <w:rFonts w:cs="Times New Roman"/>
          <w:noProof/>
        </w:rPr>
        <w:tab/>
        <w:t xml:space="preserve">Andreas, R., S. Serenella and N. Jungbluth, 2020. Normalization and weighting: the open challenge in LCA. International Journal of Life Cycle Assessment, </w:t>
      </w:r>
      <w:r w:rsidRPr="00EA7B1D">
        <w:rPr>
          <w:rFonts w:cs="Times New Roman"/>
          <w:b/>
          <w:bCs/>
          <w:noProof/>
        </w:rPr>
        <w:t>25</w:t>
      </w:r>
      <w:r w:rsidRPr="00EA7B1D">
        <w:rPr>
          <w:rFonts w:cs="Times New Roman"/>
          <w:noProof/>
        </w:rPr>
        <w:t>(9): 1859–1865</w:t>
      </w:r>
    </w:p>
    <w:p w14:paraId="349F8CA4" w14:textId="77777777" w:rsidR="00F6655A" w:rsidRPr="00EA7B1D" w:rsidRDefault="00F6655A" w:rsidP="006C67AF">
      <w:pPr>
        <w:autoSpaceDE w:val="0"/>
        <w:autoSpaceDN w:val="0"/>
        <w:bidi w:val="0"/>
        <w:adjustRightInd w:val="0"/>
        <w:rPr>
          <w:rFonts w:cs="Times New Roman"/>
          <w:noProof/>
        </w:rPr>
      </w:pPr>
      <w:r w:rsidRPr="00EA7B1D">
        <w:rPr>
          <w:rFonts w:cs="Times New Roman"/>
          <w:noProof/>
        </w:rPr>
        <w:t>[24]</w:t>
      </w:r>
      <w:r w:rsidRPr="00EA7B1D">
        <w:rPr>
          <w:rFonts w:cs="Times New Roman"/>
          <w:noProof/>
        </w:rPr>
        <w:tab/>
        <w:t xml:space="preserve">Xue, Z., H. Liu, Q. Zhang, J. Wang, J. Fan and X. Zhou, 2020. The impact assessment of campus buildings based on a life cycle assessment-life cycle cost integrated model. Sustainability (Switzerland), </w:t>
      </w:r>
      <w:r w:rsidRPr="00EA7B1D">
        <w:rPr>
          <w:rFonts w:cs="Times New Roman"/>
          <w:b/>
          <w:bCs/>
          <w:noProof/>
        </w:rPr>
        <w:t>12</w:t>
      </w:r>
      <w:r w:rsidRPr="00EA7B1D">
        <w:rPr>
          <w:rFonts w:cs="Times New Roman"/>
          <w:noProof/>
        </w:rPr>
        <w:t>(1): 1–24</w:t>
      </w:r>
    </w:p>
    <w:p w14:paraId="5846FE36" w14:textId="1CDB9295" w:rsidR="000D1550" w:rsidRPr="00EA7B1D" w:rsidRDefault="000D1550" w:rsidP="006C67AF">
      <w:pPr>
        <w:bidi w:val="0"/>
        <w:sectPr w:rsidR="000D1550" w:rsidRPr="00EA7B1D" w:rsidSect="000D13E5">
          <w:footnotePr>
            <w:numRestart w:val="eachPage"/>
          </w:footnotePr>
          <w:type w:val="continuous"/>
          <w:pgSz w:w="11909" w:h="16834" w:code="9"/>
          <w:pgMar w:top="1138" w:right="1138" w:bottom="1138" w:left="1138" w:header="1138" w:footer="1138" w:gutter="0"/>
          <w:pgNumType w:chapStyle="1"/>
          <w:cols w:num="2" w:space="720"/>
          <w:titlePg/>
          <w:bidi/>
          <w:docGrid w:linePitch="360"/>
        </w:sectPr>
      </w:pPr>
      <w:r w:rsidRPr="00EA7B1D">
        <w:rPr>
          <w:rtl/>
        </w:rPr>
        <w:fldChar w:fldCharType="end"/>
      </w:r>
    </w:p>
    <w:bookmarkEnd w:id="36"/>
    <w:bookmarkEnd w:id="37"/>
    <w:p w14:paraId="1F68DD41" w14:textId="1B2491CA" w:rsidR="00803C6F" w:rsidRPr="006C67AF" w:rsidRDefault="007D4B6C" w:rsidP="006C67AF">
      <w:pPr>
        <w:bidi w:val="0"/>
        <w:jc w:val="center"/>
        <w:rPr>
          <w:b/>
          <w:bCs/>
          <w:sz w:val="32"/>
          <w:szCs w:val="32"/>
        </w:rPr>
      </w:pPr>
      <w:r w:rsidRPr="006C67AF">
        <w:rPr>
          <w:b/>
          <w:bCs/>
          <w:sz w:val="32"/>
          <w:szCs w:val="32"/>
        </w:rPr>
        <w:lastRenderedPageBreak/>
        <w:t>Life cycle e</w:t>
      </w:r>
      <w:r w:rsidR="00F32E68" w:rsidRPr="006C67AF">
        <w:rPr>
          <w:b/>
          <w:bCs/>
          <w:sz w:val="32"/>
          <w:szCs w:val="32"/>
        </w:rPr>
        <w:t xml:space="preserve">nvironmental impacts of residential buildings </w:t>
      </w:r>
      <w:r w:rsidRPr="006C67AF">
        <w:rPr>
          <w:b/>
          <w:bCs/>
          <w:sz w:val="32"/>
          <w:szCs w:val="32"/>
        </w:rPr>
        <w:t>of</w:t>
      </w:r>
      <w:r w:rsidR="00F32E68" w:rsidRPr="006C67AF">
        <w:rPr>
          <w:b/>
          <w:bCs/>
          <w:sz w:val="32"/>
          <w:szCs w:val="32"/>
        </w:rPr>
        <w:t xml:space="preserve"> concrete and steel structures, Isfahan case study</w:t>
      </w:r>
    </w:p>
    <w:p w14:paraId="7B620459" w14:textId="77777777" w:rsidR="006C67AF" w:rsidRPr="006C67AF" w:rsidRDefault="006C67AF" w:rsidP="006C67AF">
      <w:pPr>
        <w:bidi w:val="0"/>
        <w:rPr>
          <w:b/>
          <w:bCs/>
          <w:sz w:val="22"/>
          <w:szCs w:val="22"/>
        </w:rPr>
      </w:pPr>
    </w:p>
    <w:p w14:paraId="4C87F97E" w14:textId="2E40FFCE" w:rsidR="00EA7B1D" w:rsidRPr="006C67AF" w:rsidRDefault="00EA7B1D" w:rsidP="00EA7B1D">
      <w:pPr>
        <w:bidi w:val="0"/>
        <w:jc w:val="center"/>
        <w:rPr>
          <w:b/>
          <w:bCs/>
          <w:sz w:val="24"/>
          <w:szCs w:val="32"/>
          <w:lang w:val="en-US"/>
        </w:rPr>
      </w:pPr>
      <w:r w:rsidRPr="006C67AF">
        <w:rPr>
          <w:b/>
          <w:bCs/>
          <w:sz w:val="24"/>
          <w:szCs w:val="32"/>
        </w:rPr>
        <w:t>Masoud Taheriyoun</w:t>
      </w:r>
      <w:r w:rsidR="006C67AF" w:rsidRPr="006C67AF">
        <w:rPr>
          <w:b/>
          <w:bCs/>
          <w:sz w:val="24"/>
          <w:szCs w:val="32"/>
          <w:vertAlign w:val="superscript"/>
        </w:rPr>
        <w:t>1</w:t>
      </w:r>
      <w:r w:rsidR="00E07625">
        <w:rPr>
          <w:b/>
          <w:bCs/>
          <w:sz w:val="24"/>
          <w:szCs w:val="32"/>
          <w:vertAlign w:val="superscript"/>
        </w:rPr>
        <w:t>*</w:t>
      </w:r>
      <w:r w:rsidRPr="006C67AF">
        <w:rPr>
          <w:b/>
          <w:bCs/>
          <w:sz w:val="24"/>
          <w:szCs w:val="32"/>
          <w:lang w:val="en-US"/>
        </w:rPr>
        <w:t>, Mahdi Hodaei</w:t>
      </w:r>
      <w:r w:rsidR="006C67AF" w:rsidRPr="006C67AF">
        <w:rPr>
          <w:b/>
          <w:bCs/>
          <w:sz w:val="24"/>
          <w:szCs w:val="32"/>
          <w:vertAlign w:val="superscript"/>
          <w:lang w:val="en-US"/>
        </w:rPr>
        <w:t>2</w:t>
      </w:r>
      <w:r w:rsidRPr="006C67AF">
        <w:rPr>
          <w:b/>
          <w:bCs/>
          <w:sz w:val="24"/>
          <w:szCs w:val="32"/>
        </w:rPr>
        <w:t>, Payam Asadi</w:t>
      </w:r>
      <w:r w:rsidR="006C67AF" w:rsidRPr="006C67AF">
        <w:rPr>
          <w:b/>
          <w:bCs/>
          <w:sz w:val="24"/>
          <w:szCs w:val="32"/>
          <w:vertAlign w:val="superscript"/>
        </w:rPr>
        <w:t>3</w:t>
      </w:r>
      <w:r w:rsidRPr="006C67AF">
        <w:rPr>
          <w:b/>
          <w:bCs/>
          <w:sz w:val="24"/>
          <w:szCs w:val="32"/>
          <w:lang w:val="en-US"/>
        </w:rPr>
        <w:t>, Asghar Fallahi Zarandi</w:t>
      </w:r>
      <w:r w:rsidR="006C67AF" w:rsidRPr="006C67AF">
        <w:rPr>
          <w:b/>
          <w:bCs/>
          <w:sz w:val="24"/>
          <w:szCs w:val="32"/>
          <w:vertAlign w:val="superscript"/>
          <w:lang w:val="en-US"/>
        </w:rPr>
        <w:t>4</w:t>
      </w:r>
    </w:p>
    <w:p w14:paraId="7A4DB254" w14:textId="77777777" w:rsidR="006C67AF" w:rsidRPr="00EA7B1D" w:rsidRDefault="006C67AF" w:rsidP="006C67AF">
      <w:pPr>
        <w:bidi w:val="0"/>
        <w:jc w:val="center"/>
        <w:rPr>
          <w:rFonts w:asciiTheme="minorHAnsi" w:hAnsiTheme="minorHAnsi" w:cstheme="minorBidi"/>
          <w:sz w:val="24"/>
          <w:szCs w:val="32"/>
          <w:lang w:val="en-US" w:bidi="ar-SA"/>
        </w:rPr>
      </w:pPr>
    </w:p>
    <w:p w14:paraId="6994CBD9" w14:textId="77777777" w:rsidR="006C67AF" w:rsidRPr="006C67AF" w:rsidRDefault="006C67AF" w:rsidP="006C67AF">
      <w:pPr>
        <w:bidi w:val="0"/>
        <w:ind w:left="540"/>
        <w:rPr>
          <w:sz w:val="22"/>
          <w:szCs w:val="28"/>
        </w:rPr>
      </w:pPr>
      <w:r w:rsidRPr="006C67AF">
        <w:rPr>
          <w:sz w:val="22"/>
          <w:szCs w:val="28"/>
        </w:rPr>
        <w:t>1- Assistant Professor, Faculty of Civil Engineering, Isfahan University of Technology</w:t>
      </w:r>
    </w:p>
    <w:p w14:paraId="0C5D3B80" w14:textId="77777777" w:rsidR="006C67AF" w:rsidRPr="006C67AF" w:rsidRDefault="006C67AF" w:rsidP="006C67AF">
      <w:pPr>
        <w:bidi w:val="0"/>
        <w:ind w:left="540"/>
        <w:rPr>
          <w:sz w:val="22"/>
          <w:szCs w:val="28"/>
        </w:rPr>
      </w:pPr>
      <w:r w:rsidRPr="006C67AF">
        <w:rPr>
          <w:sz w:val="22"/>
          <w:szCs w:val="28"/>
        </w:rPr>
        <w:t>2- Bachelor of Civil Engineering - Isfahan University of Technology</w:t>
      </w:r>
    </w:p>
    <w:p w14:paraId="6FC044AF" w14:textId="77777777" w:rsidR="006C67AF" w:rsidRPr="006C67AF" w:rsidRDefault="006C67AF" w:rsidP="006C67AF">
      <w:pPr>
        <w:bidi w:val="0"/>
        <w:ind w:left="540"/>
        <w:rPr>
          <w:sz w:val="22"/>
          <w:szCs w:val="28"/>
        </w:rPr>
      </w:pPr>
      <w:r w:rsidRPr="006C67AF">
        <w:rPr>
          <w:sz w:val="22"/>
          <w:szCs w:val="28"/>
        </w:rPr>
        <w:t>3- PhD student in Civil Engineering - Management and Engineering of Water Resources, Isfahan University of Technology</w:t>
      </w:r>
    </w:p>
    <w:p w14:paraId="3E17EDB4" w14:textId="77777777" w:rsidR="006C67AF" w:rsidRPr="006C67AF" w:rsidRDefault="006C67AF" w:rsidP="006C67AF">
      <w:pPr>
        <w:bidi w:val="0"/>
        <w:rPr>
          <w:sz w:val="22"/>
          <w:szCs w:val="28"/>
        </w:rPr>
      </w:pPr>
    </w:p>
    <w:p w14:paraId="3706DD3F" w14:textId="77777777" w:rsidR="006C67AF" w:rsidRPr="006C67AF" w:rsidRDefault="006C67AF" w:rsidP="006C67AF">
      <w:pPr>
        <w:bidi w:val="0"/>
        <w:jc w:val="center"/>
        <w:rPr>
          <w:b/>
          <w:bCs/>
          <w:sz w:val="18"/>
          <w:szCs w:val="22"/>
        </w:rPr>
      </w:pPr>
      <w:r w:rsidRPr="006C67AF">
        <w:rPr>
          <w:b/>
          <w:bCs/>
          <w:sz w:val="18"/>
          <w:szCs w:val="22"/>
        </w:rPr>
        <w:t>* taheriyoun@iut.ac.ir</w:t>
      </w:r>
    </w:p>
    <w:p w14:paraId="75A80CF3" w14:textId="77777777" w:rsidR="00205158" w:rsidRPr="00EA7B1D" w:rsidRDefault="00205158" w:rsidP="00205158">
      <w:pPr>
        <w:bidi w:val="0"/>
        <w:rPr>
          <w:b/>
          <w:bCs/>
        </w:rPr>
      </w:pPr>
    </w:p>
    <w:p w14:paraId="3E173A8E" w14:textId="77777777" w:rsidR="00803C6F" w:rsidRPr="006C67AF" w:rsidRDefault="00803C6F" w:rsidP="00F32E68">
      <w:pPr>
        <w:bidi w:val="0"/>
        <w:rPr>
          <w:b/>
          <w:bCs/>
          <w:sz w:val="22"/>
          <w:szCs w:val="28"/>
        </w:rPr>
      </w:pPr>
      <w:r w:rsidRPr="006C67AF">
        <w:rPr>
          <w:b/>
          <w:bCs/>
          <w:sz w:val="22"/>
          <w:szCs w:val="28"/>
        </w:rPr>
        <w:t>Abstract</w:t>
      </w:r>
    </w:p>
    <w:p w14:paraId="798507D1" w14:textId="73D0ACBF" w:rsidR="00F32E68" w:rsidRPr="006C67AF" w:rsidRDefault="000F7D3D" w:rsidP="00F32E68">
      <w:pPr>
        <w:bidi w:val="0"/>
        <w:rPr>
          <w:sz w:val="22"/>
          <w:szCs w:val="28"/>
          <w:rtl/>
        </w:rPr>
      </w:pPr>
      <w:r w:rsidRPr="006C67AF">
        <w:rPr>
          <w:sz w:val="22"/>
          <w:szCs w:val="28"/>
        </w:rPr>
        <w:t xml:space="preserve">Considering the goals of sustainable development and increasing environmental pollution, attention to the environmental effects of each product has increased more than ever. In the meantime, the building industry plays a major role in environmental pollution, as a major part of the urban waste comes from the industry. The most important factor affecting the amount and nature of environmental impacts is the type of building system. Life cycle analysis is a method used to assess environmental impacts along with all stages of the life of a product from cradle to grave. It is a method for designing sustainable structures, identifying environmental impacts of materials throughout the life cycle, providing financial and environmental details for choosing between different options by the relevant user, and the ability to select different indicators for assessing the life cycle of the application. In this research, a framework for evaluating the environmental life cycle of buildings is described. Due to the fact that in most buildings in Iran there are steel or concrete frames, the environmental impacts of two types of steel and concrete buildings in Isfahan have been estimated and compared. The analysis of the life-cycle analysis is carried out in four stages of the production and processing of materials, materials, construction, operation and end-of-life. Environmental impacts are categorized in the form of potential warming groups, acidification potential, water nutrition, </w:t>
      </w:r>
      <w:proofErr w:type="gramStart"/>
      <w:r w:rsidRPr="006C67AF">
        <w:rPr>
          <w:sz w:val="22"/>
          <w:szCs w:val="28"/>
        </w:rPr>
        <w:t>reduction</w:t>
      </w:r>
      <w:proofErr w:type="gramEnd"/>
      <w:r w:rsidRPr="006C67AF">
        <w:rPr>
          <w:sz w:val="22"/>
          <w:szCs w:val="28"/>
        </w:rPr>
        <w:t xml:space="preserve"> of fossil fuel resources, air pollutants, human health, photochemical smoke formation potential, ozone depletion and toxic emissions. . The analysis of effects is performed during the steps of classification, determination of the coefficient of influence and normalization and weighing. This analysis is performed in steps of classification, determination of the coefficient of influence and normalization and weighting. In the stage of classification of resources or contaminants that are similar in terms of environmental effects, Commitment and the determination of a single index for the effects defined in the groups through the process of determining the coefficient of influence of each work belonging to a group, normalization (converted to a comparable and comparable scale), and ultimately weighing the effect based on the importance of the type of effect is obtained. Weighing in these methods is performed as a triangle of weighting Showed that the highest pollution was related to the production of materials and in particular the manufacture of steel. The percentage of the raw materials used was generally more than 95%. Steel structures have been contaminated with most of the environmental impacts, including global warming, suspended particles, acidification, nutrition, and smog emissions. The impact of concrete building on greenhouse gas and particulate emissions is much higher and contributes significantly to the production of steel in the production of cancerous and toxic substances. It also showed that due to the increased importance of the release of carcinogens and toxic substances in The whole effect is more and more severe on human health and environmental degradation, and the greater role of steel in the release of these contaminations, the environmental contamination of the steel structure for the release of toxic carcinogens and toxic chemicals such as chromium multiplicity, is much greater than the concrete structure.</w:t>
      </w:r>
    </w:p>
    <w:p w14:paraId="27800D81" w14:textId="77777777" w:rsidR="000F7D3D" w:rsidRPr="006C67AF" w:rsidRDefault="000F7D3D" w:rsidP="000F7D3D">
      <w:pPr>
        <w:bidi w:val="0"/>
        <w:rPr>
          <w:sz w:val="22"/>
          <w:szCs w:val="28"/>
          <w:rtl/>
        </w:rPr>
      </w:pPr>
    </w:p>
    <w:p w14:paraId="7FEA0A8F" w14:textId="77777777" w:rsidR="00803C6F" w:rsidRPr="006C67AF" w:rsidRDefault="00803C6F" w:rsidP="00BD0B9D">
      <w:pPr>
        <w:bidi w:val="0"/>
        <w:jc w:val="left"/>
        <w:rPr>
          <w:sz w:val="22"/>
          <w:szCs w:val="28"/>
          <w:rtl/>
        </w:rPr>
      </w:pPr>
      <w:r w:rsidRPr="006C67AF">
        <w:rPr>
          <w:b/>
          <w:bCs/>
          <w:sz w:val="22"/>
          <w:szCs w:val="28"/>
        </w:rPr>
        <w:t xml:space="preserve">Key word: </w:t>
      </w:r>
      <w:r w:rsidRPr="006C67AF">
        <w:rPr>
          <w:sz w:val="22"/>
          <w:szCs w:val="28"/>
        </w:rPr>
        <w:t>Sustainable Development, Environmental Impacts, Life Cycle Analysis, Concrete and Steel Building, Carcinogenic Substances</w:t>
      </w:r>
    </w:p>
    <w:p w14:paraId="2A238DFD" w14:textId="77777777" w:rsidR="0032506F" w:rsidRDefault="0032506F" w:rsidP="0032506F">
      <w:pPr>
        <w:jc w:val="right"/>
        <w:rPr>
          <w:rtl/>
        </w:rPr>
      </w:pPr>
    </w:p>
    <w:p w14:paraId="3047A740" w14:textId="7DD1AA7F" w:rsidR="001A2E49" w:rsidRPr="00EB2B35" w:rsidRDefault="001A2E49" w:rsidP="00DD4481">
      <w:pPr>
        <w:bidi w:val="0"/>
        <w:rPr>
          <w:rtl/>
        </w:rPr>
      </w:pPr>
    </w:p>
    <w:sectPr w:rsidR="001A2E49" w:rsidRPr="00EB2B35" w:rsidSect="00365602">
      <w:footerReference w:type="default" r:id="rId24"/>
      <w:footnotePr>
        <w:numRestart w:val="eachPage"/>
      </w:footnotePr>
      <w:pgSz w:w="11909" w:h="16834" w:code="9"/>
      <w:pgMar w:top="1138" w:right="1138" w:bottom="1138" w:left="1138" w:header="1138" w:footer="1138"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333C" w14:textId="77777777" w:rsidR="00A46DFF" w:rsidRDefault="00A46DFF" w:rsidP="001460F5">
      <w:r>
        <w:separator/>
      </w:r>
    </w:p>
  </w:endnote>
  <w:endnote w:type="continuationSeparator" w:id="0">
    <w:p w14:paraId="5EB77FF9" w14:textId="77777777" w:rsidR="00A46DFF" w:rsidRDefault="00A46DFF" w:rsidP="001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yekanYW">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89AB" w14:textId="77777777" w:rsidR="005C7CB7" w:rsidRDefault="005C7CB7" w:rsidP="003B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897E" w14:textId="77777777" w:rsidR="00A46DFF" w:rsidRDefault="00A46DFF" w:rsidP="001460F5">
      <w:r>
        <w:separator/>
      </w:r>
    </w:p>
  </w:footnote>
  <w:footnote w:type="continuationSeparator" w:id="0">
    <w:p w14:paraId="2749222A" w14:textId="77777777" w:rsidR="00A46DFF" w:rsidRDefault="00A46DFF" w:rsidP="001460F5">
      <w:r>
        <w:continuationSeparator/>
      </w:r>
    </w:p>
  </w:footnote>
  <w:footnote w:id="1">
    <w:p w14:paraId="3FB773E8" w14:textId="06C05DE2" w:rsidR="005C7CB7" w:rsidRPr="000D13E5" w:rsidRDefault="005C7CB7" w:rsidP="001B2A09">
      <w:pPr>
        <w:pStyle w:val="Style2"/>
      </w:pPr>
      <w:r w:rsidRPr="000D13E5">
        <w:rPr>
          <w:rStyle w:val="FootnoteReference"/>
          <w:vertAlign w:val="baseline"/>
        </w:rPr>
        <w:footnoteRef/>
      </w:r>
      <w:r w:rsidRPr="000D13E5">
        <w:rPr>
          <w:rtl/>
        </w:rPr>
        <w:t xml:space="preserve"> </w:t>
      </w:r>
      <w:r w:rsidRPr="000D13E5">
        <w:t>Sustainability</w:t>
      </w:r>
    </w:p>
  </w:footnote>
  <w:footnote w:id="2">
    <w:p w14:paraId="7BE66E2F" w14:textId="1A3166D6" w:rsidR="005C7CB7" w:rsidRPr="000D13E5" w:rsidRDefault="005C7CB7" w:rsidP="001B2A09">
      <w:pPr>
        <w:pStyle w:val="Style2"/>
      </w:pPr>
      <w:r w:rsidRPr="000D13E5">
        <w:rPr>
          <w:rStyle w:val="FootnoteReference"/>
          <w:vertAlign w:val="baseline"/>
        </w:rPr>
        <w:footnoteRef/>
      </w:r>
      <w:r w:rsidRPr="000D13E5">
        <w:rPr>
          <w:rtl/>
        </w:rPr>
        <w:t xml:space="preserve"> </w:t>
      </w:r>
      <w:r w:rsidRPr="000D13E5">
        <w:t>Profitability of a development</w:t>
      </w:r>
    </w:p>
  </w:footnote>
  <w:footnote w:id="3">
    <w:p w14:paraId="19423EA9" w14:textId="28B6EA40" w:rsidR="005C7CB7" w:rsidRPr="000D13E5" w:rsidRDefault="005C7CB7" w:rsidP="001B2A09">
      <w:pPr>
        <w:pStyle w:val="Style2"/>
      </w:pPr>
      <w:r w:rsidRPr="000D13E5">
        <w:rPr>
          <w:rStyle w:val="FootnoteReference"/>
          <w:vertAlign w:val="baseline"/>
        </w:rPr>
        <w:footnoteRef/>
      </w:r>
      <w:r w:rsidRPr="000D13E5">
        <w:t xml:space="preserve"> Life Cycle Assessment (LCA)</w:t>
      </w:r>
    </w:p>
  </w:footnote>
  <w:footnote w:id="4">
    <w:p w14:paraId="531E38A3" w14:textId="18C3FE5D" w:rsidR="005C7CB7" w:rsidRPr="000D13E5" w:rsidRDefault="005C7CB7" w:rsidP="001B2A09">
      <w:pPr>
        <w:pStyle w:val="Style2"/>
      </w:pPr>
      <w:r w:rsidRPr="000D13E5">
        <w:rPr>
          <w:rStyle w:val="FootnoteReference"/>
          <w:vertAlign w:val="baseline"/>
        </w:rPr>
        <w:footnoteRef/>
      </w:r>
      <w:r w:rsidRPr="000D13E5">
        <w:rPr>
          <w:rtl/>
        </w:rPr>
        <w:t xml:space="preserve"> </w:t>
      </w:r>
      <w:r w:rsidRPr="000D13E5">
        <w:t>From cradle to grave</w:t>
      </w:r>
    </w:p>
  </w:footnote>
  <w:footnote w:id="5">
    <w:p w14:paraId="78F93DDD" w14:textId="77777777" w:rsidR="005C7CB7" w:rsidRPr="000D13E5" w:rsidRDefault="005C7CB7" w:rsidP="001B2A09">
      <w:pPr>
        <w:pStyle w:val="Style2"/>
        <w:rPr>
          <w:szCs w:val="18"/>
          <w:highlight w:val="yellow"/>
        </w:rPr>
      </w:pPr>
      <w:r w:rsidRPr="000D13E5">
        <w:rPr>
          <w:rStyle w:val="FootnoteReference"/>
          <w:rFonts w:eastAsiaTheme="majorEastAsia"/>
          <w:szCs w:val="18"/>
          <w:vertAlign w:val="baseline"/>
        </w:rPr>
        <w:footnoteRef/>
      </w:r>
      <w:r w:rsidRPr="000D13E5">
        <w:rPr>
          <w:szCs w:val="18"/>
          <w:rtl/>
        </w:rPr>
        <w:t xml:space="preserve"> </w:t>
      </w:r>
      <w:r w:rsidRPr="000D13E5">
        <w:rPr>
          <w:szCs w:val="18"/>
        </w:rPr>
        <w:t>Fossil Fuel Depletion</w:t>
      </w:r>
    </w:p>
  </w:footnote>
  <w:footnote w:id="6">
    <w:p w14:paraId="0CC73249" w14:textId="77777777" w:rsidR="005C7CB7" w:rsidRPr="000D13E5" w:rsidRDefault="005C7CB7" w:rsidP="001B2A09">
      <w:pPr>
        <w:pStyle w:val="Style2"/>
        <w:rPr>
          <w:szCs w:val="18"/>
        </w:rPr>
      </w:pPr>
      <w:r w:rsidRPr="000D13E5">
        <w:rPr>
          <w:rStyle w:val="FootnoteReference"/>
          <w:rFonts w:eastAsiaTheme="majorEastAsia"/>
          <w:szCs w:val="18"/>
          <w:vertAlign w:val="baseline"/>
        </w:rPr>
        <w:footnoteRef/>
      </w:r>
      <w:r w:rsidRPr="000D13E5">
        <w:rPr>
          <w:szCs w:val="18"/>
          <w:rtl/>
        </w:rPr>
        <w:t xml:space="preserve"> </w:t>
      </w:r>
      <w:r w:rsidRPr="000D13E5">
        <w:rPr>
          <w:szCs w:val="18"/>
        </w:rPr>
        <w:t>Criteria Air Pollutants</w:t>
      </w:r>
    </w:p>
  </w:footnote>
  <w:footnote w:id="7">
    <w:p w14:paraId="50E0DCAE" w14:textId="77777777" w:rsidR="005C7CB7" w:rsidRPr="000D13E5" w:rsidRDefault="005C7CB7" w:rsidP="001B2A09">
      <w:pPr>
        <w:pStyle w:val="Style2"/>
        <w:rPr>
          <w:szCs w:val="18"/>
        </w:rPr>
      </w:pPr>
      <w:r w:rsidRPr="000D13E5">
        <w:rPr>
          <w:rStyle w:val="FootnoteReference"/>
          <w:rFonts w:eastAsiaTheme="majorEastAsia"/>
          <w:szCs w:val="18"/>
          <w:vertAlign w:val="baseline"/>
        </w:rPr>
        <w:footnoteRef/>
      </w:r>
      <w:r w:rsidRPr="000D13E5">
        <w:rPr>
          <w:szCs w:val="18"/>
          <w:rtl/>
        </w:rPr>
        <w:t xml:space="preserve"> </w:t>
      </w:r>
      <w:r w:rsidRPr="000D13E5">
        <w:rPr>
          <w:szCs w:val="18"/>
        </w:rPr>
        <w:t>Human Health</w:t>
      </w:r>
    </w:p>
  </w:footnote>
  <w:footnote w:id="8">
    <w:p w14:paraId="5D7EE7F6" w14:textId="77777777" w:rsidR="005C7CB7" w:rsidRPr="000D13E5" w:rsidRDefault="005C7CB7" w:rsidP="001B2A09">
      <w:pPr>
        <w:pStyle w:val="Style2"/>
        <w:rPr>
          <w:szCs w:val="18"/>
        </w:rPr>
      </w:pPr>
      <w:r w:rsidRPr="000D13E5">
        <w:rPr>
          <w:rStyle w:val="FootnoteReference"/>
          <w:rFonts w:eastAsiaTheme="majorEastAsia"/>
          <w:szCs w:val="18"/>
          <w:vertAlign w:val="baseline"/>
        </w:rPr>
        <w:footnoteRef/>
      </w:r>
      <w:r w:rsidRPr="000D13E5">
        <w:rPr>
          <w:szCs w:val="18"/>
          <w:rtl/>
        </w:rPr>
        <w:t xml:space="preserve"> </w:t>
      </w:r>
      <w:r w:rsidRPr="000D13E5">
        <w:rPr>
          <w:szCs w:val="18"/>
        </w:rPr>
        <w:t>Smog Formation Potential</w:t>
      </w:r>
    </w:p>
  </w:footnote>
  <w:footnote w:id="9">
    <w:p w14:paraId="68959FA8" w14:textId="77777777" w:rsidR="005C7CB7" w:rsidRPr="000D13E5" w:rsidRDefault="005C7CB7" w:rsidP="001B2A09">
      <w:pPr>
        <w:pStyle w:val="Style2"/>
        <w:rPr>
          <w:szCs w:val="18"/>
        </w:rPr>
      </w:pPr>
      <w:r w:rsidRPr="000D13E5">
        <w:rPr>
          <w:rStyle w:val="FootnoteReference"/>
          <w:rFonts w:eastAsiaTheme="majorEastAsia"/>
          <w:szCs w:val="18"/>
          <w:vertAlign w:val="baseline"/>
        </w:rPr>
        <w:footnoteRef/>
      </w:r>
      <w:r w:rsidRPr="000D13E5">
        <w:rPr>
          <w:szCs w:val="18"/>
          <w:rtl/>
        </w:rPr>
        <w:t xml:space="preserve"> </w:t>
      </w:r>
      <w:r w:rsidRPr="000D13E5">
        <w:rPr>
          <w:szCs w:val="18"/>
        </w:rPr>
        <w:t>Ozone Depletion</w:t>
      </w:r>
    </w:p>
  </w:footnote>
  <w:footnote w:id="10">
    <w:p w14:paraId="4F1AE152" w14:textId="77777777" w:rsidR="005C7CB7" w:rsidRPr="000D13E5" w:rsidRDefault="005C7CB7" w:rsidP="001B2A09">
      <w:pPr>
        <w:pStyle w:val="Style2"/>
        <w:rPr>
          <w:szCs w:val="18"/>
        </w:rPr>
      </w:pPr>
      <w:r w:rsidRPr="000D13E5">
        <w:rPr>
          <w:rStyle w:val="FootnoteReference"/>
          <w:rFonts w:eastAsiaTheme="majorEastAsia"/>
          <w:szCs w:val="18"/>
          <w:vertAlign w:val="baseline"/>
        </w:rPr>
        <w:footnoteRef/>
      </w:r>
      <w:r w:rsidRPr="000D13E5">
        <w:rPr>
          <w:szCs w:val="18"/>
          <w:rtl/>
        </w:rPr>
        <w:t xml:space="preserve"> </w:t>
      </w:r>
      <w:r w:rsidRPr="000D13E5">
        <w:rPr>
          <w:szCs w:val="18"/>
        </w:rPr>
        <w:t>Ecological Toxicity</w:t>
      </w:r>
    </w:p>
  </w:footnote>
  <w:footnote w:id="11">
    <w:p w14:paraId="21E46589" w14:textId="42331FE2" w:rsidR="005C7CB7" w:rsidRPr="000D13E5" w:rsidRDefault="005C7CB7" w:rsidP="00854D37">
      <w:pPr>
        <w:pStyle w:val="Style1"/>
        <w:rPr>
          <w:szCs w:val="18"/>
          <w:rtl/>
        </w:rPr>
      </w:pPr>
      <w:r w:rsidRPr="000D13E5">
        <w:rPr>
          <w:rStyle w:val="FootnoteReference"/>
          <w:szCs w:val="18"/>
          <w:vertAlign w:val="baseline"/>
        </w:rPr>
        <w:footnoteRef/>
      </w:r>
      <w:r w:rsidRPr="000D13E5">
        <w:rPr>
          <w:szCs w:val="18"/>
        </w:rPr>
        <w:t xml:space="preserve"> Aim &amp; Scope</w:t>
      </w:r>
    </w:p>
  </w:footnote>
  <w:footnote w:id="12">
    <w:p w14:paraId="21A903A4" w14:textId="77777777" w:rsidR="005C7CB7" w:rsidRPr="000D13E5" w:rsidRDefault="005C7CB7" w:rsidP="00854D37">
      <w:pPr>
        <w:pStyle w:val="Style1"/>
        <w:rPr>
          <w:szCs w:val="18"/>
          <w:rtl/>
        </w:rPr>
      </w:pPr>
      <w:r w:rsidRPr="000D13E5">
        <w:rPr>
          <w:rStyle w:val="FootnoteReference"/>
          <w:szCs w:val="18"/>
          <w:vertAlign w:val="baseline"/>
        </w:rPr>
        <w:footnoteRef/>
      </w:r>
      <w:r w:rsidRPr="000D13E5">
        <w:rPr>
          <w:szCs w:val="18"/>
        </w:rPr>
        <w:t xml:space="preserve"> Inventory</w:t>
      </w:r>
    </w:p>
  </w:footnote>
  <w:footnote w:id="13">
    <w:p w14:paraId="52E715AF" w14:textId="618566FD" w:rsidR="005C7CB7" w:rsidRPr="000D13E5" w:rsidRDefault="005C7CB7" w:rsidP="00854D37">
      <w:pPr>
        <w:pStyle w:val="Style1"/>
        <w:rPr>
          <w:szCs w:val="18"/>
          <w:rtl/>
        </w:rPr>
      </w:pPr>
      <w:r w:rsidRPr="000D13E5">
        <w:rPr>
          <w:rStyle w:val="FootnoteReference"/>
          <w:szCs w:val="18"/>
          <w:vertAlign w:val="baseline"/>
        </w:rPr>
        <w:footnoteRef/>
      </w:r>
      <w:r w:rsidRPr="000D13E5">
        <w:rPr>
          <w:szCs w:val="18"/>
        </w:rPr>
        <w:t xml:space="preserve"> Impact assessment</w:t>
      </w:r>
    </w:p>
  </w:footnote>
  <w:footnote w:id="14">
    <w:p w14:paraId="24CCFCCA" w14:textId="264BD411" w:rsidR="005C7CB7" w:rsidRPr="000D13E5" w:rsidRDefault="005C7CB7" w:rsidP="00854D37">
      <w:pPr>
        <w:pStyle w:val="Style1"/>
        <w:rPr>
          <w:szCs w:val="18"/>
          <w:rtl/>
        </w:rPr>
      </w:pPr>
      <w:r w:rsidRPr="000D13E5">
        <w:rPr>
          <w:rStyle w:val="FootnoteReference"/>
          <w:szCs w:val="18"/>
          <w:vertAlign w:val="baseline"/>
        </w:rPr>
        <w:footnoteRef/>
      </w:r>
      <w:r w:rsidRPr="000D13E5">
        <w:rPr>
          <w:szCs w:val="18"/>
        </w:rPr>
        <w:t xml:space="preserve"> Interpretation</w:t>
      </w:r>
    </w:p>
  </w:footnote>
  <w:footnote w:id="15">
    <w:p w14:paraId="56247723" w14:textId="23D808DE" w:rsidR="005C7CB7" w:rsidRPr="000D13E5" w:rsidRDefault="005C7CB7" w:rsidP="00854D37">
      <w:pPr>
        <w:pStyle w:val="Style1"/>
        <w:rPr>
          <w:szCs w:val="18"/>
          <w:rtl/>
        </w:rPr>
      </w:pPr>
      <w:r w:rsidRPr="000D13E5">
        <w:rPr>
          <w:rStyle w:val="FootnoteReference"/>
          <w:szCs w:val="18"/>
          <w:vertAlign w:val="baseline"/>
        </w:rPr>
        <w:footnoteRef/>
      </w:r>
      <w:r w:rsidRPr="000D13E5">
        <w:rPr>
          <w:szCs w:val="18"/>
        </w:rPr>
        <w:t xml:space="preserve">  Life Cycle Inventories.</w:t>
      </w:r>
    </w:p>
  </w:footnote>
  <w:footnote w:id="16">
    <w:p w14:paraId="1D60779B" w14:textId="62F7ED7F"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Classification</w:t>
      </w:r>
    </w:p>
  </w:footnote>
  <w:footnote w:id="17">
    <w:p w14:paraId="38D7F41F" w14:textId="642D73DF"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Charactrizaiton</w:t>
      </w:r>
    </w:p>
  </w:footnote>
  <w:footnote w:id="18">
    <w:p w14:paraId="2CA8E1EE" w14:textId="5EAFB914"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Normalization</w:t>
      </w:r>
    </w:p>
  </w:footnote>
  <w:footnote w:id="19">
    <w:p w14:paraId="1D5169EA" w14:textId="651D0D66"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Weighting</w:t>
      </w:r>
    </w:p>
  </w:footnote>
  <w:footnote w:id="20">
    <w:p w14:paraId="05AC2D66" w14:textId="77777777" w:rsidR="005C7CB7" w:rsidRPr="000D13E5" w:rsidRDefault="005C7CB7" w:rsidP="00854D37">
      <w:pPr>
        <w:pStyle w:val="Style1"/>
        <w:rPr>
          <w:szCs w:val="18"/>
          <w:rtl/>
          <w:lang w:val="en-US"/>
        </w:rPr>
      </w:pPr>
      <w:r w:rsidRPr="000D13E5">
        <w:rPr>
          <w:rStyle w:val="FootnoteReference"/>
          <w:szCs w:val="18"/>
          <w:vertAlign w:val="baseline"/>
        </w:rPr>
        <w:footnoteRef/>
      </w:r>
      <w:r w:rsidRPr="000D13E5">
        <w:rPr>
          <w:szCs w:val="18"/>
        </w:rPr>
        <w:t xml:space="preserve"> U.S.</w:t>
      </w:r>
      <w:r w:rsidRPr="000D13E5">
        <w:rPr>
          <w:szCs w:val="18"/>
          <w:rtl/>
        </w:rPr>
        <w:t xml:space="preserve"> </w:t>
      </w:r>
      <w:r w:rsidRPr="000D13E5">
        <w:rPr>
          <w:szCs w:val="18"/>
        </w:rPr>
        <w:t>Environmental Protection Agency</w:t>
      </w:r>
    </w:p>
  </w:footnote>
  <w:footnote w:id="21">
    <w:p w14:paraId="39564C3D" w14:textId="77777777" w:rsidR="005C7CB7" w:rsidRPr="000D13E5" w:rsidRDefault="005C7CB7" w:rsidP="00854D37">
      <w:pPr>
        <w:pStyle w:val="Style1"/>
        <w:rPr>
          <w:szCs w:val="18"/>
        </w:rPr>
      </w:pPr>
      <w:r w:rsidRPr="000D13E5">
        <w:rPr>
          <w:rStyle w:val="FootnoteReference"/>
          <w:szCs w:val="18"/>
          <w:vertAlign w:val="baseline"/>
        </w:rPr>
        <w:footnoteRef/>
      </w:r>
      <w:r w:rsidRPr="000D13E5">
        <w:rPr>
          <w:szCs w:val="18"/>
        </w:rPr>
        <w:t xml:space="preserve"> Tool for the Reduction and Assessment of Chemical and Other Environmental Impacts (TRACI)</w:t>
      </w:r>
    </w:p>
  </w:footnote>
  <w:footnote w:id="22">
    <w:p w14:paraId="7C11CA94" w14:textId="3D0FEEC2"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Characterization Factor</w:t>
      </w:r>
    </w:p>
  </w:footnote>
  <w:footnote w:id="23">
    <w:p w14:paraId="634AA6FC" w14:textId="04CFAB5E"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Normalization</w:t>
      </w:r>
      <w:r w:rsidRPr="000D13E5">
        <w:rPr>
          <w:szCs w:val="18"/>
          <w:rtl/>
        </w:rPr>
        <w:t xml:space="preserve"> </w:t>
      </w:r>
      <w:r w:rsidRPr="000D13E5">
        <w:rPr>
          <w:szCs w:val="18"/>
        </w:rPr>
        <w:t xml:space="preserve"> Factor</w:t>
      </w:r>
    </w:p>
  </w:footnote>
  <w:footnote w:id="24">
    <w:p w14:paraId="0217AEB3" w14:textId="422A56D2" w:rsidR="005C7CB7" w:rsidRPr="000D13E5" w:rsidRDefault="005C7CB7" w:rsidP="00854D37">
      <w:pPr>
        <w:pStyle w:val="Style1"/>
        <w:rPr>
          <w:szCs w:val="18"/>
        </w:rPr>
      </w:pPr>
      <w:r w:rsidRPr="000D13E5">
        <w:rPr>
          <w:rStyle w:val="FootnoteReference"/>
          <w:szCs w:val="18"/>
          <w:vertAlign w:val="baseline"/>
        </w:rPr>
        <w:footnoteRef/>
      </w:r>
      <w:r w:rsidRPr="000D13E5">
        <w:rPr>
          <w:szCs w:val="18"/>
          <w:rtl/>
        </w:rPr>
        <w:t xml:space="preserve"> </w:t>
      </w:r>
      <w:r w:rsidRPr="000D13E5">
        <w:rPr>
          <w:szCs w:val="18"/>
        </w:rPr>
        <w:t>Environmental Loading</w:t>
      </w:r>
    </w:p>
  </w:footnote>
  <w:footnote w:id="25">
    <w:p w14:paraId="11339884" w14:textId="0FD8A688" w:rsidR="005C7CB7" w:rsidRPr="000D13E5" w:rsidRDefault="005C7CB7" w:rsidP="00854D37">
      <w:pPr>
        <w:pStyle w:val="Style1"/>
        <w:rPr>
          <w:szCs w:val="18"/>
        </w:rPr>
      </w:pPr>
      <w:r w:rsidRPr="000D13E5">
        <w:rPr>
          <w:rStyle w:val="FootnoteReference"/>
          <w:szCs w:val="18"/>
          <w:vertAlign w:val="baseline"/>
        </w:rPr>
        <w:footnoteRef/>
      </w:r>
      <w:r w:rsidRPr="000D13E5">
        <w:rPr>
          <w:szCs w:val="18"/>
        </w:rPr>
        <w:t xml:space="preserve"> Interpretation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E352" w14:textId="10AAB13A" w:rsidR="005C7CB7" w:rsidRPr="000D13E5" w:rsidRDefault="005C7CB7" w:rsidP="000D13E5">
    <w:pPr>
      <w:pStyle w:val="NoSpacing"/>
      <w:ind w:firstLine="1"/>
      <w:jc w:val="center"/>
      <w:rPr>
        <w:color w:val="000000"/>
        <w:spacing w:val="-6"/>
        <w:sz w:val="6"/>
        <w:szCs w:val="22"/>
        <w:rtl/>
      </w:rPr>
    </w:pPr>
    <w:r w:rsidRPr="00283685">
      <w:rPr>
        <w:noProof/>
        <w:color w:val="000000"/>
        <w:spacing w:val="-6"/>
        <w:sz w:val="6"/>
        <w:szCs w:val="22"/>
        <w:lang w:val="en-US" w:bidi="ar-SA"/>
      </w:rPr>
      <mc:AlternateContent>
        <mc:Choice Requires="wps">
          <w:drawing>
            <wp:anchor distT="4294967291" distB="4294967291" distL="114300" distR="114300" simplePos="0" relativeHeight="251660288" behindDoc="0" locked="0" layoutInCell="1" allowOverlap="1" wp14:anchorId="741FD4A3" wp14:editId="042D752B">
              <wp:simplePos x="0" y="0"/>
              <wp:positionH relativeFrom="column">
                <wp:posOffset>-8255</wp:posOffset>
              </wp:positionH>
              <wp:positionV relativeFrom="paragraph">
                <wp:posOffset>48895</wp:posOffset>
              </wp:positionV>
              <wp:extent cx="6115050" cy="0"/>
              <wp:effectExtent l="0" t="0" r="19050" b="1905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0681A21" id="Straight Connector 47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" strokecolor="#5b9bd5" strokeweight=".5pt">
              <v:stroke joinstyle="miter"/>
              <o:lock v:ext="edit" shapetype="f"/>
            </v:line>
          </w:pict>
        </mc:Fallback>
      </mc:AlternateContent>
    </w:r>
    <w:r w:rsidRPr="000D13E5">
      <w:rPr>
        <w:rFonts w:cs="B Titr" w:hint="cs"/>
        <w:b/>
        <w:bCs/>
        <w:sz w:val="32"/>
        <w:szCs w:val="40"/>
        <w:rtl/>
      </w:rPr>
      <w:t xml:space="preserve"> </w:t>
    </w:r>
    <w:r w:rsidRPr="000D13E5">
      <w:rPr>
        <w:rFonts w:hint="cs"/>
        <w:color w:val="000000"/>
        <w:spacing w:val="-6"/>
        <w:sz w:val="6"/>
        <w:szCs w:val="22"/>
        <w:rtl/>
      </w:rPr>
      <w:t>آثار</w:t>
    </w:r>
    <w:r w:rsidRPr="000D13E5">
      <w:rPr>
        <w:color w:val="000000"/>
        <w:spacing w:val="-6"/>
        <w:sz w:val="6"/>
        <w:szCs w:val="22"/>
        <w:rtl/>
      </w:rPr>
      <w:t xml:space="preserve"> مح</w:t>
    </w:r>
    <w:r w:rsidRPr="000D13E5">
      <w:rPr>
        <w:rFonts w:hint="cs"/>
        <w:color w:val="000000"/>
        <w:spacing w:val="-6"/>
        <w:sz w:val="6"/>
        <w:szCs w:val="22"/>
        <w:rtl/>
      </w:rPr>
      <w:t>یط‌زیستی</w:t>
    </w:r>
    <w:r w:rsidRPr="000D13E5">
      <w:rPr>
        <w:color w:val="000000"/>
        <w:spacing w:val="-6"/>
        <w:sz w:val="6"/>
        <w:szCs w:val="22"/>
        <w:rtl/>
      </w:rPr>
      <w:t xml:space="preserve"> چرخه عمر ساختمان</w:t>
    </w:r>
    <w:r w:rsidRPr="000D13E5">
      <w:rPr>
        <w:rFonts w:hint="cs"/>
        <w:color w:val="000000"/>
        <w:spacing w:val="-6"/>
        <w:sz w:val="6"/>
        <w:szCs w:val="22"/>
        <w:rtl/>
      </w:rPr>
      <w:t>‌</w:t>
    </w:r>
    <w:r w:rsidRPr="000D13E5">
      <w:rPr>
        <w:color w:val="000000"/>
        <w:spacing w:val="-6"/>
        <w:sz w:val="6"/>
        <w:szCs w:val="22"/>
        <w:rtl/>
      </w:rPr>
      <w:t>ها</w:t>
    </w:r>
    <w:r w:rsidRPr="000D13E5">
      <w:rPr>
        <w:rFonts w:hint="cs"/>
        <w:color w:val="000000"/>
        <w:spacing w:val="-6"/>
        <w:sz w:val="6"/>
        <w:szCs w:val="22"/>
        <w:rtl/>
      </w:rPr>
      <w:t>ی</w:t>
    </w:r>
    <w:r w:rsidRPr="000D13E5">
      <w:rPr>
        <w:color w:val="000000"/>
        <w:spacing w:val="-6"/>
        <w:sz w:val="6"/>
        <w:szCs w:val="22"/>
        <w:rtl/>
      </w:rPr>
      <w:t xml:space="preserve"> مسکون</w:t>
    </w:r>
    <w:r w:rsidRPr="000D13E5">
      <w:rPr>
        <w:rFonts w:hint="cs"/>
        <w:color w:val="000000"/>
        <w:spacing w:val="-6"/>
        <w:sz w:val="6"/>
        <w:szCs w:val="22"/>
        <w:rtl/>
      </w:rPr>
      <w:t>ی</w:t>
    </w:r>
    <w:r w:rsidRPr="000D13E5">
      <w:rPr>
        <w:color w:val="000000"/>
        <w:spacing w:val="-6"/>
        <w:sz w:val="6"/>
        <w:szCs w:val="22"/>
        <w:rtl/>
      </w:rPr>
      <w:t xml:space="preserve"> با اسکلت بتن</w:t>
    </w:r>
    <w:r w:rsidRPr="000D13E5">
      <w:rPr>
        <w:rFonts w:hint="cs"/>
        <w:color w:val="000000"/>
        <w:spacing w:val="-6"/>
        <w:sz w:val="6"/>
        <w:szCs w:val="22"/>
        <w:rtl/>
      </w:rPr>
      <w:t>ی</w:t>
    </w:r>
    <w:r w:rsidRPr="000D13E5">
      <w:rPr>
        <w:color w:val="000000"/>
        <w:spacing w:val="-6"/>
        <w:sz w:val="6"/>
        <w:szCs w:val="22"/>
        <w:rtl/>
      </w:rPr>
      <w:t xml:space="preserve"> و</w:t>
    </w:r>
    <w:r w:rsidRPr="000D13E5">
      <w:rPr>
        <w:rFonts w:hint="cs"/>
        <w:color w:val="000000"/>
        <w:spacing w:val="-6"/>
        <w:sz w:val="6"/>
        <w:szCs w:val="22"/>
        <w:rtl/>
      </w:rPr>
      <w:t xml:space="preserve"> ... </w:t>
    </w:r>
    <w:r w:rsidRPr="00283685">
      <w:rPr>
        <w:color w:val="000000"/>
        <w:spacing w:val="-6"/>
        <w:sz w:val="6"/>
        <w:szCs w:val="22"/>
      </w:rPr>
      <w:t xml:space="preserve"> </w:t>
    </w:r>
    <w:r w:rsidRPr="000D13E5">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Pr>
        <w:rFonts w:hint="cs"/>
        <w:color w:val="000000"/>
        <w:spacing w:val="-6"/>
        <w:sz w:val="6"/>
        <w:szCs w:val="22"/>
        <w:rtl/>
      </w:rPr>
      <w:t xml:space="preserve"> </w:t>
    </w:r>
    <w:r w:rsidRPr="000D13E5">
      <w:rPr>
        <w:rFonts w:hint="cs"/>
        <w:color w:val="000000"/>
        <w:spacing w:val="-6"/>
        <w:sz w:val="6"/>
        <w:szCs w:val="22"/>
        <w:rtl/>
      </w:rPr>
      <w:t xml:space="preserve">   مسعود طاهریون</w:t>
    </w:r>
    <w:r w:rsidRPr="00283685">
      <w:rPr>
        <w:rFonts w:hint="cs"/>
        <w:color w:val="000000"/>
        <w:spacing w:val="-6"/>
        <w:sz w:val="6"/>
        <w:szCs w:val="22"/>
        <w:rtl/>
      </w:rPr>
      <w:t xml:space="preserve"> و همکاران</w:t>
    </w:r>
  </w:p>
  <w:p w14:paraId="5DE6A39E" w14:textId="77777777" w:rsidR="005C7CB7" w:rsidRPr="00283685" w:rsidRDefault="005C7CB7" w:rsidP="000D13E5">
    <w:pPr>
      <w:pStyle w:val="NoSpacing"/>
      <w:jc w:val="center"/>
      <w:rPr>
        <w:sz w:val="6"/>
        <w:szCs w:val="6"/>
      </w:rPr>
    </w:pPr>
    <w:r w:rsidRPr="00283685">
      <w:rPr>
        <w:noProof/>
        <w:szCs w:val="22"/>
        <w:lang w:val="en-US" w:bidi="ar-SA"/>
      </w:rPr>
      <mc:AlternateContent>
        <mc:Choice Requires="wps">
          <w:drawing>
            <wp:anchor distT="0" distB="0" distL="114300" distR="114300" simplePos="0" relativeHeight="251659264" behindDoc="0" locked="0" layoutInCell="1" allowOverlap="1" wp14:anchorId="5EF4A126" wp14:editId="69D7274A">
              <wp:simplePos x="0" y="0"/>
              <wp:positionH relativeFrom="column">
                <wp:posOffset>1271</wp:posOffset>
              </wp:positionH>
              <wp:positionV relativeFrom="paragraph">
                <wp:posOffset>5080</wp:posOffset>
              </wp:positionV>
              <wp:extent cx="6105524" cy="11430"/>
              <wp:effectExtent l="0" t="0" r="10160" b="2667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0818E" id="Straight Connector 47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C23B" w14:textId="15796175" w:rsidR="005C7CB7" w:rsidRPr="00283685" w:rsidRDefault="005C7CB7" w:rsidP="000D13E5">
    <w:pPr>
      <w:pStyle w:val="NoSpacing"/>
      <w:ind w:firstLine="1"/>
      <w:jc w:val="center"/>
      <w:rPr>
        <w:szCs w:val="22"/>
      </w:rPr>
    </w:pPr>
    <w:r w:rsidRPr="00283685">
      <w:rPr>
        <w:noProof/>
        <w:szCs w:val="22"/>
        <w:lang w:val="en-US" w:bidi="ar-SA"/>
      </w:rPr>
      <mc:AlternateContent>
        <mc:Choice Requires="wps">
          <w:drawing>
            <wp:anchor distT="4294967291" distB="4294967291" distL="114300" distR="114300" simplePos="0" relativeHeight="251662336" behindDoc="0" locked="0" layoutInCell="1" allowOverlap="1" wp14:anchorId="6169B3FE" wp14:editId="2F2B02DF">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2F105B9" id="Straight Connector 87"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283685">
      <w:rPr>
        <w:rFonts w:ascii="B Lotus" w:hint="cs"/>
        <w:szCs w:val="22"/>
        <w:rtl/>
      </w:rPr>
      <w:t xml:space="preserve"> </w:t>
    </w:r>
    <w:r w:rsidRPr="00283685">
      <w:rPr>
        <w:rFonts w:hint="cs"/>
        <w:color w:val="000000"/>
        <w:sz w:val="6"/>
        <w:szCs w:val="22"/>
        <w:rtl/>
        <w:lang w:bidi="ar-SA"/>
      </w:rPr>
      <w:t xml:space="preserve">مجله علمی </w:t>
    </w:r>
    <w:r w:rsidRPr="00283685">
      <w:rPr>
        <w:rFonts w:ascii="Arial"/>
        <w:color w:val="000000"/>
        <w:szCs w:val="22"/>
        <w:rtl/>
      </w:rPr>
      <w:t>–</w:t>
    </w:r>
    <w:r w:rsidRPr="00283685">
      <w:rPr>
        <w:rFonts w:hint="cs"/>
        <w:color w:val="000000"/>
        <w:sz w:val="6"/>
        <w:szCs w:val="22"/>
        <w:rtl/>
        <w:lang w:bidi="ar-SA"/>
      </w:rPr>
      <w:t xml:space="preserve"> پژوهشی مهندسی عمران مدرس</w:t>
    </w:r>
    <w:r w:rsidRPr="00283685">
      <w:rPr>
        <w:rFonts w:ascii="B Lotus" w:hint="cs"/>
        <w:color w:val="000000"/>
        <w:szCs w:val="22"/>
        <w:rtl/>
      </w:rPr>
      <w:tab/>
      <w:t xml:space="preserve">            </w:t>
    </w:r>
    <w:r>
      <w:rPr>
        <w:rFonts w:ascii="B Lotus" w:hint="cs"/>
        <w:color w:val="000000"/>
        <w:szCs w:val="22"/>
        <w:rtl/>
      </w:rPr>
      <w:t xml:space="preserve"> </w:t>
    </w:r>
    <w:r w:rsidRPr="00283685">
      <w:rPr>
        <w:rFonts w:ascii="B Lotus" w:hint="cs"/>
        <w:color w:val="000000"/>
        <w:szCs w:val="22"/>
        <w:rtl/>
      </w:rPr>
      <w:t xml:space="preserve">                                  </w:t>
    </w:r>
    <w:r>
      <w:rPr>
        <w:rFonts w:ascii="B Lotus"/>
        <w:color w:val="000000"/>
        <w:szCs w:val="22"/>
        <w:rtl/>
      </w:rPr>
      <w:t xml:space="preserve"> </w:t>
    </w:r>
    <w:r w:rsidRPr="00283685">
      <w:rPr>
        <w:rFonts w:ascii="B Lotus" w:hint="cs"/>
        <w:color w:val="000000"/>
        <w:szCs w:val="22"/>
        <w:rtl/>
      </w:rPr>
      <w:t xml:space="preserve">             </w:t>
    </w:r>
    <w:r>
      <w:rPr>
        <w:rFonts w:hint="cs"/>
        <w:color w:val="000000"/>
        <w:spacing w:val="-6"/>
        <w:sz w:val="6"/>
        <w:szCs w:val="22"/>
        <w:rtl/>
        <w:lang w:bidi="ar-SA"/>
      </w:rPr>
      <w:t xml:space="preserve"> دوره بیست</w:t>
    </w:r>
    <w:r>
      <w:rPr>
        <w:color w:val="000000"/>
        <w:spacing w:val="-6"/>
        <w:sz w:val="6"/>
        <w:szCs w:val="22"/>
        <w:rtl/>
        <w:lang w:bidi="ar-SA"/>
      </w:rPr>
      <w:t xml:space="preserve"> و یکم</w:t>
    </w:r>
    <w:r w:rsidRPr="00283685">
      <w:rPr>
        <w:rFonts w:ascii="B Lotus" w:hint="cs"/>
        <w:color w:val="000000"/>
        <w:spacing w:val="-6"/>
        <w:szCs w:val="22"/>
        <w:rtl/>
      </w:rPr>
      <w:t xml:space="preserve"> / </w:t>
    </w:r>
    <w:r w:rsidRPr="00283685">
      <w:rPr>
        <w:rFonts w:hint="cs"/>
        <w:color w:val="000000"/>
        <w:spacing w:val="-6"/>
        <w:sz w:val="6"/>
        <w:szCs w:val="22"/>
        <w:rtl/>
        <w:lang w:bidi="ar-SA"/>
      </w:rPr>
      <w:t xml:space="preserve">شماره </w:t>
    </w:r>
    <w:r>
      <w:rPr>
        <w:rFonts w:hint="cs"/>
        <w:color w:val="000000"/>
        <w:sz w:val="6"/>
        <w:szCs w:val="22"/>
        <w:rtl/>
      </w:rPr>
      <w:t>5</w:t>
    </w:r>
    <w:r w:rsidRPr="00283685">
      <w:rPr>
        <w:rFonts w:ascii="B Lotus" w:hint="cs"/>
        <w:color w:val="000000"/>
        <w:spacing w:val="-6"/>
        <w:szCs w:val="22"/>
        <w:rtl/>
      </w:rPr>
      <w:t xml:space="preserve"> / </w:t>
    </w:r>
    <w:r w:rsidRPr="00283685">
      <w:rPr>
        <w:rFonts w:hint="cs"/>
        <w:color w:val="000000"/>
        <w:spacing w:val="-6"/>
        <w:sz w:val="6"/>
        <w:szCs w:val="22"/>
        <w:rtl/>
        <w:lang w:bidi="ar-SA"/>
      </w:rPr>
      <w:t xml:space="preserve">سال </w:t>
    </w:r>
    <w:r>
      <w:rPr>
        <w:rFonts w:ascii="B Lotus"/>
        <w:color w:val="000000"/>
        <w:spacing w:val="-6"/>
        <w:szCs w:val="22"/>
        <w:rtl/>
      </w:rPr>
      <w:t>1400</w:t>
    </w:r>
  </w:p>
  <w:p w14:paraId="67271551" w14:textId="77777777" w:rsidR="005C7CB7" w:rsidRPr="00283685" w:rsidRDefault="005C7CB7" w:rsidP="000D13E5">
    <w:pPr>
      <w:pStyle w:val="NoSpacing"/>
      <w:jc w:val="center"/>
      <w:rPr>
        <w:sz w:val="6"/>
        <w:szCs w:val="6"/>
      </w:rPr>
    </w:pPr>
    <w:r w:rsidRPr="00283685">
      <w:rPr>
        <w:noProof/>
        <w:szCs w:val="22"/>
        <w:lang w:val="en-US" w:bidi="ar-SA"/>
      </w:rPr>
      <mc:AlternateContent>
        <mc:Choice Requires="wps">
          <w:drawing>
            <wp:anchor distT="0" distB="0" distL="114300" distR="114300" simplePos="0" relativeHeight="251663360" behindDoc="0" locked="0" layoutInCell="1" allowOverlap="1" wp14:anchorId="2019F88F" wp14:editId="1F614DBC">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730741" id="Straight Connector 9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C86"/>
    <w:multiLevelType w:val="hybridMultilevel"/>
    <w:tmpl w:val="2B8264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0C37A69"/>
    <w:multiLevelType w:val="hybridMultilevel"/>
    <w:tmpl w:val="B2E2F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4DB0"/>
    <w:multiLevelType w:val="hybridMultilevel"/>
    <w:tmpl w:val="BA7CB0E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DAD4FFE"/>
    <w:multiLevelType w:val="hybridMultilevel"/>
    <w:tmpl w:val="7F0EB29E"/>
    <w:lvl w:ilvl="0" w:tplc="575E3E90">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0B64BD1"/>
    <w:multiLevelType w:val="hybridMultilevel"/>
    <w:tmpl w:val="CFBA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C39D7"/>
    <w:multiLevelType w:val="hybridMultilevel"/>
    <w:tmpl w:val="ED4C0C54"/>
    <w:lvl w:ilvl="0" w:tplc="4226FCCE">
      <w:start w:val="3"/>
      <w:numFmt w:val="bullet"/>
      <w:lvlText w:val=""/>
      <w:lvlJc w:val="left"/>
      <w:pPr>
        <w:ind w:left="1125" w:hanging="360"/>
      </w:pPr>
      <w:rPr>
        <w:rFonts w:ascii="Symbol" w:eastAsiaTheme="minorHAnsi" w:hAnsi="Symbol" w:cs="B Titr" w:hint="default"/>
        <w:sz w:val="4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35E3497"/>
    <w:multiLevelType w:val="hybridMultilevel"/>
    <w:tmpl w:val="FFD0593A"/>
    <w:lvl w:ilvl="0" w:tplc="0409000B">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56D7B"/>
    <w:multiLevelType w:val="hybridMultilevel"/>
    <w:tmpl w:val="AA225A32"/>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47A36"/>
    <w:multiLevelType w:val="multilevel"/>
    <w:tmpl w:val="2BD02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D74C6"/>
    <w:multiLevelType w:val="hybridMultilevel"/>
    <w:tmpl w:val="A658F234"/>
    <w:lvl w:ilvl="0" w:tplc="C234DBB0">
      <w:start w:val="3"/>
      <w:numFmt w:val="bullet"/>
      <w:lvlText w:val=""/>
      <w:lvlJc w:val="left"/>
      <w:pPr>
        <w:ind w:left="720" w:hanging="360"/>
      </w:pPr>
      <w:rPr>
        <w:rFonts w:ascii="Symbol" w:eastAsiaTheme="minorHAnsi" w:hAnsi="Symbol" w:cs="B Titr"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E037E"/>
    <w:multiLevelType w:val="multilevel"/>
    <w:tmpl w:val="712AE3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D303DB"/>
    <w:multiLevelType w:val="hybridMultilevel"/>
    <w:tmpl w:val="8B20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66187"/>
    <w:multiLevelType w:val="multilevel"/>
    <w:tmpl w:val="7AE8B7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5100B"/>
    <w:multiLevelType w:val="hybridMultilevel"/>
    <w:tmpl w:val="8BAEFA5A"/>
    <w:lvl w:ilvl="0" w:tplc="54BE5D44">
      <w:start w:val="3"/>
      <w:numFmt w:val="bullet"/>
      <w:lvlText w:val=""/>
      <w:lvlJc w:val="left"/>
      <w:pPr>
        <w:ind w:left="1440" w:hanging="360"/>
      </w:pPr>
      <w:rPr>
        <w:rFonts w:ascii="Symbol" w:eastAsiaTheme="minorHAnsi" w:hAnsi="Symbol"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402587"/>
    <w:multiLevelType w:val="hybridMultilevel"/>
    <w:tmpl w:val="DCD8F320"/>
    <w:lvl w:ilvl="0" w:tplc="97365E8E">
      <w:start w:val="3"/>
      <w:numFmt w:val="bullet"/>
      <w:lvlText w:val=""/>
      <w:lvlJc w:val="left"/>
      <w:pPr>
        <w:ind w:left="720" w:hanging="360"/>
      </w:pPr>
      <w:rPr>
        <w:rFonts w:ascii="Symbol" w:eastAsiaTheme="minorHAnsi" w:hAnsi="Symbol" w:cs="B Titr"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B7983"/>
    <w:multiLevelType w:val="hybridMultilevel"/>
    <w:tmpl w:val="86D89318"/>
    <w:lvl w:ilvl="0" w:tplc="1FB849FA">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5886CDE"/>
    <w:multiLevelType w:val="hybridMultilevel"/>
    <w:tmpl w:val="A48E8A8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7" w15:restartNumberingAfterBreak="0">
    <w:nsid w:val="6C88643E"/>
    <w:multiLevelType w:val="hybridMultilevel"/>
    <w:tmpl w:val="EE9E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1298D"/>
    <w:multiLevelType w:val="hybridMultilevel"/>
    <w:tmpl w:val="E0CA431E"/>
    <w:lvl w:ilvl="0" w:tplc="F5D4894E">
      <w:start w:val="3"/>
      <w:numFmt w:val="bullet"/>
      <w:lvlText w:val=""/>
      <w:lvlJc w:val="left"/>
      <w:pPr>
        <w:ind w:left="1080" w:hanging="360"/>
      </w:pPr>
      <w:rPr>
        <w:rFonts w:ascii="Symbol" w:eastAsiaTheme="minorHAnsi"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4E2CCB"/>
    <w:multiLevelType w:val="multilevel"/>
    <w:tmpl w:val="7000444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yekanYW" w:eastAsia="Times New Roman" w:hAnsi="yekanYW" w:cs="B Nazani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0C6495"/>
    <w:multiLevelType w:val="multilevel"/>
    <w:tmpl w:val="27E018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FF589C"/>
    <w:multiLevelType w:val="hybridMultilevel"/>
    <w:tmpl w:val="91501BF0"/>
    <w:lvl w:ilvl="0" w:tplc="247899A4">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3"/>
  </w:num>
  <w:num w:numId="2">
    <w:abstractNumId w:val="21"/>
  </w:num>
  <w:num w:numId="3">
    <w:abstractNumId w:val="1"/>
  </w:num>
  <w:num w:numId="4">
    <w:abstractNumId w:val="17"/>
  </w:num>
  <w:num w:numId="5">
    <w:abstractNumId w:val="0"/>
  </w:num>
  <w:num w:numId="6">
    <w:abstractNumId w:val="6"/>
  </w:num>
  <w:num w:numId="7">
    <w:abstractNumId w:val="12"/>
  </w:num>
  <w:num w:numId="8">
    <w:abstractNumId w:val="7"/>
  </w:num>
  <w:num w:numId="9">
    <w:abstractNumId w:val="4"/>
  </w:num>
  <w:num w:numId="10">
    <w:abstractNumId w:val="2"/>
  </w:num>
  <w:num w:numId="11">
    <w:abstractNumId w:val="16"/>
  </w:num>
  <w:num w:numId="12">
    <w:abstractNumId w:val="15"/>
  </w:num>
  <w:num w:numId="13">
    <w:abstractNumId w:val="11"/>
  </w:num>
  <w:num w:numId="14">
    <w:abstractNumId w:val="9"/>
  </w:num>
  <w:num w:numId="15">
    <w:abstractNumId w:val="18"/>
  </w:num>
  <w:num w:numId="16">
    <w:abstractNumId w:val="13"/>
  </w:num>
  <w:num w:numId="17">
    <w:abstractNumId w:val="14"/>
  </w:num>
  <w:num w:numId="18">
    <w:abstractNumId w:val="5"/>
  </w:num>
  <w:num w:numId="19">
    <w:abstractNumId w:val="20"/>
  </w:num>
  <w:num w:numId="20">
    <w:abstractNumId w:val="8"/>
  </w:num>
  <w:num w:numId="21">
    <w:abstractNumId w:val="10"/>
  </w:num>
  <w:num w:numId="22">
    <w:abstractNumId w:val="20"/>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zMDUzNTQwMTA1N7BQ0lEKTi0uzszPAykwMq4FALQInFwt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xstaf96zt9fiedw29vt29ztaaxw5etxv5t&quot;&gt;citation&lt;record-ids&gt;&lt;item&gt;1&lt;/item&gt;&lt;item&gt;2&lt;/item&gt;&lt;item&gt;3&lt;/item&gt;&lt;/record-ids&gt;&lt;/item&gt;&lt;/Libraries&gt;"/>
  </w:docVars>
  <w:rsids>
    <w:rsidRoot w:val="003C32D2"/>
    <w:rsid w:val="0000092F"/>
    <w:rsid w:val="00000CF1"/>
    <w:rsid w:val="00003C1F"/>
    <w:rsid w:val="00004DFF"/>
    <w:rsid w:val="0000560B"/>
    <w:rsid w:val="00007C58"/>
    <w:rsid w:val="000136AD"/>
    <w:rsid w:val="00015F34"/>
    <w:rsid w:val="0002364B"/>
    <w:rsid w:val="00023AAF"/>
    <w:rsid w:val="00027208"/>
    <w:rsid w:val="0003064E"/>
    <w:rsid w:val="00031F4A"/>
    <w:rsid w:val="00032C99"/>
    <w:rsid w:val="00034FB4"/>
    <w:rsid w:val="00035AB0"/>
    <w:rsid w:val="000360CD"/>
    <w:rsid w:val="0003711F"/>
    <w:rsid w:val="00037149"/>
    <w:rsid w:val="00037498"/>
    <w:rsid w:val="000415B0"/>
    <w:rsid w:val="00043513"/>
    <w:rsid w:val="00046839"/>
    <w:rsid w:val="00047A70"/>
    <w:rsid w:val="00050525"/>
    <w:rsid w:val="0005317F"/>
    <w:rsid w:val="000531F9"/>
    <w:rsid w:val="00054C18"/>
    <w:rsid w:val="000557A4"/>
    <w:rsid w:val="00057299"/>
    <w:rsid w:val="00057C4E"/>
    <w:rsid w:val="00061B99"/>
    <w:rsid w:val="00063B3E"/>
    <w:rsid w:val="00065548"/>
    <w:rsid w:val="00067C7D"/>
    <w:rsid w:val="00071B6C"/>
    <w:rsid w:val="00072B5A"/>
    <w:rsid w:val="00075DD3"/>
    <w:rsid w:val="000761BF"/>
    <w:rsid w:val="000828C9"/>
    <w:rsid w:val="00084514"/>
    <w:rsid w:val="00087EE9"/>
    <w:rsid w:val="00090D79"/>
    <w:rsid w:val="00090F6D"/>
    <w:rsid w:val="00092540"/>
    <w:rsid w:val="00093789"/>
    <w:rsid w:val="000A03B4"/>
    <w:rsid w:val="000A1312"/>
    <w:rsid w:val="000A46CD"/>
    <w:rsid w:val="000A5A16"/>
    <w:rsid w:val="000A680A"/>
    <w:rsid w:val="000B01DC"/>
    <w:rsid w:val="000B0654"/>
    <w:rsid w:val="000B117D"/>
    <w:rsid w:val="000B2F50"/>
    <w:rsid w:val="000B3307"/>
    <w:rsid w:val="000B536D"/>
    <w:rsid w:val="000B59EE"/>
    <w:rsid w:val="000B6086"/>
    <w:rsid w:val="000B61BC"/>
    <w:rsid w:val="000B6A67"/>
    <w:rsid w:val="000B7D65"/>
    <w:rsid w:val="000C16B2"/>
    <w:rsid w:val="000C362A"/>
    <w:rsid w:val="000C44A9"/>
    <w:rsid w:val="000C4C8D"/>
    <w:rsid w:val="000C4ED9"/>
    <w:rsid w:val="000C5D0E"/>
    <w:rsid w:val="000C6991"/>
    <w:rsid w:val="000D0CED"/>
    <w:rsid w:val="000D13E5"/>
    <w:rsid w:val="000D1550"/>
    <w:rsid w:val="000D1F36"/>
    <w:rsid w:val="000D3090"/>
    <w:rsid w:val="000D401F"/>
    <w:rsid w:val="000D610D"/>
    <w:rsid w:val="000D6CC9"/>
    <w:rsid w:val="000E08A7"/>
    <w:rsid w:val="000E215E"/>
    <w:rsid w:val="000E445F"/>
    <w:rsid w:val="000E6C6E"/>
    <w:rsid w:val="000F072D"/>
    <w:rsid w:val="000F076E"/>
    <w:rsid w:val="000F5C18"/>
    <w:rsid w:val="000F7D3D"/>
    <w:rsid w:val="00101CB7"/>
    <w:rsid w:val="00102EF7"/>
    <w:rsid w:val="0010568A"/>
    <w:rsid w:val="001076A5"/>
    <w:rsid w:val="00111078"/>
    <w:rsid w:val="00111FB4"/>
    <w:rsid w:val="0011228A"/>
    <w:rsid w:val="001125A3"/>
    <w:rsid w:val="001129A1"/>
    <w:rsid w:val="00113B91"/>
    <w:rsid w:val="00113C52"/>
    <w:rsid w:val="00114002"/>
    <w:rsid w:val="001150FC"/>
    <w:rsid w:val="00117086"/>
    <w:rsid w:val="00121DAC"/>
    <w:rsid w:val="00124146"/>
    <w:rsid w:val="001308DC"/>
    <w:rsid w:val="00130DB0"/>
    <w:rsid w:val="001351B0"/>
    <w:rsid w:val="00137821"/>
    <w:rsid w:val="00142E4B"/>
    <w:rsid w:val="0014325D"/>
    <w:rsid w:val="00144274"/>
    <w:rsid w:val="00144DD5"/>
    <w:rsid w:val="001460F5"/>
    <w:rsid w:val="00147287"/>
    <w:rsid w:val="00147B59"/>
    <w:rsid w:val="00150CAC"/>
    <w:rsid w:val="00151D13"/>
    <w:rsid w:val="00152668"/>
    <w:rsid w:val="00152FF6"/>
    <w:rsid w:val="00154585"/>
    <w:rsid w:val="00154A7C"/>
    <w:rsid w:val="00154E79"/>
    <w:rsid w:val="00156548"/>
    <w:rsid w:val="0015718F"/>
    <w:rsid w:val="001607D4"/>
    <w:rsid w:val="00162471"/>
    <w:rsid w:val="00162552"/>
    <w:rsid w:val="00162B52"/>
    <w:rsid w:val="00162DDA"/>
    <w:rsid w:val="001638BA"/>
    <w:rsid w:val="0016530C"/>
    <w:rsid w:val="00165605"/>
    <w:rsid w:val="00166BBE"/>
    <w:rsid w:val="001714B6"/>
    <w:rsid w:val="00176499"/>
    <w:rsid w:val="0017650E"/>
    <w:rsid w:val="00181C74"/>
    <w:rsid w:val="00182065"/>
    <w:rsid w:val="00185454"/>
    <w:rsid w:val="0018579E"/>
    <w:rsid w:val="001925AB"/>
    <w:rsid w:val="00196A80"/>
    <w:rsid w:val="00196ECD"/>
    <w:rsid w:val="001974FA"/>
    <w:rsid w:val="00197B69"/>
    <w:rsid w:val="001A1C94"/>
    <w:rsid w:val="001A2343"/>
    <w:rsid w:val="001A2E49"/>
    <w:rsid w:val="001A6B33"/>
    <w:rsid w:val="001B0D35"/>
    <w:rsid w:val="001B17A6"/>
    <w:rsid w:val="001B1895"/>
    <w:rsid w:val="001B21A1"/>
    <w:rsid w:val="001B2A09"/>
    <w:rsid w:val="001B470D"/>
    <w:rsid w:val="001B6CDF"/>
    <w:rsid w:val="001B761F"/>
    <w:rsid w:val="001C0157"/>
    <w:rsid w:val="001C04BC"/>
    <w:rsid w:val="001C35F0"/>
    <w:rsid w:val="001C63D2"/>
    <w:rsid w:val="001D0EC5"/>
    <w:rsid w:val="001D18B1"/>
    <w:rsid w:val="001D38F5"/>
    <w:rsid w:val="001D6D57"/>
    <w:rsid w:val="001D7309"/>
    <w:rsid w:val="001E530E"/>
    <w:rsid w:val="001E7438"/>
    <w:rsid w:val="001E77F5"/>
    <w:rsid w:val="001F2473"/>
    <w:rsid w:val="001F58F8"/>
    <w:rsid w:val="001F6588"/>
    <w:rsid w:val="001F7A19"/>
    <w:rsid w:val="001F7EDA"/>
    <w:rsid w:val="002009DE"/>
    <w:rsid w:val="00204512"/>
    <w:rsid w:val="00205158"/>
    <w:rsid w:val="00211F76"/>
    <w:rsid w:val="00213400"/>
    <w:rsid w:val="00214517"/>
    <w:rsid w:val="00214A1F"/>
    <w:rsid w:val="00215858"/>
    <w:rsid w:val="00215B3E"/>
    <w:rsid w:val="00220734"/>
    <w:rsid w:val="00222423"/>
    <w:rsid w:val="00222762"/>
    <w:rsid w:val="0022288C"/>
    <w:rsid w:val="00223A45"/>
    <w:rsid w:val="0022412A"/>
    <w:rsid w:val="002249C1"/>
    <w:rsid w:val="00226B46"/>
    <w:rsid w:val="00227E62"/>
    <w:rsid w:val="00230898"/>
    <w:rsid w:val="00230D9E"/>
    <w:rsid w:val="00231275"/>
    <w:rsid w:val="002326C4"/>
    <w:rsid w:val="00236089"/>
    <w:rsid w:val="00237AF0"/>
    <w:rsid w:val="00237EA9"/>
    <w:rsid w:val="00240AC1"/>
    <w:rsid w:val="002413FF"/>
    <w:rsid w:val="00244AC1"/>
    <w:rsid w:val="00247C51"/>
    <w:rsid w:val="002511F1"/>
    <w:rsid w:val="00252699"/>
    <w:rsid w:val="002531B9"/>
    <w:rsid w:val="002531DB"/>
    <w:rsid w:val="00253AC5"/>
    <w:rsid w:val="00254BCC"/>
    <w:rsid w:val="0025542E"/>
    <w:rsid w:val="002610D7"/>
    <w:rsid w:val="00264C5F"/>
    <w:rsid w:val="0026522B"/>
    <w:rsid w:val="00271815"/>
    <w:rsid w:val="00271FF7"/>
    <w:rsid w:val="002724F8"/>
    <w:rsid w:val="002747DA"/>
    <w:rsid w:val="00283353"/>
    <w:rsid w:val="00284986"/>
    <w:rsid w:val="00287032"/>
    <w:rsid w:val="00287AF5"/>
    <w:rsid w:val="00287D1C"/>
    <w:rsid w:val="00290F68"/>
    <w:rsid w:val="00290FC5"/>
    <w:rsid w:val="00296FD0"/>
    <w:rsid w:val="002A25BA"/>
    <w:rsid w:val="002A2658"/>
    <w:rsid w:val="002A6194"/>
    <w:rsid w:val="002A7217"/>
    <w:rsid w:val="002B0520"/>
    <w:rsid w:val="002B3820"/>
    <w:rsid w:val="002B494C"/>
    <w:rsid w:val="002B5EE4"/>
    <w:rsid w:val="002B67EA"/>
    <w:rsid w:val="002B6FC9"/>
    <w:rsid w:val="002C0831"/>
    <w:rsid w:val="002C0EDE"/>
    <w:rsid w:val="002C5120"/>
    <w:rsid w:val="002C59B2"/>
    <w:rsid w:val="002D01BE"/>
    <w:rsid w:val="002D25AE"/>
    <w:rsid w:val="002D47A3"/>
    <w:rsid w:val="002D4B47"/>
    <w:rsid w:val="002D56FC"/>
    <w:rsid w:val="002D70D5"/>
    <w:rsid w:val="002D767F"/>
    <w:rsid w:val="002E0657"/>
    <w:rsid w:val="002E0AA1"/>
    <w:rsid w:val="002E0FE2"/>
    <w:rsid w:val="002E17DE"/>
    <w:rsid w:val="002F37CC"/>
    <w:rsid w:val="002F7450"/>
    <w:rsid w:val="00300C31"/>
    <w:rsid w:val="00302DF9"/>
    <w:rsid w:val="003072AF"/>
    <w:rsid w:val="00307B6C"/>
    <w:rsid w:val="00310E3C"/>
    <w:rsid w:val="00311456"/>
    <w:rsid w:val="0031410B"/>
    <w:rsid w:val="003153BB"/>
    <w:rsid w:val="003159EA"/>
    <w:rsid w:val="00316CE8"/>
    <w:rsid w:val="00320BFB"/>
    <w:rsid w:val="003215C1"/>
    <w:rsid w:val="003235B9"/>
    <w:rsid w:val="003240DA"/>
    <w:rsid w:val="003243E6"/>
    <w:rsid w:val="00324F26"/>
    <w:rsid w:val="0032506F"/>
    <w:rsid w:val="0032613B"/>
    <w:rsid w:val="00326BA3"/>
    <w:rsid w:val="00327561"/>
    <w:rsid w:val="00334A76"/>
    <w:rsid w:val="003367F0"/>
    <w:rsid w:val="00337BDC"/>
    <w:rsid w:val="003401B3"/>
    <w:rsid w:val="00341A60"/>
    <w:rsid w:val="00341F51"/>
    <w:rsid w:val="00342D61"/>
    <w:rsid w:val="003443C3"/>
    <w:rsid w:val="0034491D"/>
    <w:rsid w:val="00345E88"/>
    <w:rsid w:val="003472E7"/>
    <w:rsid w:val="00347A78"/>
    <w:rsid w:val="003526DF"/>
    <w:rsid w:val="003526F0"/>
    <w:rsid w:val="0035604A"/>
    <w:rsid w:val="0035716D"/>
    <w:rsid w:val="003575BD"/>
    <w:rsid w:val="00360F88"/>
    <w:rsid w:val="003631DF"/>
    <w:rsid w:val="003647F6"/>
    <w:rsid w:val="00365602"/>
    <w:rsid w:val="00366AA5"/>
    <w:rsid w:val="00367154"/>
    <w:rsid w:val="0037181A"/>
    <w:rsid w:val="003745FD"/>
    <w:rsid w:val="00375B5C"/>
    <w:rsid w:val="003830CC"/>
    <w:rsid w:val="00384685"/>
    <w:rsid w:val="003848E3"/>
    <w:rsid w:val="00385389"/>
    <w:rsid w:val="00387979"/>
    <w:rsid w:val="00390843"/>
    <w:rsid w:val="00390D0E"/>
    <w:rsid w:val="00392BE0"/>
    <w:rsid w:val="00392CDE"/>
    <w:rsid w:val="00393540"/>
    <w:rsid w:val="00393D40"/>
    <w:rsid w:val="00396274"/>
    <w:rsid w:val="003974CA"/>
    <w:rsid w:val="003976A5"/>
    <w:rsid w:val="0039780B"/>
    <w:rsid w:val="003A1014"/>
    <w:rsid w:val="003A290F"/>
    <w:rsid w:val="003A47A2"/>
    <w:rsid w:val="003A4B5A"/>
    <w:rsid w:val="003A5A7E"/>
    <w:rsid w:val="003A68F6"/>
    <w:rsid w:val="003A7265"/>
    <w:rsid w:val="003B134F"/>
    <w:rsid w:val="003B164D"/>
    <w:rsid w:val="003B1E88"/>
    <w:rsid w:val="003B2D07"/>
    <w:rsid w:val="003B3A69"/>
    <w:rsid w:val="003B7ABB"/>
    <w:rsid w:val="003C291C"/>
    <w:rsid w:val="003C32D2"/>
    <w:rsid w:val="003D0DD6"/>
    <w:rsid w:val="003D32B1"/>
    <w:rsid w:val="003D4971"/>
    <w:rsid w:val="003D4DBF"/>
    <w:rsid w:val="003D5ADA"/>
    <w:rsid w:val="003E1966"/>
    <w:rsid w:val="003E23D2"/>
    <w:rsid w:val="003E2E20"/>
    <w:rsid w:val="003E32BE"/>
    <w:rsid w:val="003E5338"/>
    <w:rsid w:val="003E5718"/>
    <w:rsid w:val="003E6AF3"/>
    <w:rsid w:val="003E6DB4"/>
    <w:rsid w:val="003E77CD"/>
    <w:rsid w:val="003E77D9"/>
    <w:rsid w:val="003F1199"/>
    <w:rsid w:val="003F1785"/>
    <w:rsid w:val="003F5865"/>
    <w:rsid w:val="003F591E"/>
    <w:rsid w:val="0040189D"/>
    <w:rsid w:val="00401C41"/>
    <w:rsid w:val="004027C8"/>
    <w:rsid w:val="004035E6"/>
    <w:rsid w:val="00404848"/>
    <w:rsid w:val="00406569"/>
    <w:rsid w:val="0041280A"/>
    <w:rsid w:val="004229E0"/>
    <w:rsid w:val="00424233"/>
    <w:rsid w:val="004248E2"/>
    <w:rsid w:val="00425864"/>
    <w:rsid w:val="004301FA"/>
    <w:rsid w:val="0043093D"/>
    <w:rsid w:val="004312D8"/>
    <w:rsid w:val="0043302A"/>
    <w:rsid w:val="004353FE"/>
    <w:rsid w:val="00436A23"/>
    <w:rsid w:val="004405E2"/>
    <w:rsid w:val="0044337F"/>
    <w:rsid w:val="00443D71"/>
    <w:rsid w:val="00446387"/>
    <w:rsid w:val="00446FC1"/>
    <w:rsid w:val="00450479"/>
    <w:rsid w:val="00451992"/>
    <w:rsid w:val="0045336B"/>
    <w:rsid w:val="0045360F"/>
    <w:rsid w:val="00455E68"/>
    <w:rsid w:val="00457830"/>
    <w:rsid w:val="0046048E"/>
    <w:rsid w:val="004616EB"/>
    <w:rsid w:val="00462EBF"/>
    <w:rsid w:val="0046586D"/>
    <w:rsid w:val="0046774B"/>
    <w:rsid w:val="00467761"/>
    <w:rsid w:val="00470D97"/>
    <w:rsid w:val="00471684"/>
    <w:rsid w:val="00474747"/>
    <w:rsid w:val="004763DA"/>
    <w:rsid w:val="0048166B"/>
    <w:rsid w:val="00482B63"/>
    <w:rsid w:val="00483771"/>
    <w:rsid w:val="004839E9"/>
    <w:rsid w:val="00483B83"/>
    <w:rsid w:val="004856A8"/>
    <w:rsid w:val="00486BAE"/>
    <w:rsid w:val="004878A9"/>
    <w:rsid w:val="00491480"/>
    <w:rsid w:val="00493162"/>
    <w:rsid w:val="0049326B"/>
    <w:rsid w:val="00494FBE"/>
    <w:rsid w:val="0049619E"/>
    <w:rsid w:val="004A015C"/>
    <w:rsid w:val="004A01DB"/>
    <w:rsid w:val="004A0A34"/>
    <w:rsid w:val="004A2A87"/>
    <w:rsid w:val="004A3CD2"/>
    <w:rsid w:val="004A4F4F"/>
    <w:rsid w:val="004B0671"/>
    <w:rsid w:val="004B24D7"/>
    <w:rsid w:val="004B282D"/>
    <w:rsid w:val="004B5C69"/>
    <w:rsid w:val="004B65B5"/>
    <w:rsid w:val="004B65C4"/>
    <w:rsid w:val="004B739C"/>
    <w:rsid w:val="004B74D0"/>
    <w:rsid w:val="004B7E8A"/>
    <w:rsid w:val="004C131A"/>
    <w:rsid w:val="004C19D1"/>
    <w:rsid w:val="004C2BA6"/>
    <w:rsid w:val="004C2BEC"/>
    <w:rsid w:val="004C32DE"/>
    <w:rsid w:val="004C3965"/>
    <w:rsid w:val="004D13AD"/>
    <w:rsid w:val="004E0880"/>
    <w:rsid w:val="004E1E1C"/>
    <w:rsid w:val="004E241C"/>
    <w:rsid w:val="004E2ABA"/>
    <w:rsid w:val="004E367C"/>
    <w:rsid w:val="004E470A"/>
    <w:rsid w:val="004E5A29"/>
    <w:rsid w:val="004E6F27"/>
    <w:rsid w:val="004F1C27"/>
    <w:rsid w:val="004F4EB9"/>
    <w:rsid w:val="004F70AB"/>
    <w:rsid w:val="00501050"/>
    <w:rsid w:val="005015B4"/>
    <w:rsid w:val="00501F4E"/>
    <w:rsid w:val="00503072"/>
    <w:rsid w:val="0050614A"/>
    <w:rsid w:val="0051150A"/>
    <w:rsid w:val="00512AF1"/>
    <w:rsid w:val="00514226"/>
    <w:rsid w:val="00515D39"/>
    <w:rsid w:val="00522EA6"/>
    <w:rsid w:val="005235EB"/>
    <w:rsid w:val="005251C4"/>
    <w:rsid w:val="00527355"/>
    <w:rsid w:val="00532713"/>
    <w:rsid w:val="00532DAF"/>
    <w:rsid w:val="00534BC8"/>
    <w:rsid w:val="0054079C"/>
    <w:rsid w:val="00540F57"/>
    <w:rsid w:val="00542F2D"/>
    <w:rsid w:val="005452C8"/>
    <w:rsid w:val="00547134"/>
    <w:rsid w:val="00547E9F"/>
    <w:rsid w:val="005503F1"/>
    <w:rsid w:val="00550DB5"/>
    <w:rsid w:val="00551C2A"/>
    <w:rsid w:val="005554E8"/>
    <w:rsid w:val="00555E61"/>
    <w:rsid w:val="00556B15"/>
    <w:rsid w:val="00560AA7"/>
    <w:rsid w:val="00560D67"/>
    <w:rsid w:val="00563A8A"/>
    <w:rsid w:val="00564749"/>
    <w:rsid w:val="0056600A"/>
    <w:rsid w:val="005662AD"/>
    <w:rsid w:val="00567727"/>
    <w:rsid w:val="00570282"/>
    <w:rsid w:val="0057034D"/>
    <w:rsid w:val="005703DC"/>
    <w:rsid w:val="00573D73"/>
    <w:rsid w:val="00575F5E"/>
    <w:rsid w:val="0058005F"/>
    <w:rsid w:val="00580593"/>
    <w:rsid w:val="005822D2"/>
    <w:rsid w:val="00582462"/>
    <w:rsid w:val="0058342E"/>
    <w:rsid w:val="00583DCA"/>
    <w:rsid w:val="00585831"/>
    <w:rsid w:val="005861A6"/>
    <w:rsid w:val="00586C2E"/>
    <w:rsid w:val="00590E07"/>
    <w:rsid w:val="00597505"/>
    <w:rsid w:val="005A1ED2"/>
    <w:rsid w:val="005A21A5"/>
    <w:rsid w:val="005A2A07"/>
    <w:rsid w:val="005A479B"/>
    <w:rsid w:val="005A79A3"/>
    <w:rsid w:val="005C3650"/>
    <w:rsid w:val="005C4553"/>
    <w:rsid w:val="005C7542"/>
    <w:rsid w:val="005C7CB7"/>
    <w:rsid w:val="005D00C2"/>
    <w:rsid w:val="005D0A13"/>
    <w:rsid w:val="005D7545"/>
    <w:rsid w:val="005D79D1"/>
    <w:rsid w:val="005D7CC3"/>
    <w:rsid w:val="005E36C5"/>
    <w:rsid w:val="005F2461"/>
    <w:rsid w:val="005F257A"/>
    <w:rsid w:val="00605A8A"/>
    <w:rsid w:val="0060783D"/>
    <w:rsid w:val="00611BC0"/>
    <w:rsid w:val="006148A7"/>
    <w:rsid w:val="00614FEE"/>
    <w:rsid w:val="00616F83"/>
    <w:rsid w:val="00617F66"/>
    <w:rsid w:val="00620408"/>
    <w:rsid w:val="00621AF4"/>
    <w:rsid w:val="006231EE"/>
    <w:rsid w:val="00623977"/>
    <w:rsid w:val="00623BED"/>
    <w:rsid w:val="00624E1F"/>
    <w:rsid w:val="00626DAE"/>
    <w:rsid w:val="00626E01"/>
    <w:rsid w:val="006303C0"/>
    <w:rsid w:val="006319A5"/>
    <w:rsid w:val="00632094"/>
    <w:rsid w:val="006329C2"/>
    <w:rsid w:val="00633384"/>
    <w:rsid w:val="00636508"/>
    <w:rsid w:val="00637D4F"/>
    <w:rsid w:val="00642418"/>
    <w:rsid w:val="00642BAB"/>
    <w:rsid w:val="00642F72"/>
    <w:rsid w:val="00643704"/>
    <w:rsid w:val="00643B85"/>
    <w:rsid w:val="00644E4C"/>
    <w:rsid w:val="006474C0"/>
    <w:rsid w:val="0065058E"/>
    <w:rsid w:val="0065247E"/>
    <w:rsid w:val="00656935"/>
    <w:rsid w:val="006569BB"/>
    <w:rsid w:val="0066291C"/>
    <w:rsid w:val="00662BEF"/>
    <w:rsid w:val="00666EF0"/>
    <w:rsid w:val="00670818"/>
    <w:rsid w:val="006734A0"/>
    <w:rsid w:val="00673847"/>
    <w:rsid w:val="00673D25"/>
    <w:rsid w:val="00673FEA"/>
    <w:rsid w:val="006755A9"/>
    <w:rsid w:val="006756F1"/>
    <w:rsid w:val="0067633E"/>
    <w:rsid w:val="00676FC2"/>
    <w:rsid w:val="00677721"/>
    <w:rsid w:val="00677D8E"/>
    <w:rsid w:val="00677FE8"/>
    <w:rsid w:val="00681CD2"/>
    <w:rsid w:val="00683A1A"/>
    <w:rsid w:val="00690B5F"/>
    <w:rsid w:val="0069293D"/>
    <w:rsid w:val="00694265"/>
    <w:rsid w:val="0069501B"/>
    <w:rsid w:val="00695695"/>
    <w:rsid w:val="00697759"/>
    <w:rsid w:val="006A232A"/>
    <w:rsid w:val="006A4C16"/>
    <w:rsid w:val="006A4CED"/>
    <w:rsid w:val="006A54AE"/>
    <w:rsid w:val="006A5591"/>
    <w:rsid w:val="006A57D1"/>
    <w:rsid w:val="006A5AC7"/>
    <w:rsid w:val="006B05C9"/>
    <w:rsid w:val="006B25BC"/>
    <w:rsid w:val="006B2E02"/>
    <w:rsid w:val="006B3B39"/>
    <w:rsid w:val="006B5964"/>
    <w:rsid w:val="006B647E"/>
    <w:rsid w:val="006B6C57"/>
    <w:rsid w:val="006C0283"/>
    <w:rsid w:val="006C02C1"/>
    <w:rsid w:val="006C0E24"/>
    <w:rsid w:val="006C4B9F"/>
    <w:rsid w:val="006C4C21"/>
    <w:rsid w:val="006C67AF"/>
    <w:rsid w:val="006C6D0C"/>
    <w:rsid w:val="006D2493"/>
    <w:rsid w:val="006D32A7"/>
    <w:rsid w:val="006D6731"/>
    <w:rsid w:val="006D76EE"/>
    <w:rsid w:val="006D7B2F"/>
    <w:rsid w:val="006E2C5D"/>
    <w:rsid w:val="006E41A7"/>
    <w:rsid w:val="006E787F"/>
    <w:rsid w:val="006F1A0B"/>
    <w:rsid w:val="006F1A5C"/>
    <w:rsid w:val="006F1C5F"/>
    <w:rsid w:val="006F2D65"/>
    <w:rsid w:val="006F3F0D"/>
    <w:rsid w:val="006F6C8E"/>
    <w:rsid w:val="007003DA"/>
    <w:rsid w:val="007003FC"/>
    <w:rsid w:val="00701A02"/>
    <w:rsid w:val="00703176"/>
    <w:rsid w:val="007045B2"/>
    <w:rsid w:val="00704B05"/>
    <w:rsid w:val="0070649A"/>
    <w:rsid w:val="007065D6"/>
    <w:rsid w:val="00706C01"/>
    <w:rsid w:val="00707642"/>
    <w:rsid w:val="00713F4C"/>
    <w:rsid w:val="00721F37"/>
    <w:rsid w:val="0072324D"/>
    <w:rsid w:val="0072330F"/>
    <w:rsid w:val="007252D2"/>
    <w:rsid w:val="00726F03"/>
    <w:rsid w:val="0073182F"/>
    <w:rsid w:val="00731C89"/>
    <w:rsid w:val="007332C8"/>
    <w:rsid w:val="007349CA"/>
    <w:rsid w:val="00736BE2"/>
    <w:rsid w:val="00740481"/>
    <w:rsid w:val="00740740"/>
    <w:rsid w:val="00741CAF"/>
    <w:rsid w:val="00745DE4"/>
    <w:rsid w:val="00746874"/>
    <w:rsid w:val="00746C24"/>
    <w:rsid w:val="0075661C"/>
    <w:rsid w:val="007567C7"/>
    <w:rsid w:val="0075797D"/>
    <w:rsid w:val="00760C50"/>
    <w:rsid w:val="007641E4"/>
    <w:rsid w:val="00764348"/>
    <w:rsid w:val="00764D9D"/>
    <w:rsid w:val="00767DF4"/>
    <w:rsid w:val="0077264D"/>
    <w:rsid w:val="00777348"/>
    <w:rsid w:val="007816EC"/>
    <w:rsid w:val="00781924"/>
    <w:rsid w:val="00782164"/>
    <w:rsid w:val="00782E1D"/>
    <w:rsid w:val="0078321E"/>
    <w:rsid w:val="00786D6A"/>
    <w:rsid w:val="00792F39"/>
    <w:rsid w:val="007930D9"/>
    <w:rsid w:val="00795976"/>
    <w:rsid w:val="00795ED5"/>
    <w:rsid w:val="007971C9"/>
    <w:rsid w:val="00797341"/>
    <w:rsid w:val="007A2436"/>
    <w:rsid w:val="007A2AA2"/>
    <w:rsid w:val="007A3B18"/>
    <w:rsid w:val="007B0EDA"/>
    <w:rsid w:val="007B34C8"/>
    <w:rsid w:val="007C0BA9"/>
    <w:rsid w:val="007C2108"/>
    <w:rsid w:val="007C4496"/>
    <w:rsid w:val="007C52B0"/>
    <w:rsid w:val="007C620D"/>
    <w:rsid w:val="007C796F"/>
    <w:rsid w:val="007C7A52"/>
    <w:rsid w:val="007D0F7C"/>
    <w:rsid w:val="007D15B8"/>
    <w:rsid w:val="007D1967"/>
    <w:rsid w:val="007D4B6C"/>
    <w:rsid w:val="007D53E5"/>
    <w:rsid w:val="007D55F1"/>
    <w:rsid w:val="007D6146"/>
    <w:rsid w:val="007D7DE2"/>
    <w:rsid w:val="007E0C4F"/>
    <w:rsid w:val="007E0EA5"/>
    <w:rsid w:val="007E11CF"/>
    <w:rsid w:val="007E4257"/>
    <w:rsid w:val="007E5DEA"/>
    <w:rsid w:val="007E6164"/>
    <w:rsid w:val="007E6F52"/>
    <w:rsid w:val="007E7BD8"/>
    <w:rsid w:val="007F2559"/>
    <w:rsid w:val="007F4E81"/>
    <w:rsid w:val="007F6EAA"/>
    <w:rsid w:val="008008F0"/>
    <w:rsid w:val="008019B8"/>
    <w:rsid w:val="00803C6F"/>
    <w:rsid w:val="00804BF2"/>
    <w:rsid w:val="00807F40"/>
    <w:rsid w:val="008104CD"/>
    <w:rsid w:val="00810FA7"/>
    <w:rsid w:val="00811655"/>
    <w:rsid w:val="0081266D"/>
    <w:rsid w:val="008139E5"/>
    <w:rsid w:val="008147E0"/>
    <w:rsid w:val="00815B3D"/>
    <w:rsid w:val="00815D02"/>
    <w:rsid w:val="00816967"/>
    <w:rsid w:val="00820F51"/>
    <w:rsid w:val="008211EC"/>
    <w:rsid w:val="00824FF3"/>
    <w:rsid w:val="00827958"/>
    <w:rsid w:val="0083020B"/>
    <w:rsid w:val="0083132D"/>
    <w:rsid w:val="008313AB"/>
    <w:rsid w:val="0083331B"/>
    <w:rsid w:val="00833FC3"/>
    <w:rsid w:val="00834085"/>
    <w:rsid w:val="00835475"/>
    <w:rsid w:val="00836DD1"/>
    <w:rsid w:val="008374F6"/>
    <w:rsid w:val="00840F88"/>
    <w:rsid w:val="0084399C"/>
    <w:rsid w:val="008445E1"/>
    <w:rsid w:val="00847A7B"/>
    <w:rsid w:val="00850E3D"/>
    <w:rsid w:val="00851915"/>
    <w:rsid w:val="00851D1D"/>
    <w:rsid w:val="00851D6A"/>
    <w:rsid w:val="0085238E"/>
    <w:rsid w:val="0085260D"/>
    <w:rsid w:val="00852C88"/>
    <w:rsid w:val="00853102"/>
    <w:rsid w:val="008539F4"/>
    <w:rsid w:val="00853E24"/>
    <w:rsid w:val="00854D37"/>
    <w:rsid w:val="008558D3"/>
    <w:rsid w:val="00856131"/>
    <w:rsid w:val="008563DB"/>
    <w:rsid w:val="008565CB"/>
    <w:rsid w:val="00860B5D"/>
    <w:rsid w:val="00862226"/>
    <w:rsid w:val="0086247B"/>
    <w:rsid w:val="00863D53"/>
    <w:rsid w:val="008645DC"/>
    <w:rsid w:val="00864C02"/>
    <w:rsid w:val="0086571E"/>
    <w:rsid w:val="00865CDF"/>
    <w:rsid w:val="008668BF"/>
    <w:rsid w:val="00866929"/>
    <w:rsid w:val="0086791E"/>
    <w:rsid w:val="00867CB2"/>
    <w:rsid w:val="00871FD0"/>
    <w:rsid w:val="0087214C"/>
    <w:rsid w:val="008724DA"/>
    <w:rsid w:val="00873425"/>
    <w:rsid w:val="008747D5"/>
    <w:rsid w:val="00874B34"/>
    <w:rsid w:val="00874EE9"/>
    <w:rsid w:val="0087616F"/>
    <w:rsid w:val="008769E3"/>
    <w:rsid w:val="0088157B"/>
    <w:rsid w:val="0088175B"/>
    <w:rsid w:val="00883ABC"/>
    <w:rsid w:val="00883C44"/>
    <w:rsid w:val="00890415"/>
    <w:rsid w:val="00890471"/>
    <w:rsid w:val="00894149"/>
    <w:rsid w:val="00895A23"/>
    <w:rsid w:val="00895F7A"/>
    <w:rsid w:val="008A296E"/>
    <w:rsid w:val="008A31CB"/>
    <w:rsid w:val="008A376D"/>
    <w:rsid w:val="008A4D38"/>
    <w:rsid w:val="008A508B"/>
    <w:rsid w:val="008A5B38"/>
    <w:rsid w:val="008A70F4"/>
    <w:rsid w:val="008A7AB9"/>
    <w:rsid w:val="008A7B4F"/>
    <w:rsid w:val="008B3B4F"/>
    <w:rsid w:val="008B41CF"/>
    <w:rsid w:val="008B4E24"/>
    <w:rsid w:val="008B5161"/>
    <w:rsid w:val="008C2526"/>
    <w:rsid w:val="008C300E"/>
    <w:rsid w:val="008C3AB4"/>
    <w:rsid w:val="008C3B93"/>
    <w:rsid w:val="008C503D"/>
    <w:rsid w:val="008C5FA0"/>
    <w:rsid w:val="008C6202"/>
    <w:rsid w:val="008C6A14"/>
    <w:rsid w:val="008C6F0B"/>
    <w:rsid w:val="008C7245"/>
    <w:rsid w:val="008D0712"/>
    <w:rsid w:val="008D1619"/>
    <w:rsid w:val="008D1B21"/>
    <w:rsid w:val="008D254D"/>
    <w:rsid w:val="008D26D7"/>
    <w:rsid w:val="008D313C"/>
    <w:rsid w:val="008D4799"/>
    <w:rsid w:val="008D59FA"/>
    <w:rsid w:val="008D6D56"/>
    <w:rsid w:val="008E0245"/>
    <w:rsid w:val="008E126B"/>
    <w:rsid w:val="008E1276"/>
    <w:rsid w:val="008E518C"/>
    <w:rsid w:val="008E5576"/>
    <w:rsid w:val="008E6309"/>
    <w:rsid w:val="008E77E7"/>
    <w:rsid w:val="008F056F"/>
    <w:rsid w:val="008F09B2"/>
    <w:rsid w:val="008F2224"/>
    <w:rsid w:val="008F27C9"/>
    <w:rsid w:val="008F3E86"/>
    <w:rsid w:val="008F473A"/>
    <w:rsid w:val="008F64BD"/>
    <w:rsid w:val="00904F69"/>
    <w:rsid w:val="00905736"/>
    <w:rsid w:val="009068BF"/>
    <w:rsid w:val="0091145A"/>
    <w:rsid w:val="009125D3"/>
    <w:rsid w:val="00914361"/>
    <w:rsid w:val="00920D3C"/>
    <w:rsid w:val="0092246D"/>
    <w:rsid w:val="00922C55"/>
    <w:rsid w:val="009230B8"/>
    <w:rsid w:val="00923D28"/>
    <w:rsid w:val="00924C30"/>
    <w:rsid w:val="00925308"/>
    <w:rsid w:val="009258F3"/>
    <w:rsid w:val="00926C04"/>
    <w:rsid w:val="0092723B"/>
    <w:rsid w:val="00930FDF"/>
    <w:rsid w:val="00931125"/>
    <w:rsid w:val="00932229"/>
    <w:rsid w:val="00932BEF"/>
    <w:rsid w:val="00936BF0"/>
    <w:rsid w:val="00936DFE"/>
    <w:rsid w:val="009402E9"/>
    <w:rsid w:val="00940FC6"/>
    <w:rsid w:val="00941536"/>
    <w:rsid w:val="009416F6"/>
    <w:rsid w:val="00950CAB"/>
    <w:rsid w:val="00950D59"/>
    <w:rsid w:val="0095202C"/>
    <w:rsid w:val="009526A3"/>
    <w:rsid w:val="00953956"/>
    <w:rsid w:val="00953A75"/>
    <w:rsid w:val="009629F9"/>
    <w:rsid w:val="009632F5"/>
    <w:rsid w:val="0096539D"/>
    <w:rsid w:val="009672C4"/>
    <w:rsid w:val="00970919"/>
    <w:rsid w:val="009713C6"/>
    <w:rsid w:val="0097160E"/>
    <w:rsid w:val="00971889"/>
    <w:rsid w:val="0097441B"/>
    <w:rsid w:val="00976E08"/>
    <w:rsid w:val="00977121"/>
    <w:rsid w:val="00977220"/>
    <w:rsid w:val="00984A29"/>
    <w:rsid w:val="00985FEC"/>
    <w:rsid w:val="009865D4"/>
    <w:rsid w:val="0099152B"/>
    <w:rsid w:val="0099187E"/>
    <w:rsid w:val="00992156"/>
    <w:rsid w:val="009957AC"/>
    <w:rsid w:val="00995DBD"/>
    <w:rsid w:val="009A0298"/>
    <w:rsid w:val="009A0C1E"/>
    <w:rsid w:val="009A0C78"/>
    <w:rsid w:val="009A11C1"/>
    <w:rsid w:val="009A1C22"/>
    <w:rsid w:val="009A24B4"/>
    <w:rsid w:val="009A62E5"/>
    <w:rsid w:val="009B0920"/>
    <w:rsid w:val="009B0BAB"/>
    <w:rsid w:val="009B317A"/>
    <w:rsid w:val="009B4812"/>
    <w:rsid w:val="009B5961"/>
    <w:rsid w:val="009B5F2A"/>
    <w:rsid w:val="009B67CD"/>
    <w:rsid w:val="009C08D7"/>
    <w:rsid w:val="009C1367"/>
    <w:rsid w:val="009C2135"/>
    <w:rsid w:val="009C2910"/>
    <w:rsid w:val="009C404F"/>
    <w:rsid w:val="009C4A2C"/>
    <w:rsid w:val="009C61ED"/>
    <w:rsid w:val="009D0CF4"/>
    <w:rsid w:val="009D321A"/>
    <w:rsid w:val="009D491B"/>
    <w:rsid w:val="009D651F"/>
    <w:rsid w:val="009D6D11"/>
    <w:rsid w:val="009E0623"/>
    <w:rsid w:val="009E4726"/>
    <w:rsid w:val="009E5679"/>
    <w:rsid w:val="009E58F2"/>
    <w:rsid w:val="009F23D0"/>
    <w:rsid w:val="009F2F0E"/>
    <w:rsid w:val="009F52B5"/>
    <w:rsid w:val="009F7A2B"/>
    <w:rsid w:val="009F7A8C"/>
    <w:rsid w:val="009F7BCA"/>
    <w:rsid w:val="00A02D4A"/>
    <w:rsid w:val="00A06E59"/>
    <w:rsid w:val="00A11028"/>
    <w:rsid w:val="00A1633C"/>
    <w:rsid w:val="00A16659"/>
    <w:rsid w:val="00A20708"/>
    <w:rsid w:val="00A20796"/>
    <w:rsid w:val="00A20802"/>
    <w:rsid w:val="00A20D96"/>
    <w:rsid w:val="00A21E6B"/>
    <w:rsid w:val="00A305C9"/>
    <w:rsid w:val="00A308FB"/>
    <w:rsid w:val="00A36A9C"/>
    <w:rsid w:val="00A36C41"/>
    <w:rsid w:val="00A36C80"/>
    <w:rsid w:val="00A4051E"/>
    <w:rsid w:val="00A4084A"/>
    <w:rsid w:val="00A40CD4"/>
    <w:rsid w:val="00A40D21"/>
    <w:rsid w:val="00A40D87"/>
    <w:rsid w:val="00A410D9"/>
    <w:rsid w:val="00A4163D"/>
    <w:rsid w:val="00A4187A"/>
    <w:rsid w:val="00A42BC5"/>
    <w:rsid w:val="00A43109"/>
    <w:rsid w:val="00A46DFF"/>
    <w:rsid w:val="00A46F6D"/>
    <w:rsid w:val="00A5048B"/>
    <w:rsid w:val="00A50672"/>
    <w:rsid w:val="00A51EC3"/>
    <w:rsid w:val="00A57C08"/>
    <w:rsid w:val="00A57D85"/>
    <w:rsid w:val="00A60712"/>
    <w:rsid w:val="00A610DC"/>
    <w:rsid w:val="00A62AD5"/>
    <w:rsid w:val="00A6366B"/>
    <w:rsid w:val="00A65424"/>
    <w:rsid w:val="00A66AFB"/>
    <w:rsid w:val="00A71794"/>
    <w:rsid w:val="00A71D98"/>
    <w:rsid w:val="00A72921"/>
    <w:rsid w:val="00A733F5"/>
    <w:rsid w:val="00A7474C"/>
    <w:rsid w:val="00A76F22"/>
    <w:rsid w:val="00A774D1"/>
    <w:rsid w:val="00A84E54"/>
    <w:rsid w:val="00A85268"/>
    <w:rsid w:val="00A86D4B"/>
    <w:rsid w:val="00A919FD"/>
    <w:rsid w:val="00A937B6"/>
    <w:rsid w:val="00A9396C"/>
    <w:rsid w:val="00A94EFD"/>
    <w:rsid w:val="00A97266"/>
    <w:rsid w:val="00AA1542"/>
    <w:rsid w:val="00AA24D0"/>
    <w:rsid w:val="00AA290C"/>
    <w:rsid w:val="00AA2CD8"/>
    <w:rsid w:val="00AA3688"/>
    <w:rsid w:val="00AA47E5"/>
    <w:rsid w:val="00AA527C"/>
    <w:rsid w:val="00AA5691"/>
    <w:rsid w:val="00AA6342"/>
    <w:rsid w:val="00AA65C6"/>
    <w:rsid w:val="00AA6703"/>
    <w:rsid w:val="00AA677E"/>
    <w:rsid w:val="00AB0BFF"/>
    <w:rsid w:val="00AB0DF4"/>
    <w:rsid w:val="00AB1388"/>
    <w:rsid w:val="00AB1A6D"/>
    <w:rsid w:val="00AB259E"/>
    <w:rsid w:val="00AB280B"/>
    <w:rsid w:val="00AB3630"/>
    <w:rsid w:val="00AB7B26"/>
    <w:rsid w:val="00AC1179"/>
    <w:rsid w:val="00AC14D2"/>
    <w:rsid w:val="00AC210C"/>
    <w:rsid w:val="00AD17A8"/>
    <w:rsid w:val="00AD346A"/>
    <w:rsid w:val="00AD38EF"/>
    <w:rsid w:val="00AD4EBF"/>
    <w:rsid w:val="00AD66A5"/>
    <w:rsid w:val="00AD70AB"/>
    <w:rsid w:val="00AD7609"/>
    <w:rsid w:val="00AD77FD"/>
    <w:rsid w:val="00AE048A"/>
    <w:rsid w:val="00AE0CE8"/>
    <w:rsid w:val="00AE3F8A"/>
    <w:rsid w:val="00AE5B6D"/>
    <w:rsid w:val="00AE769B"/>
    <w:rsid w:val="00AE7EFD"/>
    <w:rsid w:val="00AF08C9"/>
    <w:rsid w:val="00AF225A"/>
    <w:rsid w:val="00AF4AAF"/>
    <w:rsid w:val="00AF6996"/>
    <w:rsid w:val="00B02922"/>
    <w:rsid w:val="00B0343E"/>
    <w:rsid w:val="00B06204"/>
    <w:rsid w:val="00B06322"/>
    <w:rsid w:val="00B076A6"/>
    <w:rsid w:val="00B124E7"/>
    <w:rsid w:val="00B13160"/>
    <w:rsid w:val="00B13695"/>
    <w:rsid w:val="00B14832"/>
    <w:rsid w:val="00B151F1"/>
    <w:rsid w:val="00B154EA"/>
    <w:rsid w:val="00B158F2"/>
    <w:rsid w:val="00B15F6A"/>
    <w:rsid w:val="00B16000"/>
    <w:rsid w:val="00B21AF3"/>
    <w:rsid w:val="00B226E9"/>
    <w:rsid w:val="00B253ED"/>
    <w:rsid w:val="00B2631B"/>
    <w:rsid w:val="00B263A4"/>
    <w:rsid w:val="00B30CBB"/>
    <w:rsid w:val="00B30E70"/>
    <w:rsid w:val="00B31634"/>
    <w:rsid w:val="00B32090"/>
    <w:rsid w:val="00B3443D"/>
    <w:rsid w:val="00B34A09"/>
    <w:rsid w:val="00B35887"/>
    <w:rsid w:val="00B3642A"/>
    <w:rsid w:val="00B36682"/>
    <w:rsid w:val="00B418C9"/>
    <w:rsid w:val="00B42C9C"/>
    <w:rsid w:val="00B434FC"/>
    <w:rsid w:val="00B438C1"/>
    <w:rsid w:val="00B451B6"/>
    <w:rsid w:val="00B46E43"/>
    <w:rsid w:val="00B46FBC"/>
    <w:rsid w:val="00B475BA"/>
    <w:rsid w:val="00B508CA"/>
    <w:rsid w:val="00B5098F"/>
    <w:rsid w:val="00B53F22"/>
    <w:rsid w:val="00B57889"/>
    <w:rsid w:val="00B62137"/>
    <w:rsid w:val="00B63797"/>
    <w:rsid w:val="00B640D3"/>
    <w:rsid w:val="00B64C3A"/>
    <w:rsid w:val="00B67874"/>
    <w:rsid w:val="00B705D6"/>
    <w:rsid w:val="00B7144C"/>
    <w:rsid w:val="00B72D6E"/>
    <w:rsid w:val="00B73480"/>
    <w:rsid w:val="00B738FC"/>
    <w:rsid w:val="00B73A21"/>
    <w:rsid w:val="00B753FF"/>
    <w:rsid w:val="00B80D01"/>
    <w:rsid w:val="00B81FD3"/>
    <w:rsid w:val="00B85193"/>
    <w:rsid w:val="00B87574"/>
    <w:rsid w:val="00B91349"/>
    <w:rsid w:val="00B9307E"/>
    <w:rsid w:val="00B93618"/>
    <w:rsid w:val="00BA1EAD"/>
    <w:rsid w:val="00BA5365"/>
    <w:rsid w:val="00BB0BB7"/>
    <w:rsid w:val="00BB0D4E"/>
    <w:rsid w:val="00BB381A"/>
    <w:rsid w:val="00BB3E7E"/>
    <w:rsid w:val="00BB3FEF"/>
    <w:rsid w:val="00BB531F"/>
    <w:rsid w:val="00BC0D23"/>
    <w:rsid w:val="00BC2C59"/>
    <w:rsid w:val="00BC3500"/>
    <w:rsid w:val="00BC4A38"/>
    <w:rsid w:val="00BC5431"/>
    <w:rsid w:val="00BC6853"/>
    <w:rsid w:val="00BD0B9D"/>
    <w:rsid w:val="00BD2682"/>
    <w:rsid w:val="00BD3476"/>
    <w:rsid w:val="00BD3FFF"/>
    <w:rsid w:val="00BD52CA"/>
    <w:rsid w:val="00BD58B6"/>
    <w:rsid w:val="00BE015F"/>
    <w:rsid w:val="00BE1066"/>
    <w:rsid w:val="00BF1D60"/>
    <w:rsid w:val="00BF4149"/>
    <w:rsid w:val="00BF5EAF"/>
    <w:rsid w:val="00C00E6A"/>
    <w:rsid w:val="00C011C2"/>
    <w:rsid w:val="00C02DD6"/>
    <w:rsid w:val="00C044F0"/>
    <w:rsid w:val="00C051B5"/>
    <w:rsid w:val="00C10516"/>
    <w:rsid w:val="00C166FE"/>
    <w:rsid w:val="00C16B9A"/>
    <w:rsid w:val="00C17BF0"/>
    <w:rsid w:val="00C17CB8"/>
    <w:rsid w:val="00C17FAA"/>
    <w:rsid w:val="00C23756"/>
    <w:rsid w:val="00C23928"/>
    <w:rsid w:val="00C25830"/>
    <w:rsid w:val="00C27A49"/>
    <w:rsid w:val="00C310CF"/>
    <w:rsid w:val="00C320E5"/>
    <w:rsid w:val="00C33C99"/>
    <w:rsid w:val="00C353AB"/>
    <w:rsid w:val="00C373CE"/>
    <w:rsid w:val="00C3755A"/>
    <w:rsid w:val="00C37CA9"/>
    <w:rsid w:val="00C40DD0"/>
    <w:rsid w:val="00C4393A"/>
    <w:rsid w:val="00C45CF0"/>
    <w:rsid w:val="00C46C9C"/>
    <w:rsid w:val="00C50DD1"/>
    <w:rsid w:val="00C5110A"/>
    <w:rsid w:val="00C52E7C"/>
    <w:rsid w:val="00C535E5"/>
    <w:rsid w:val="00C53993"/>
    <w:rsid w:val="00C54A92"/>
    <w:rsid w:val="00C54B84"/>
    <w:rsid w:val="00C55372"/>
    <w:rsid w:val="00C55E5F"/>
    <w:rsid w:val="00C606D0"/>
    <w:rsid w:val="00C62B0C"/>
    <w:rsid w:val="00C635AB"/>
    <w:rsid w:val="00C6532C"/>
    <w:rsid w:val="00C66B63"/>
    <w:rsid w:val="00C7272E"/>
    <w:rsid w:val="00C7316D"/>
    <w:rsid w:val="00C738C8"/>
    <w:rsid w:val="00C74A61"/>
    <w:rsid w:val="00C75386"/>
    <w:rsid w:val="00C75710"/>
    <w:rsid w:val="00C83199"/>
    <w:rsid w:val="00C83C45"/>
    <w:rsid w:val="00C85267"/>
    <w:rsid w:val="00C85836"/>
    <w:rsid w:val="00C90177"/>
    <w:rsid w:val="00C914A8"/>
    <w:rsid w:val="00C9328F"/>
    <w:rsid w:val="00C941DB"/>
    <w:rsid w:val="00C945F9"/>
    <w:rsid w:val="00C94A14"/>
    <w:rsid w:val="00CB18F2"/>
    <w:rsid w:val="00CB194B"/>
    <w:rsid w:val="00CB1A0C"/>
    <w:rsid w:val="00CB4061"/>
    <w:rsid w:val="00CB78D6"/>
    <w:rsid w:val="00CB7D8D"/>
    <w:rsid w:val="00CC29B7"/>
    <w:rsid w:val="00CC2A67"/>
    <w:rsid w:val="00CC3ADF"/>
    <w:rsid w:val="00CC67BD"/>
    <w:rsid w:val="00CC757C"/>
    <w:rsid w:val="00CD131C"/>
    <w:rsid w:val="00CD1D5A"/>
    <w:rsid w:val="00CD3EAD"/>
    <w:rsid w:val="00CD7E0F"/>
    <w:rsid w:val="00CE050C"/>
    <w:rsid w:val="00CE430E"/>
    <w:rsid w:val="00CE5827"/>
    <w:rsid w:val="00CE7E87"/>
    <w:rsid w:val="00CF0744"/>
    <w:rsid w:val="00CF08A6"/>
    <w:rsid w:val="00CF2F51"/>
    <w:rsid w:val="00CF3722"/>
    <w:rsid w:val="00CF4A20"/>
    <w:rsid w:val="00D01A5F"/>
    <w:rsid w:val="00D01C88"/>
    <w:rsid w:val="00D06CE3"/>
    <w:rsid w:val="00D078EF"/>
    <w:rsid w:val="00D11206"/>
    <w:rsid w:val="00D115DE"/>
    <w:rsid w:val="00D11CA6"/>
    <w:rsid w:val="00D13FEA"/>
    <w:rsid w:val="00D15E90"/>
    <w:rsid w:val="00D16884"/>
    <w:rsid w:val="00D225EE"/>
    <w:rsid w:val="00D22803"/>
    <w:rsid w:val="00D276AE"/>
    <w:rsid w:val="00D2798B"/>
    <w:rsid w:val="00D34326"/>
    <w:rsid w:val="00D36A1B"/>
    <w:rsid w:val="00D37929"/>
    <w:rsid w:val="00D37B8A"/>
    <w:rsid w:val="00D4080B"/>
    <w:rsid w:val="00D42024"/>
    <w:rsid w:val="00D45D08"/>
    <w:rsid w:val="00D467E0"/>
    <w:rsid w:val="00D46B43"/>
    <w:rsid w:val="00D471A9"/>
    <w:rsid w:val="00D47EA6"/>
    <w:rsid w:val="00D50350"/>
    <w:rsid w:val="00D50583"/>
    <w:rsid w:val="00D519B8"/>
    <w:rsid w:val="00D51C77"/>
    <w:rsid w:val="00D526B1"/>
    <w:rsid w:val="00D562F9"/>
    <w:rsid w:val="00D5656C"/>
    <w:rsid w:val="00D615B4"/>
    <w:rsid w:val="00D66700"/>
    <w:rsid w:val="00D7457B"/>
    <w:rsid w:val="00D76081"/>
    <w:rsid w:val="00D80E4F"/>
    <w:rsid w:val="00D830AD"/>
    <w:rsid w:val="00D84B45"/>
    <w:rsid w:val="00D87F38"/>
    <w:rsid w:val="00D924FF"/>
    <w:rsid w:val="00D925E1"/>
    <w:rsid w:val="00D9284F"/>
    <w:rsid w:val="00D92A35"/>
    <w:rsid w:val="00D93426"/>
    <w:rsid w:val="00D942EB"/>
    <w:rsid w:val="00D96184"/>
    <w:rsid w:val="00DA01CF"/>
    <w:rsid w:val="00DA66A6"/>
    <w:rsid w:val="00DA670A"/>
    <w:rsid w:val="00DA7BF8"/>
    <w:rsid w:val="00DB0E60"/>
    <w:rsid w:val="00DB0FE8"/>
    <w:rsid w:val="00DB2AB3"/>
    <w:rsid w:val="00DB394B"/>
    <w:rsid w:val="00DB4CDE"/>
    <w:rsid w:val="00DB5A88"/>
    <w:rsid w:val="00DC2210"/>
    <w:rsid w:val="00DC433A"/>
    <w:rsid w:val="00DC5326"/>
    <w:rsid w:val="00DC5DA2"/>
    <w:rsid w:val="00DC604B"/>
    <w:rsid w:val="00DC6A00"/>
    <w:rsid w:val="00DC71CF"/>
    <w:rsid w:val="00DC735F"/>
    <w:rsid w:val="00DC7B23"/>
    <w:rsid w:val="00DD159D"/>
    <w:rsid w:val="00DD2AE6"/>
    <w:rsid w:val="00DD4481"/>
    <w:rsid w:val="00DD7111"/>
    <w:rsid w:val="00DD74BB"/>
    <w:rsid w:val="00DE0641"/>
    <w:rsid w:val="00DE357F"/>
    <w:rsid w:val="00DE453A"/>
    <w:rsid w:val="00DE4AC3"/>
    <w:rsid w:val="00DE5A28"/>
    <w:rsid w:val="00DE7E92"/>
    <w:rsid w:val="00DF0005"/>
    <w:rsid w:val="00DF0395"/>
    <w:rsid w:val="00DF1251"/>
    <w:rsid w:val="00DF3BD4"/>
    <w:rsid w:val="00DF40D0"/>
    <w:rsid w:val="00DF74D3"/>
    <w:rsid w:val="00DF7968"/>
    <w:rsid w:val="00E03119"/>
    <w:rsid w:val="00E04BE7"/>
    <w:rsid w:val="00E059A6"/>
    <w:rsid w:val="00E0619D"/>
    <w:rsid w:val="00E07625"/>
    <w:rsid w:val="00E07DC2"/>
    <w:rsid w:val="00E12232"/>
    <w:rsid w:val="00E12C91"/>
    <w:rsid w:val="00E14FE5"/>
    <w:rsid w:val="00E1520D"/>
    <w:rsid w:val="00E15E61"/>
    <w:rsid w:val="00E1606F"/>
    <w:rsid w:val="00E20AC1"/>
    <w:rsid w:val="00E240A7"/>
    <w:rsid w:val="00E243F9"/>
    <w:rsid w:val="00E25092"/>
    <w:rsid w:val="00E270AD"/>
    <w:rsid w:val="00E30790"/>
    <w:rsid w:val="00E32F2D"/>
    <w:rsid w:val="00E3404C"/>
    <w:rsid w:val="00E363ED"/>
    <w:rsid w:val="00E3672A"/>
    <w:rsid w:val="00E411D8"/>
    <w:rsid w:val="00E42D62"/>
    <w:rsid w:val="00E46F0F"/>
    <w:rsid w:val="00E50D25"/>
    <w:rsid w:val="00E525BE"/>
    <w:rsid w:val="00E52BF6"/>
    <w:rsid w:val="00E52D6C"/>
    <w:rsid w:val="00E52F1E"/>
    <w:rsid w:val="00E541DF"/>
    <w:rsid w:val="00E54EEE"/>
    <w:rsid w:val="00E5622D"/>
    <w:rsid w:val="00E56284"/>
    <w:rsid w:val="00E6167D"/>
    <w:rsid w:val="00E63FB8"/>
    <w:rsid w:val="00E651F5"/>
    <w:rsid w:val="00E67E79"/>
    <w:rsid w:val="00E7000C"/>
    <w:rsid w:val="00E72416"/>
    <w:rsid w:val="00E75137"/>
    <w:rsid w:val="00E75548"/>
    <w:rsid w:val="00E75665"/>
    <w:rsid w:val="00E7655E"/>
    <w:rsid w:val="00E76F8C"/>
    <w:rsid w:val="00E77698"/>
    <w:rsid w:val="00E81234"/>
    <w:rsid w:val="00E82C92"/>
    <w:rsid w:val="00E82F9D"/>
    <w:rsid w:val="00E85E36"/>
    <w:rsid w:val="00E86357"/>
    <w:rsid w:val="00E868F5"/>
    <w:rsid w:val="00E87F9F"/>
    <w:rsid w:val="00E910E1"/>
    <w:rsid w:val="00E920EB"/>
    <w:rsid w:val="00E938E7"/>
    <w:rsid w:val="00E96498"/>
    <w:rsid w:val="00E97486"/>
    <w:rsid w:val="00EA065F"/>
    <w:rsid w:val="00EA1318"/>
    <w:rsid w:val="00EA24AA"/>
    <w:rsid w:val="00EA36C0"/>
    <w:rsid w:val="00EA4850"/>
    <w:rsid w:val="00EA572A"/>
    <w:rsid w:val="00EA584B"/>
    <w:rsid w:val="00EA6397"/>
    <w:rsid w:val="00EA6404"/>
    <w:rsid w:val="00EA7B1D"/>
    <w:rsid w:val="00EB2B35"/>
    <w:rsid w:val="00EB2F39"/>
    <w:rsid w:val="00EB3A0D"/>
    <w:rsid w:val="00EB3B96"/>
    <w:rsid w:val="00EB5E42"/>
    <w:rsid w:val="00EB7951"/>
    <w:rsid w:val="00EC1801"/>
    <w:rsid w:val="00EC183F"/>
    <w:rsid w:val="00EC18D7"/>
    <w:rsid w:val="00EC20AB"/>
    <w:rsid w:val="00EC3637"/>
    <w:rsid w:val="00EC510A"/>
    <w:rsid w:val="00EC59B2"/>
    <w:rsid w:val="00EC75C8"/>
    <w:rsid w:val="00ED03B7"/>
    <w:rsid w:val="00ED1530"/>
    <w:rsid w:val="00ED163B"/>
    <w:rsid w:val="00ED177F"/>
    <w:rsid w:val="00ED17C3"/>
    <w:rsid w:val="00ED266A"/>
    <w:rsid w:val="00ED2B27"/>
    <w:rsid w:val="00ED3EA6"/>
    <w:rsid w:val="00ED503A"/>
    <w:rsid w:val="00ED5817"/>
    <w:rsid w:val="00ED72E0"/>
    <w:rsid w:val="00ED7672"/>
    <w:rsid w:val="00EE04B8"/>
    <w:rsid w:val="00EE0563"/>
    <w:rsid w:val="00EE0CB4"/>
    <w:rsid w:val="00EE2160"/>
    <w:rsid w:val="00EE4A5C"/>
    <w:rsid w:val="00EE7217"/>
    <w:rsid w:val="00EF0140"/>
    <w:rsid w:val="00EF0754"/>
    <w:rsid w:val="00EF08E2"/>
    <w:rsid w:val="00EF1CF7"/>
    <w:rsid w:val="00EF2111"/>
    <w:rsid w:val="00EF4D1C"/>
    <w:rsid w:val="00EF5ABE"/>
    <w:rsid w:val="00EF7117"/>
    <w:rsid w:val="00F002C2"/>
    <w:rsid w:val="00F00933"/>
    <w:rsid w:val="00F0094D"/>
    <w:rsid w:val="00F00B4F"/>
    <w:rsid w:val="00F027BA"/>
    <w:rsid w:val="00F02861"/>
    <w:rsid w:val="00F04755"/>
    <w:rsid w:val="00F0542D"/>
    <w:rsid w:val="00F0579E"/>
    <w:rsid w:val="00F072F0"/>
    <w:rsid w:val="00F154B2"/>
    <w:rsid w:val="00F209D6"/>
    <w:rsid w:val="00F22CA5"/>
    <w:rsid w:val="00F24631"/>
    <w:rsid w:val="00F24927"/>
    <w:rsid w:val="00F2555E"/>
    <w:rsid w:val="00F25798"/>
    <w:rsid w:val="00F26707"/>
    <w:rsid w:val="00F26C51"/>
    <w:rsid w:val="00F27151"/>
    <w:rsid w:val="00F300BB"/>
    <w:rsid w:val="00F308A7"/>
    <w:rsid w:val="00F3243D"/>
    <w:rsid w:val="00F32820"/>
    <w:rsid w:val="00F32E68"/>
    <w:rsid w:val="00F37D1D"/>
    <w:rsid w:val="00F37E7F"/>
    <w:rsid w:val="00F41020"/>
    <w:rsid w:val="00F41682"/>
    <w:rsid w:val="00F41AFA"/>
    <w:rsid w:val="00F44A49"/>
    <w:rsid w:val="00F501B8"/>
    <w:rsid w:val="00F51AC9"/>
    <w:rsid w:val="00F5272C"/>
    <w:rsid w:val="00F53E86"/>
    <w:rsid w:val="00F55243"/>
    <w:rsid w:val="00F55434"/>
    <w:rsid w:val="00F62744"/>
    <w:rsid w:val="00F65B53"/>
    <w:rsid w:val="00F662B1"/>
    <w:rsid w:val="00F6655A"/>
    <w:rsid w:val="00F66AE1"/>
    <w:rsid w:val="00F73755"/>
    <w:rsid w:val="00F74D84"/>
    <w:rsid w:val="00F74EFF"/>
    <w:rsid w:val="00F800F1"/>
    <w:rsid w:val="00F80288"/>
    <w:rsid w:val="00F80BEE"/>
    <w:rsid w:val="00F81E61"/>
    <w:rsid w:val="00F8469D"/>
    <w:rsid w:val="00F91FF7"/>
    <w:rsid w:val="00F92EE5"/>
    <w:rsid w:val="00F940CA"/>
    <w:rsid w:val="00F952A2"/>
    <w:rsid w:val="00FA0265"/>
    <w:rsid w:val="00FA0451"/>
    <w:rsid w:val="00FA0EE4"/>
    <w:rsid w:val="00FA0FC9"/>
    <w:rsid w:val="00FA2171"/>
    <w:rsid w:val="00FA25A2"/>
    <w:rsid w:val="00FA4C2F"/>
    <w:rsid w:val="00FB0DAC"/>
    <w:rsid w:val="00FB1D57"/>
    <w:rsid w:val="00FB3546"/>
    <w:rsid w:val="00FB3D8F"/>
    <w:rsid w:val="00FB4CCE"/>
    <w:rsid w:val="00FB5100"/>
    <w:rsid w:val="00FB5FA3"/>
    <w:rsid w:val="00FC2F8E"/>
    <w:rsid w:val="00FC4FE4"/>
    <w:rsid w:val="00FC7510"/>
    <w:rsid w:val="00FD023F"/>
    <w:rsid w:val="00FD106F"/>
    <w:rsid w:val="00FD2FE0"/>
    <w:rsid w:val="00FD30A8"/>
    <w:rsid w:val="00FD3F7E"/>
    <w:rsid w:val="00FD5030"/>
    <w:rsid w:val="00FD71B6"/>
    <w:rsid w:val="00FD7D1E"/>
    <w:rsid w:val="00FE004A"/>
    <w:rsid w:val="00FE00DF"/>
    <w:rsid w:val="00FE13D1"/>
    <w:rsid w:val="00FE4341"/>
    <w:rsid w:val="00FE67EC"/>
    <w:rsid w:val="00FF0669"/>
    <w:rsid w:val="00FF17F8"/>
    <w:rsid w:val="00FF1D8C"/>
    <w:rsid w:val="00FF2121"/>
    <w:rsid w:val="00FF2F6D"/>
    <w:rsid w:val="00FF54A3"/>
    <w:rsid w:val="00FF64F6"/>
    <w:rsid w:val="00FF6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3991"/>
  <w15:docId w15:val="{233027DC-C2A4-4443-82EE-EDFCD0A7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49"/>
    <w:pPr>
      <w:widowControl w:val="0"/>
      <w:bidi/>
      <w:spacing w:after="0" w:line="240" w:lineRule="auto"/>
      <w:jc w:val="both"/>
    </w:pPr>
    <w:rPr>
      <w:rFonts w:ascii="Times New Roman" w:hAnsi="Times New Roman" w:cs="B Lotus"/>
      <w:sz w:val="20"/>
      <w:szCs w:val="24"/>
      <w:lang w:val="en-GB" w:bidi="fa-IR"/>
    </w:rPr>
  </w:style>
  <w:style w:type="paragraph" w:styleId="Heading1">
    <w:name w:val="heading 1"/>
    <w:basedOn w:val="Normal"/>
    <w:next w:val="Normal"/>
    <w:link w:val="Heading1Char"/>
    <w:autoRedefine/>
    <w:uiPriority w:val="9"/>
    <w:qFormat/>
    <w:rsid w:val="005C7CB7"/>
    <w:pPr>
      <w:numPr>
        <w:numId w:val="21"/>
      </w:numPr>
      <w:outlineLvl w:val="0"/>
    </w:pPr>
    <w:rPr>
      <w:rFonts w:asciiTheme="majorHAnsi" w:eastAsiaTheme="majorEastAsia" w:hAnsiTheme="majorHAnsi" w:cs="B Zar"/>
      <w:b/>
      <w:bCs/>
      <w:sz w:val="28"/>
      <w:szCs w:val="28"/>
    </w:rPr>
  </w:style>
  <w:style w:type="paragraph" w:styleId="Heading2">
    <w:name w:val="heading 2"/>
    <w:basedOn w:val="Heading1"/>
    <w:next w:val="Normal"/>
    <w:link w:val="Heading2Char"/>
    <w:autoRedefine/>
    <w:uiPriority w:val="9"/>
    <w:unhideWhenUsed/>
    <w:qFormat/>
    <w:rsid w:val="00244AC1"/>
    <w:pPr>
      <w:numPr>
        <w:ilvl w:val="1"/>
      </w:numPr>
      <w:ind w:left="492"/>
      <w:outlineLvl w:val="1"/>
    </w:pPr>
    <w:rPr>
      <w:sz w:val="24"/>
      <w:szCs w:val="24"/>
    </w:rPr>
  </w:style>
  <w:style w:type="paragraph" w:styleId="Heading3">
    <w:name w:val="heading 3"/>
    <w:basedOn w:val="Heading2"/>
    <w:next w:val="Normal"/>
    <w:link w:val="Heading3Char"/>
    <w:uiPriority w:val="9"/>
    <w:unhideWhenUsed/>
    <w:qFormat/>
    <w:rsid w:val="00D924FF"/>
    <w:pPr>
      <w:numPr>
        <w:ilvl w:val="2"/>
      </w:numPr>
      <w:ind w:left="492"/>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39"/>
    <w:pPr>
      <w:tabs>
        <w:tab w:val="center" w:pos="4680"/>
        <w:tab w:val="right" w:pos="9360"/>
      </w:tabs>
    </w:pPr>
  </w:style>
  <w:style w:type="character" w:customStyle="1" w:styleId="HeaderChar">
    <w:name w:val="Header Char"/>
    <w:basedOn w:val="DefaultParagraphFont"/>
    <w:link w:val="Header"/>
    <w:uiPriority w:val="99"/>
    <w:rsid w:val="006B3B39"/>
  </w:style>
  <w:style w:type="paragraph" w:styleId="Footer">
    <w:name w:val="footer"/>
    <w:basedOn w:val="Normal"/>
    <w:link w:val="FooterChar"/>
    <w:uiPriority w:val="99"/>
    <w:unhideWhenUsed/>
    <w:rsid w:val="006B3B39"/>
    <w:pPr>
      <w:tabs>
        <w:tab w:val="center" w:pos="4680"/>
        <w:tab w:val="right" w:pos="9360"/>
      </w:tabs>
    </w:pPr>
  </w:style>
  <w:style w:type="character" w:customStyle="1" w:styleId="FooterChar">
    <w:name w:val="Footer Char"/>
    <w:basedOn w:val="DefaultParagraphFont"/>
    <w:link w:val="Footer"/>
    <w:uiPriority w:val="99"/>
    <w:rsid w:val="006B3B39"/>
  </w:style>
  <w:style w:type="paragraph" w:styleId="Caption">
    <w:name w:val="caption"/>
    <w:basedOn w:val="Normal"/>
    <w:next w:val="Normal"/>
    <w:link w:val="CaptionChar"/>
    <w:autoRedefine/>
    <w:uiPriority w:val="35"/>
    <w:unhideWhenUsed/>
    <w:qFormat/>
    <w:rsid w:val="005C7CB7"/>
    <w:pPr>
      <w:keepNext/>
      <w:bidi w:val="0"/>
      <w:spacing w:before="120"/>
      <w:jc w:val="center"/>
    </w:pPr>
    <w:rPr>
      <w:rFonts w:asciiTheme="majorBidi" w:hAnsiTheme="majorBidi"/>
      <w:sz w:val="18"/>
      <w:szCs w:val="18"/>
    </w:rPr>
  </w:style>
  <w:style w:type="character" w:styleId="PlaceholderText">
    <w:name w:val="Placeholder Text"/>
    <w:basedOn w:val="DefaultParagraphFont"/>
    <w:uiPriority w:val="99"/>
    <w:semiHidden/>
    <w:rsid w:val="001351B0"/>
    <w:rPr>
      <w:color w:val="808080"/>
    </w:rPr>
  </w:style>
  <w:style w:type="paragraph" w:styleId="ListParagraph">
    <w:name w:val="List Paragraph"/>
    <w:basedOn w:val="Normal"/>
    <w:uiPriority w:val="34"/>
    <w:qFormat/>
    <w:rsid w:val="004A015C"/>
    <w:pPr>
      <w:ind w:left="720"/>
      <w:contextualSpacing/>
    </w:pPr>
  </w:style>
  <w:style w:type="paragraph" w:customStyle="1" w:styleId="EndNoteBibliographyTitle">
    <w:name w:val="EndNote Bibliography Title"/>
    <w:basedOn w:val="Normal"/>
    <w:link w:val="EndNoteBibliographyTitleChar"/>
    <w:rsid w:val="00A40D87"/>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0D87"/>
    <w:rPr>
      <w:rFonts w:ascii="Calibri" w:hAnsi="Calibri"/>
      <w:noProof/>
    </w:rPr>
  </w:style>
  <w:style w:type="paragraph" w:customStyle="1" w:styleId="EndNoteBibliography">
    <w:name w:val="EndNote Bibliography"/>
    <w:basedOn w:val="Normal"/>
    <w:link w:val="EndNoteBibliographyChar"/>
    <w:rsid w:val="00A40D87"/>
    <w:rPr>
      <w:rFonts w:ascii="Calibri" w:hAnsi="Calibri"/>
      <w:noProof/>
    </w:rPr>
  </w:style>
  <w:style w:type="character" w:customStyle="1" w:styleId="EndNoteBibliographyChar">
    <w:name w:val="EndNote Bibliography Char"/>
    <w:basedOn w:val="DefaultParagraphFont"/>
    <w:link w:val="EndNoteBibliography"/>
    <w:rsid w:val="00A40D87"/>
    <w:rPr>
      <w:rFonts w:ascii="Calibri" w:hAnsi="Calibri"/>
      <w:noProof/>
    </w:rPr>
  </w:style>
  <w:style w:type="paragraph" w:styleId="BalloonText">
    <w:name w:val="Balloon Text"/>
    <w:basedOn w:val="Normal"/>
    <w:link w:val="BalloonTextChar"/>
    <w:uiPriority w:val="99"/>
    <w:semiHidden/>
    <w:unhideWhenUsed/>
    <w:rsid w:val="00B7144C"/>
    <w:rPr>
      <w:rFonts w:ascii="Tahoma" w:hAnsi="Tahoma" w:cs="Tahoma"/>
      <w:sz w:val="16"/>
      <w:szCs w:val="16"/>
    </w:rPr>
  </w:style>
  <w:style w:type="character" w:customStyle="1" w:styleId="BalloonTextChar">
    <w:name w:val="Balloon Text Char"/>
    <w:basedOn w:val="DefaultParagraphFont"/>
    <w:link w:val="BalloonText"/>
    <w:uiPriority w:val="99"/>
    <w:semiHidden/>
    <w:rsid w:val="00B7144C"/>
    <w:rPr>
      <w:rFonts w:ascii="Tahoma" w:hAnsi="Tahoma" w:cs="Tahoma"/>
      <w:sz w:val="16"/>
      <w:szCs w:val="16"/>
    </w:rPr>
  </w:style>
  <w:style w:type="character" w:styleId="Hyperlink">
    <w:name w:val="Hyperlink"/>
    <w:basedOn w:val="DefaultParagraphFont"/>
    <w:uiPriority w:val="99"/>
    <w:unhideWhenUsed/>
    <w:rsid w:val="00AC14D2"/>
    <w:rPr>
      <w:color w:val="0000FF" w:themeColor="hyperlink"/>
      <w:u w:val="single"/>
    </w:rPr>
  </w:style>
  <w:style w:type="character" w:styleId="CommentReference">
    <w:name w:val="annotation reference"/>
    <w:basedOn w:val="DefaultParagraphFont"/>
    <w:uiPriority w:val="99"/>
    <w:semiHidden/>
    <w:unhideWhenUsed/>
    <w:rsid w:val="00B73480"/>
    <w:rPr>
      <w:sz w:val="16"/>
      <w:szCs w:val="16"/>
    </w:rPr>
  </w:style>
  <w:style w:type="paragraph" w:styleId="CommentText">
    <w:name w:val="annotation text"/>
    <w:basedOn w:val="Normal"/>
    <w:link w:val="CommentTextChar"/>
    <w:uiPriority w:val="99"/>
    <w:unhideWhenUsed/>
    <w:rsid w:val="00B73480"/>
    <w:rPr>
      <w:szCs w:val="20"/>
    </w:rPr>
  </w:style>
  <w:style w:type="character" w:customStyle="1" w:styleId="CommentTextChar">
    <w:name w:val="Comment Text Char"/>
    <w:basedOn w:val="DefaultParagraphFont"/>
    <w:link w:val="CommentText"/>
    <w:uiPriority w:val="99"/>
    <w:rsid w:val="00B73480"/>
    <w:rPr>
      <w:sz w:val="20"/>
      <w:szCs w:val="20"/>
    </w:rPr>
  </w:style>
  <w:style w:type="paragraph" w:styleId="CommentSubject">
    <w:name w:val="annotation subject"/>
    <w:basedOn w:val="CommentText"/>
    <w:next w:val="CommentText"/>
    <w:link w:val="CommentSubjectChar"/>
    <w:uiPriority w:val="99"/>
    <w:semiHidden/>
    <w:unhideWhenUsed/>
    <w:rsid w:val="00B73480"/>
    <w:rPr>
      <w:b/>
      <w:bCs/>
    </w:rPr>
  </w:style>
  <w:style w:type="character" w:customStyle="1" w:styleId="CommentSubjectChar">
    <w:name w:val="Comment Subject Char"/>
    <w:basedOn w:val="CommentTextChar"/>
    <w:link w:val="CommentSubject"/>
    <w:uiPriority w:val="99"/>
    <w:semiHidden/>
    <w:rsid w:val="00B73480"/>
    <w:rPr>
      <w:b/>
      <w:bCs/>
      <w:sz w:val="20"/>
      <w:szCs w:val="20"/>
    </w:rPr>
  </w:style>
  <w:style w:type="paragraph" w:styleId="Revision">
    <w:name w:val="Revision"/>
    <w:hidden/>
    <w:uiPriority w:val="99"/>
    <w:semiHidden/>
    <w:rsid w:val="000B59EE"/>
    <w:pPr>
      <w:spacing w:after="0" w:line="240" w:lineRule="auto"/>
    </w:pPr>
  </w:style>
  <w:style w:type="paragraph" w:styleId="FootnoteText">
    <w:name w:val="footnote text"/>
    <w:basedOn w:val="Normal"/>
    <w:link w:val="FootnoteTextChar"/>
    <w:uiPriority w:val="99"/>
    <w:unhideWhenUsed/>
    <w:rsid w:val="00922C55"/>
    <w:rPr>
      <w:szCs w:val="20"/>
    </w:rPr>
  </w:style>
  <w:style w:type="character" w:customStyle="1" w:styleId="FootnoteTextChar">
    <w:name w:val="Footnote Text Char"/>
    <w:basedOn w:val="DefaultParagraphFont"/>
    <w:link w:val="FootnoteText"/>
    <w:uiPriority w:val="99"/>
    <w:rsid w:val="00922C55"/>
    <w:rPr>
      <w:sz w:val="20"/>
      <w:szCs w:val="20"/>
    </w:rPr>
  </w:style>
  <w:style w:type="character" w:styleId="FootnoteReference">
    <w:name w:val="footnote reference"/>
    <w:basedOn w:val="DefaultParagraphFont"/>
    <w:uiPriority w:val="99"/>
    <w:semiHidden/>
    <w:unhideWhenUsed/>
    <w:rsid w:val="00922C55"/>
    <w:rPr>
      <w:vertAlign w:val="superscript"/>
    </w:rPr>
  </w:style>
  <w:style w:type="paragraph" w:styleId="EndnoteText">
    <w:name w:val="endnote text"/>
    <w:basedOn w:val="Normal"/>
    <w:link w:val="EndnoteTextChar"/>
    <w:uiPriority w:val="99"/>
    <w:semiHidden/>
    <w:unhideWhenUsed/>
    <w:rsid w:val="00C46C9C"/>
    <w:rPr>
      <w:szCs w:val="20"/>
    </w:rPr>
  </w:style>
  <w:style w:type="character" w:customStyle="1" w:styleId="EndnoteTextChar">
    <w:name w:val="Endnote Text Char"/>
    <w:basedOn w:val="DefaultParagraphFont"/>
    <w:link w:val="EndnoteText"/>
    <w:uiPriority w:val="99"/>
    <w:semiHidden/>
    <w:rsid w:val="00C46C9C"/>
    <w:rPr>
      <w:sz w:val="20"/>
      <w:szCs w:val="20"/>
    </w:rPr>
  </w:style>
  <w:style w:type="character" w:styleId="EndnoteReference">
    <w:name w:val="endnote reference"/>
    <w:basedOn w:val="DefaultParagraphFont"/>
    <w:uiPriority w:val="99"/>
    <w:semiHidden/>
    <w:unhideWhenUsed/>
    <w:rsid w:val="00C46C9C"/>
    <w:rPr>
      <w:vertAlign w:val="superscript"/>
    </w:rPr>
  </w:style>
  <w:style w:type="character" w:customStyle="1" w:styleId="Heading1Char">
    <w:name w:val="Heading 1 Char"/>
    <w:basedOn w:val="DefaultParagraphFont"/>
    <w:link w:val="Heading1"/>
    <w:uiPriority w:val="9"/>
    <w:rsid w:val="005C7CB7"/>
    <w:rPr>
      <w:rFonts w:asciiTheme="majorHAnsi" w:eastAsiaTheme="majorEastAsia" w:hAnsiTheme="majorHAnsi" w:cs="B Zar"/>
      <w:b/>
      <w:bCs/>
      <w:sz w:val="28"/>
      <w:szCs w:val="28"/>
      <w:lang w:val="en-GB" w:bidi="fa-IR"/>
    </w:rPr>
  </w:style>
  <w:style w:type="paragraph" w:styleId="Bibliography">
    <w:name w:val="Bibliography"/>
    <w:basedOn w:val="Normal"/>
    <w:next w:val="Normal"/>
    <w:uiPriority w:val="37"/>
    <w:unhideWhenUsed/>
    <w:rsid w:val="0077264D"/>
  </w:style>
  <w:style w:type="character" w:customStyle="1" w:styleId="st">
    <w:name w:val="st"/>
    <w:basedOn w:val="DefaultParagraphFont"/>
    <w:rsid w:val="00B640D3"/>
  </w:style>
  <w:style w:type="character" w:customStyle="1" w:styleId="Heading2Char">
    <w:name w:val="Heading 2 Char"/>
    <w:basedOn w:val="DefaultParagraphFont"/>
    <w:link w:val="Heading2"/>
    <w:uiPriority w:val="9"/>
    <w:rsid w:val="00244AC1"/>
    <w:rPr>
      <w:rFonts w:asciiTheme="majorHAnsi" w:eastAsiaTheme="majorEastAsia" w:hAnsiTheme="majorHAnsi" w:cs="B Zar"/>
      <w:b/>
      <w:bCs/>
      <w:sz w:val="24"/>
      <w:szCs w:val="24"/>
      <w:lang w:val="en-GB" w:bidi="fa-IR"/>
    </w:rPr>
  </w:style>
  <w:style w:type="character" w:customStyle="1" w:styleId="Heading3Char">
    <w:name w:val="Heading 3 Char"/>
    <w:basedOn w:val="DefaultParagraphFont"/>
    <w:link w:val="Heading3"/>
    <w:uiPriority w:val="9"/>
    <w:rsid w:val="00D924FF"/>
    <w:rPr>
      <w:rFonts w:asciiTheme="majorHAnsi" w:eastAsiaTheme="majorEastAsia" w:hAnsiTheme="majorHAnsi" w:cs="B Zar"/>
      <w:b/>
      <w:bCs/>
      <w:sz w:val="24"/>
      <w:szCs w:val="24"/>
      <w:lang w:val="en-GB" w:bidi="fa-IR"/>
    </w:rPr>
  </w:style>
  <w:style w:type="character" w:customStyle="1" w:styleId="email-generalinfo">
    <w:name w:val="email-generalinfo"/>
    <w:basedOn w:val="DefaultParagraphFont"/>
    <w:rsid w:val="00384685"/>
  </w:style>
  <w:style w:type="character" w:styleId="Strong">
    <w:name w:val="Strong"/>
    <w:basedOn w:val="DefaultParagraphFont"/>
    <w:uiPriority w:val="22"/>
    <w:qFormat/>
    <w:rsid w:val="00384685"/>
    <w:rPr>
      <w:b/>
      <w:bCs/>
    </w:rPr>
  </w:style>
  <w:style w:type="character" w:customStyle="1" w:styleId="phone-generalinfo">
    <w:name w:val="phone-generalinfo"/>
    <w:basedOn w:val="DefaultParagraphFont"/>
    <w:rsid w:val="00384685"/>
  </w:style>
  <w:style w:type="character" w:customStyle="1" w:styleId="fax-generalinfo">
    <w:name w:val="fax-generalinfo"/>
    <w:basedOn w:val="DefaultParagraphFont"/>
    <w:rsid w:val="00384685"/>
  </w:style>
  <w:style w:type="character" w:customStyle="1" w:styleId="ilfuvd">
    <w:name w:val="ilfuvd"/>
    <w:basedOn w:val="DefaultParagraphFont"/>
    <w:rsid w:val="004763DA"/>
  </w:style>
  <w:style w:type="table" w:styleId="TableGrid">
    <w:name w:val="Table Grid"/>
    <w:basedOn w:val="TableNormal"/>
    <w:uiPriority w:val="59"/>
    <w:rsid w:val="00DB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شکال"/>
    <w:basedOn w:val="Caption"/>
    <w:link w:val="Char"/>
    <w:qFormat/>
    <w:rsid w:val="00977220"/>
  </w:style>
  <w:style w:type="character" w:customStyle="1" w:styleId="CaptionChar">
    <w:name w:val="Caption Char"/>
    <w:basedOn w:val="DefaultParagraphFont"/>
    <w:link w:val="Caption"/>
    <w:uiPriority w:val="35"/>
    <w:rsid w:val="005C7CB7"/>
    <w:rPr>
      <w:rFonts w:asciiTheme="majorBidi" w:hAnsiTheme="majorBidi" w:cs="B Lotus"/>
      <w:sz w:val="18"/>
      <w:szCs w:val="18"/>
      <w:lang w:val="en-GB" w:bidi="fa-IR"/>
    </w:rPr>
  </w:style>
  <w:style w:type="character" w:customStyle="1" w:styleId="Char">
    <w:name w:val="اشکال Char"/>
    <w:basedOn w:val="CaptionChar"/>
    <w:link w:val="a"/>
    <w:rsid w:val="00977220"/>
    <w:rPr>
      <w:rFonts w:asciiTheme="majorBidi" w:hAnsiTheme="majorBidi" w:cs="B Lotus"/>
      <w:b w:val="0"/>
      <w:bCs w:val="0"/>
      <w:sz w:val="20"/>
      <w:szCs w:val="20"/>
      <w:lang w:val="en-GB" w:bidi="fa-IR"/>
    </w:rPr>
  </w:style>
  <w:style w:type="paragraph" w:styleId="NoSpacing">
    <w:name w:val="No Spacing"/>
    <w:aliases w:val="tables"/>
    <w:link w:val="NoSpacingChar"/>
    <w:uiPriority w:val="1"/>
    <w:qFormat/>
    <w:rsid w:val="000D13E5"/>
    <w:pPr>
      <w:widowControl w:val="0"/>
      <w:bidi/>
      <w:spacing w:after="0" w:line="240" w:lineRule="auto"/>
      <w:jc w:val="both"/>
    </w:pPr>
    <w:rPr>
      <w:rFonts w:ascii="Times New Roman" w:hAnsi="Times New Roman" w:cs="B Lotus"/>
      <w:sz w:val="20"/>
      <w:szCs w:val="24"/>
      <w:lang w:val="en-GB" w:bidi="fa-IR"/>
    </w:rPr>
  </w:style>
  <w:style w:type="character" w:customStyle="1" w:styleId="NoSpacingChar">
    <w:name w:val="No Spacing Char"/>
    <w:aliases w:val="tables Char"/>
    <w:basedOn w:val="DefaultParagraphFont"/>
    <w:link w:val="NoSpacing"/>
    <w:uiPriority w:val="1"/>
    <w:rsid w:val="000D13E5"/>
    <w:rPr>
      <w:rFonts w:ascii="Times New Roman" w:hAnsi="Times New Roman" w:cs="B Lotus"/>
      <w:sz w:val="20"/>
      <w:szCs w:val="24"/>
      <w:lang w:val="en-GB" w:bidi="fa-IR"/>
    </w:rPr>
  </w:style>
  <w:style w:type="paragraph" w:styleId="HTMLPreformatted">
    <w:name w:val="HTML Preformatted"/>
    <w:basedOn w:val="Normal"/>
    <w:link w:val="HTMLPreformattedChar"/>
    <w:uiPriority w:val="99"/>
    <w:semiHidden/>
    <w:unhideWhenUsed/>
    <w:rsid w:val="006C6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Cs w:val="20"/>
      <w:lang w:val="en-US" w:bidi="ar-SA"/>
    </w:rPr>
  </w:style>
  <w:style w:type="character" w:customStyle="1" w:styleId="HTMLPreformattedChar">
    <w:name w:val="HTML Preformatted Char"/>
    <w:basedOn w:val="DefaultParagraphFont"/>
    <w:link w:val="HTMLPreformatted"/>
    <w:uiPriority w:val="99"/>
    <w:semiHidden/>
    <w:rsid w:val="006C67AF"/>
    <w:rPr>
      <w:rFonts w:ascii="Courier New" w:eastAsia="Times New Roman" w:hAnsi="Courier New" w:cs="Courier New"/>
      <w:sz w:val="20"/>
      <w:szCs w:val="20"/>
    </w:rPr>
  </w:style>
  <w:style w:type="character" w:customStyle="1" w:styleId="y2iqfc">
    <w:name w:val="y2iqfc"/>
    <w:basedOn w:val="DefaultParagraphFont"/>
    <w:rsid w:val="006C67AF"/>
  </w:style>
  <w:style w:type="paragraph" w:customStyle="1" w:styleId="Style1">
    <w:name w:val="Style1"/>
    <w:basedOn w:val="Normal"/>
    <w:link w:val="Style1Char"/>
    <w:qFormat/>
    <w:rsid w:val="00854D37"/>
    <w:pPr>
      <w:bidi w:val="0"/>
    </w:pPr>
    <w:rPr>
      <w:rFonts w:asciiTheme="majorBidi" w:hAnsiTheme="majorBidi" w:cstheme="majorBidi"/>
      <w:sz w:val="18"/>
      <w:szCs w:val="22"/>
    </w:rPr>
  </w:style>
  <w:style w:type="paragraph" w:customStyle="1" w:styleId="Style2">
    <w:name w:val="Style2"/>
    <w:basedOn w:val="Style1"/>
    <w:link w:val="Style2Char"/>
    <w:qFormat/>
    <w:rsid w:val="001B2A09"/>
  </w:style>
  <w:style w:type="character" w:customStyle="1" w:styleId="Style1Char">
    <w:name w:val="Style1 Char"/>
    <w:basedOn w:val="DefaultParagraphFont"/>
    <w:link w:val="Style1"/>
    <w:rsid w:val="00854D37"/>
    <w:rPr>
      <w:rFonts w:asciiTheme="majorBidi" w:hAnsiTheme="majorBidi" w:cstheme="majorBidi"/>
      <w:sz w:val="18"/>
      <w:lang w:val="en-GB" w:bidi="fa-IR"/>
    </w:rPr>
  </w:style>
  <w:style w:type="character" w:customStyle="1" w:styleId="Style2Char">
    <w:name w:val="Style2 Char"/>
    <w:basedOn w:val="Style1Char"/>
    <w:link w:val="Style2"/>
    <w:rsid w:val="001B2A09"/>
    <w:rPr>
      <w:rFonts w:asciiTheme="majorBidi" w:hAnsiTheme="majorBidi" w:cstheme="majorBidi"/>
      <w:sz w:val="18"/>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117">
      <w:bodyDiv w:val="1"/>
      <w:marLeft w:val="0"/>
      <w:marRight w:val="0"/>
      <w:marTop w:val="0"/>
      <w:marBottom w:val="0"/>
      <w:divBdr>
        <w:top w:val="none" w:sz="0" w:space="0" w:color="auto"/>
        <w:left w:val="none" w:sz="0" w:space="0" w:color="auto"/>
        <w:bottom w:val="none" w:sz="0" w:space="0" w:color="auto"/>
        <w:right w:val="none" w:sz="0" w:space="0" w:color="auto"/>
      </w:divBdr>
    </w:div>
    <w:div w:id="3826543">
      <w:bodyDiv w:val="1"/>
      <w:marLeft w:val="0"/>
      <w:marRight w:val="0"/>
      <w:marTop w:val="0"/>
      <w:marBottom w:val="0"/>
      <w:divBdr>
        <w:top w:val="none" w:sz="0" w:space="0" w:color="auto"/>
        <w:left w:val="none" w:sz="0" w:space="0" w:color="auto"/>
        <w:bottom w:val="none" w:sz="0" w:space="0" w:color="auto"/>
        <w:right w:val="none" w:sz="0" w:space="0" w:color="auto"/>
      </w:divBdr>
    </w:div>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6690964">
      <w:bodyDiv w:val="1"/>
      <w:marLeft w:val="0"/>
      <w:marRight w:val="0"/>
      <w:marTop w:val="0"/>
      <w:marBottom w:val="0"/>
      <w:divBdr>
        <w:top w:val="none" w:sz="0" w:space="0" w:color="auto"/>
        <w:left w:val="none" w:sz="0" w:space="0" w:color="auto"/>
        <w:bottom w:val="none" w:sz="0" w:space="0" w:color="auto"/>
        <w:right w:val="none" w:sz="0" w:space="0" w:color="auto"/>
      </w:divBdr>
    </w:div>
    <w:div w:id="63721644">
      <w:bodyDiv w:val="1"/>
      <w:marLeft w:val="0"/>
      <w:marRight w:val="0"/>
      <w:marTop w:val="0"/>
      <w:marBottom w:val="0"/>
      <w:divBdr>
        <w:top w:val="none" w:sz="0" w:space="0" w:color="auto"/>
        <w:left w:val="none" w:sz="0" w:space="0" w:color="auto"/>
        <w:bottom w:val="none" w:sz="0" w:space="0" w:color="auto"/>
        <w:right w:val="none" w:sz="0" w:space="0" w:color="auto"/>
      </w:divBdr>
    </w:div>
    <w:div w:id="65929445">
      <w:bodyDiv w:val="1"/>
      <w:marLeft w:val="0"/>
      <w:marRight w:val="0"/>
      <w:marTop w:val="0"/>
      <w:marBottom w:val="0"/>
      <w:divBdr>
        <w:top w:val="none" w:sz="0" w:space="0" w:color="auto"/>
        <w:left w:val="none" w:sz="0" w:space="0" w:color="auto"/>
        <w:bottom w:val="none" w:sz="0" w:space="0" w:color="auto"/>
        <w:right w:val="none" w:sz="0" w:space="0" w:color="auto"/>
      </w:divBdr>
    </w:div>
    <w:div w:id="184907412">
      <w:bodyDiv w:val="1"/>
      <w:marLeft w:val="0"/>
      <w:marRight w:val="0"/>
      <w:marTop w:val="0"/>
      <w:marBottom w:val="0"/>
      <w:divBdr>
        <w:top w:val="none" w:sz="0" w:space="0" w:color="auto"/>
        <w:left w:val="none" w:sz="0" w:space="0" w:color="auto"/>
        <w:bottom w:val="none" w:sz="0" w:space="0" w:color="auto"/>
        <w:right w:val="none" w:sz="0" w:space="0" w:color="auto"/>
      </w:divBdr>
    </w:div>
    <w:div w:id="259607881">
      <w:bodyDiv w:val="1"/>
      <w:marLeft w:val="0"/>
      <w:marRight w:val="0"/>
      <w:marTop w:val="0"/>
      <w:marBottom w:val="0"/>
      <w:divBdr>
        <w:top w:val="none" w:sz="0" w:space="0" w:color="auto"/>
        <w:left w:val="none" w:sz="0" w:space="0" w:color="auto"/>
        <w:bottom w:val="none" w:sz="0" w:space="0" w:color="auto"/>
        <w:right w:val="none" w:sz="0" w:space="0" w:color="auto"/>
      </w:divBdr>
    </w:div>
    <w:div w:id="291063351">
      <w:bodyDiv w:val="1"/>
      <w:marLeft w:val="0"/>
      <w:marRight w:val="0"/>
      <w:marTop w:val="0"/>
      <w:marBottom w:val="0"/>
      <w:divBdr>
        <w:top w:val="none" w:sz="0" w:space="0" w:color="auto"/>
        <w:left w:val="none" w:sz="0" w:space="0" w:color="auto"/>
        <w:bottom w:val="none" w:sz="0" w:space="0" w:color="auto"/>
        <w:right w:val="none" w:sz="0" w:space="0" w:color="auto"/>
      </w:divBdr>
    </w:div>
    <w:div w:id="332225045">
      <w:bodyDiv w:val="1"/>
      <w:marLeft w:val="0"/>
      <w:marRight w:val="0"/>
      <w:marTop w:val="0"/>
      <w:marBottom w:val="0"/>
      <w:divBdr>
        <w:top w:val="none" w:sz="0" w:space="0" w:color="auto"/>
        <w:left w:val="none" w:sz="0" w:space="0" w:color="auto"/>
        <w:bottom w:val="none" w:sz="0" w:space="0" w:color="auto"/>
        <w:right w:val="none" w:sz="0" w:space="0" w:color="auto"/>
      </w:divBdr>
    </w:div>
    <w:div w:id="340669595">
      <w:bodyDiv w:val="1"/>
      <w:marLeft w:val="0"/>
      <w:marRight w:val="0"/>
      <w:marTop w:val="0"/>
      <w:marBottom w:val="0"/>
      <w:divBdr>
        <w:top w:val="none" w:sz="0" w:space="0" w:color="auto"/>
        <w:left w:val="none" w:sz="0" w:space="0" w:color="auto"/>
        <w:bottom w:val="none" w:sz="0" w:space="0" w:color="auto"/>
        <w:right w:val="none" w:sz="0" w:space="0" w:color="auto"/>
      </w:divBdr>
    </w:div>
    <w:div w:id="341207534">
      <w:bodyDiv w:val="1"/>
      <w:marLeft w:val="0"/>
      <w:marRight w:val="0"/>
      <w:marTop w:val="0"/>
      <w:marBottom w:val="0"/>
      <w:divBdr>
        <w:top w:val="none" w:sz="0" w:space="0" w:color="auto"/>
        <w:left w:val="none" w:sz="0" w:space="0" w:color="auto"/>
        <w:bottom w:val="none" w:sz="0" w:space="0" w:color="auto"/>
        <w:right w:val="none" w:sz="0" w:space="0" w:color="auto"/>
      </w:divBdr>
    </w:div>
    <w:div w:id="350762861">
      <w:bodyDiv w:val="1"/>
      <w:marLeft w:val="0"/>
      <w:marRight w:val="0"/>
      <w:marTop w:val="0"/>
      <w:marBottom w:val="0"/>
      <w:divBdr>
        <w:top w:val="none" w:sz="0" w:space="0" w:color="auto"/>
        <w:left w:val="none" w:sz="0" w:space="0" w:color="auto"/>
        <w:bottom w:val="none" w:sz="0" w:space="0" w:color="auto"/>
        <w:right w:val="none" w:sz="0" w:space="0" w:color="auto"/>
      </w:divBdr>
    </w:div>
    <w:div w:id="397627706">
      <w:bodyDiv w:val="1"/>
      <w:marLeft w:val="0"/>
      <w:marRight w:val="0"/>
      <w:marTop w:val="0"/>
      <w:marBottom w:val="0"/>
      <w:divBdr>
        <w:top w:val="none" w:sz="0" w:space="0" w:color="auto"/>
        <w:left w:val="none" w:sz="0" w:space="0" w:color="auto"/>
        <w:bottom w:val="none" w:sz="0" w:space="0" w:color="auto"/>
        <w:right w:val="none" w:sz="0" w:space="0" w:color="auto"/>
      </w:divBdr>
    </w:div>
    <w:div w:id="414522727">
      <w:bodyDiv w:val="1"/>
      <w:marLeft w:val="0"/>
      <w:marRight w:val="0"/>
      <w:marTop w:val="0"/>
      <w:marBottom w:val="0"/>
      <w:divBdr>
        <w:top w:val="none" w:sz="0" w:space="0" w:color="auto"/>
        <w:left w:val="none" w:sz="0" w:space="0" w:color="auto"/>
        <w:bottom w:val="none" w:sz="0" w:space="0" w:color="auto"/>
        <w:right w:val="none" w:sz="0" w:space="0" w:color="auto"/>
      </w:divBdr>
    </w:div>
    <w:div w:id="440606609">
      <w:bodyDiv w:val="1"/>
      <w:marLeft w:val="0"/>
      <w:marRight w:val="0"/>
      <w:marTop w:val="0"/>
      <w:marBottom w:val="0"/>
      <w:divBdr>
        <w:top w:val="none" w:sz="0" w:space="0" w:color="auto"/>
        <w:left w:val="none" w:sz="0" w:space="0" w:color="auto"/>
        <w:bottom w:val="none" w:sz="0" w:space="0" w:color="auto"/>
        <w:right w:val="none" w:sz="0" w:space="0" w:color="auto"/>
      </w:divBdr>
    </w:div>
    <w:div w:id="455803948">
      <w:bodyDiv w:val="1"/>
      <w:marLeft w:val="0"/>
      <w:marRight w:val="0"/>
      <w:marTop w:val="0"/>
      <w:marBottom w:val="0"/>
      <w:divBdr>
        <w:top w:val="none" w:sz="0" w:space="0" w:color="auto"/>
        <w:left w:val="none" w:sz="0" w:space="0" w:color="auto"/>
        <w:bottom w:val="none" w:sz="0" w:space="0" w:color="auto"/>
        <w:right w:val="none" w:sz="0" w:space="0" w:color="auto"/>
      </w:divBdr>
    </w:div>
    <w:div w:id="493448051">
      <w:bodyDiv w:val="1"/>
      <w:marLeft w:val="0"/>
      <w:marRight w:val="0"/>
      <w:marTop w:val="0"/>
      <w:marBottom w:val="0"/>
      <w:divBdr>
        <w:top w:val="none" w:sz="0" w:space="0" w:color="auto"/>
        <w:left w:val="none" w:sz="0" w:space="0" w:color="auto"/>
        <w:bottom w:val="none" w:sz="0" w:space="0" w:color="auto"/>
        <w:right w:val="none" w:sz="0" w:space="0" w:color="auto"/>
      </w:divBdr>
    </w:div>
    <w:div w:id="510024753">
      <w:bodyDiv w:val="1"/>
      <w:marLeft w:val="0"/>
      <w:marRight w:val="0"/>
      <w:marTop w:val="0"/>
      <w:marBottom w:val="0"/>
      <w:divBdr>
        <w:top w:val="none" w:sz="0" w:space="0" w:color="auto"/>
        <w:left w:val="none" w:sz="0" w:space="0" w:color="auto"/>
        <w:bottom w:val="none" w:sz="0" w:space="0" w:color="auto"/>
        <w:right w:val="none" w:sz="0" w:space="0" w:color="auto"/>
      </w:divBdr>
    </w:div>
    <w:div w:id="558857932">
      <w:bodyDiv w:val="1"/>
      <w:marLeft w:val="0"/>
      <w:marRight w:val="0"/>
      <w:marTop w:val="0"/>
      <w:marBottom w:val="0"/>
      <w:divBdr>
        <w:top w:val="none" w:sz="0" w:space="0" w:color="auto"/>
        <w:left w:val="none" w:sz="0" w:space="0" w:color="auto"/>
        <w:bottom w:val="none" w:sz="0" w:space="0" w:color="auto"/>
        <w:right w:val="none" w:sz="0" w:space="0" w:color="auto"/>
      </w:divBdr>
    </w:div>
    <w:div w:id="567956120">
      <w:bodyDiv w:val="1"/>
      <w:marLeft w:val="0"/>
      <w:marRight w:val="0"/>
      <w:marTop w:val="0"/>
      <w:marBottom w:val="0"/>
      <w:divBdr>
        <w:top w:val="none" w:sz="0" w:space="0" w:color="auto"/>
        <w:left w:val="none" w:sz="0" w:space="0" w:color="auto"/>
        <w:bottom w:val="none" w:sz="0" w:space="0" w:color="auto"/>
        <w:right w:val="none" w:sz="0" w:space="0" w:color="auto"/>
      </w:divBdr>
    </w:div>
    <w:div w:id="588009180">
      <w:bodyDiv w:val="1"/>
      <w:marLeft w:val="0"/>
      <w:marRight w:val="0"/>
      <w:marTop w:val="0"/>
      <w:marBottom w:val="0"/>
      <w:divBdr>
        <w:top w:val="none" w:sz="0" w:space="0" w:color="auto"/>
        <w:left w:val="none" w:sz="0" w:space="0" w:color="auto"/>
        <w:bottom w:val="none" w:sz="0" w:space="0" w:color="auto"/>
        <w:right w:val="none" w:sz="0" w:space="0" w:color="auto"/>
      </w:divBdr>
    </w:div>
    <w:div w:id="602372963">
      <w:bodyDiv w:val="1"/>
      <w:marLeft w:val="0"/>
      <w:marRight w:val="0"/>
      <w:marTop w:val="0"/>
      <w:marBottom w:val="0"/>
      <w:divBdr>
        <w:top w:val="none" w:sz="0" w:space="0" w:color="auto"/>
        <w:left w:val="none" w:sz="0" w:space="0" w:color="auto"/>
        <w:bottom w:val="none" w:sz="0" w:space="0" w:color="auto"/>
        <w:right w:val="none" w:sz="0" w:space="0" w:color="auto"/>
      </w:divBdr>
    </w:div>
    <w:div w:id="639267917">
      <w:bodyDiv w:val="1"/>
      <w:marLeft w:val="0"/>
      <w:marRight w:val="0"/>
      <w:marTop w:val="0"/>
      <w:marBottom w:val="0"/>
      <w:divBdr>
        <w:top w:val="none" w:sz="0" w:space="0" w:color="auto"/>
        <w:left w:val="none" w:sz="0" w:space="0" w:color="auto"/>
        <w:bottom w:val="none" w:sz="0" w:space="0" w:color="auto"/>
        <w:right w:val="none" w:sz="0" w:space="0" w:color="auto"/>
      </w:divBdr>
    </w:div>
    <w:div w:id="668218665">
      <w:bodyDiv w:val="1"/>
      <w:marLeft w:val="0"/>
      <w:marRight w:val="0"/>
      <w:marTop w:val="0"/>
      <w:marBottom w:val="0"/>
      <w:divBdr>
        <w:top w:val="none" w:sz="0" w:space="0" w:color="auto"/>
        <w:left w:val="none" w:sz="0" w:space="0" w:color="auto"/>
        <w:bottom w:val="none" w:sz="0" w:space="0" w:color="auto"/>
        <w:right w:val="none" w:sz="0" w:space="0" w:color="auto"/>
      </w:divBdr>
    </w:div>
    <w:div w:id="674264725">
      <w:bodyDiv w:val="1"/>
      <w:marLeft w:val="0"/>
      <w:marRight w:val="0"/>
      <w:marTop w:val="0"/>
      <w:marBottom w:val="0"/>
      <w:divBdr>
        <w:top w:val="none" w:sz="0" w:space="0" w:color="auto"/>
        <w:left w:val="none" w:sz="0" w:space="0" w:color="auto"/>
        <w:bottom w:val="none" w:sz="0" w:space="0" w:color="auto"/>
        <w:right w:val="none" w:sz="0" w:space="0" w:color="auto"/>
      </w:divBdr>
    </w:div>
    <w:div w:id="696126012">
      <w:bodyDiv w:val="1"/>
      <w:marLeft w:val="0"/>
      <w:marRight w:val="0"/>
      <w:marTop w:val="0"/>
      <w:marBottom w:val="0"/>
      <w:divBdr>
        <w:top w:val="none" w:sz="0" w:space="0" w:color="auto"/>
        <w:left w:val="none" w:sz="0" w:space="0" w:color="auto"/>
        <w:bottom w:val="none" w:sz="0" w:space="0" w:color="auto"/>
        <w:right w:val="none" w:sz="0" w:space="0" w:color="auto"/>
      </w:divBdr>
    </w:div>
    <w:div w:id="704137914">
      <w:bodyDiv w:val="1"/>
      <w:marLeft w:val="0"/>
      <w:marRight w:val="0"/>
      <w:marTop w:val="0"/>
      <w:marBottom w:val="0"/>
      <w:divBdr>
        <w:top w:val="none" w:sz="0" w:space="0" w:color="auto"/>
        <w:left w:val="none" w:sz="0" w:space="0" w:color="auto"/>
        <w:bottom w:val="none" w:sz="0" w:space="0" w:color="auto"/>
        <w:right w:val="none" w:sz="0" w:space="0" w:color="auto"/>
      </w:divBdr>
    </w:div>
    <w:div w:id="740173011">
      <w:bodyDiv w:val="1"/>
      <w:marLeft w:val="0"/>
      <w:marRight w:val="0"/>
      <w:marTop w:val="0"/>
      <w:marBottom w:val="0"/>
      <w:divBdr>
        <w:top w:val="none" w:sz="0" w:space="0" w:color="auto"/>
        <w:left w:val="none" w:sz="0" w:space="0" w:color="auto"/>
        <w:bottom w:val="none" w:sz="0" w:space="0" w:color="auto"/>
        <w:right w:val="none" w:sz="0" w:space="0" w:color="auto"/>
      </w:divBdr>
    </w:div>
    <w:div w:id="780879162">
      <w:bodyDiv w:val="1"/>
      <w:marLeft w:val="0"/>
      <w:marRight w:val="0"/>
      <w:marTop w:val="0"/>
      <w:marBottom w:val="0"/>
      <w:divBdr>
        <w:top w:val="none" w:sz="0" w:space="0" w:color="auto"/>
        <w:left w:val="none" w:sz="0" w:space="0" w:color="auto"/>
        <w:bottom w:val="none" w:sz="0" w:space="0" w:color="auto"/>
        <w:right w:val="none" w:sz="0" w:space="0" w:color="auto"/>
      </w:divBdr>
    </w:div>
    <w:div w:id="797837037">
      <w:bodyDiv w:val="1"/>
      <w:marLeft w:val="0"/>
      <w:marRight w:val="0"/>
      <w:marTop w:val="0"/>
      <w:marBottom w:val="0"/>
      <w:divBdr>
        <w:top w:val="none" w:sz="0" w:space="0" w:color="auto"/>
        <w:left w:val="none" w:sz="0" w:space="0" w:color="auto"/>
        <w:bottom w:val="none" w:sz="0" w:space="0" w:color="auto"/>
        <w:right w:val="none" w:sz="0" w:space="0" w:color="auto"/>
      </w:divBdr>
    </w:div>
    <w:div w:id="816336607">
      <w:bodyDiv w:val="1"/>
      <w:marLeft w:val="0"/>
      <w:marRight w:val="0"/>
      <w:marTop w:val="0"/>
      <w:marBottom w:val="0"/>
      <w:divBdr>
        <w:top w:val="none" w:sz="0" w:space="0" w:color="auto"/>
        <w:left w:val="none" w:sz="0" w:space="0" w:color="auto"/>
        <w:bottom w:val="none" w:sz="0" w:space="0" w:color="auto"/>
        <w:right w:val="none" w:sz="0" w:space="0" w:color="auto"/>
      </w:divBdr>
    </w:div>
    <w:div w:id="827213749">
      <w:bodyDiv w:val="1"/>
      <w:marLeft w:val="0"/>
      <w:marRight w:val="0"/>
      <w:marTop w:val="0"/>
      <w:marBottom w:val="0"/>
      <w:divBdr>
        <w:top w:val="none" w:sz="0" w:space="0" w:color="auto"/>
        <w:left w:val="none" w:sz="0" w:space="0" w:color="auto"/>
        <w:bottom w:val="none" w:sz="0" w:space="0" w:color="auto"/>
        <w:right w:val="none" w:sz="0" w:space="0" w:color="auto"/>
      </w:divBdr>
    </w:div>
    <w:div w:id="831144127">
      <w:bodyDiv w:val="1"/>
      <w:marLeft w:val="0"/>
      <w:marRight w:val="0"/>
      <w:marTop w:val="0"/>
      <w:marBottom w:val="0"/>
      <w:divBdr>
        <w:top w:val="none" w:sz="0" w:space="0" w:color="auto"/>
        <w:left w:val="none" w:sz="0" w:space="0" w:color="auto"/>
        <w:bottom w:val="none" w:sz="0" w:space="0" w:color="auto"/>
        <w:right w:val="none" w:sz="0" w:space="0" w:color="auto"/>
      </w:divBdr>
    </w:div>
    <w:div w:id="842821907">
      <w:bodyDiv w:val="1"/>
      <w:marLeft w:val="0"/>
      <w:marRight w:val="0"/>
      <w:marTop w:val="0"/>
      <w:marBottom w:val="0"/>
      <w:divBdr>
        <w:top w:val="none" w:sz="0" w:space="0" w:color="auto"/>
        <w:left w:val="none" w:sz="0" w:space="0" w:color="auto"/>
        <w:bottom w:val="none" w:sz="0" w:space="0" w:color="auto"/>
        <w:right w:val="none" w:sz="0" w:space="0" w:color="auto"/>
      </w:divBdr>
    </w:div>
    <w:div w:id="846019512">
      <w:bodyDiv w:val="1"/>
      <w:marLeft w:val="0"/>
      <w:marRight w:val="0"/>
      <w:marTop w:val="0"/>
      <w:marBottom w:val="0"/>
      <w:divBdr>
        <w:top w:val="none" w:sz="0" w:space="0" w:color="auto"/>
        <w:left w:val="none" w:sz="0" w:space="0" w:color="auto"/>
        <w:bottom w:val="none" w:sz="0" w:space="0" w:color="auto"/>
        <w:right w:val="none" w:sz="0" w:space="0" w:color="auto"/>
      </w:divBdr>
    </w:div>
    <w:div w:id="888223400">
      <w:bodyDiv w:val="1"/>
      <w:marLeft w:val="0"/>
      <w:marRight w:val="0"/>
      <w:marTop w:val="0"/>
      <w:marBottom w:val="0"/>
      <w:divBdr>
        <w:top w:val="none" w:sz="0" w:space="0" w:color="auto"/>
        <w:left w:val="none" w:sz="0" w:space="0" w:color="auto"/>
        <w:bottom w:val="none" w:sz="0" w:space="0" w:color="auto"/>
        <w:right w:val="none" w:sz="0" w:space="0" w:color="auto"/>
      </w:divBdr>
    </w:div>
    <w:div w:id="908347896">
      <w:bodyDiv w:val="1"/>
      <w:marLeft w:val="0"/>
      <w:marRight w:val="0"/>
      <w:marTop w:val="0"/>
      <w:marBottom w:val="0"/>
      <w:divBdr>
        <w:top w:val="none" w:sz="0" w:space="0" w:color="auto"/>
        <w:left w:val="none" w:sz="0" w:space="0" w:color="auto"/>
        <w:bottom w:val="none" w:sz="0" w:space="0" w:color="auto"/>
        <w:right w:val="none" w:sz="0" w:space="0" w:color="auto"/>
      </w:divBdr>
    </w:div>
    <w:div w:id="931352874">
      <w:bodyDiv w:val="1"/>
      <w:marLeft w:val="0"/>
      <w:marRight w:val="0"/>
      <w:marTop w:val="0"/>
      <w:marBottom w:val="0"/>
      <w:divBdr>
        <w:top w:val="none" w:sz="0" w:space="0" w:color="auto"/>
        <w:left w:val="none" w:sz="0" w:space="0" w:color="auto"/>
        <w:bottom w:val="none" w:sz="0" w:space="0" w:color="auto"/>
        <w:right w:val="none" w:sz="0" w:space="0" w:color="auto"/>
      </w:divBdr>
    </w:div>
    <w:div w:id="937952209">
      <w:bodyDiv w:val="1"/>
      <w:marLeft w:val="0"/>
      <w:marRight w:val="0"/>
      <w:marTop w:val="0"/>
      <w:marBottom w:val="0"/>
      <w:divBdr>
        <w:top w:val="none" w:sz="0" w:space="0" w:color="auto"/>
        <w:left w:val="none" w:sz="0" w:space="0" w:color="auto"/>
        <w:bottom w:val="none" w:sz="0" w:space="0" w:color="auto"/>
        <w:right w:val="none" w:sz="0" w:space="0" w:color="auto"/>
      </w:divBdr>
    </w:div>
    <w:div w:id="977689134">
      <w:bodyDiv w:val="1"/>
      <w:marLeft w:val="0"/>
      <w:marRight w:val="0"/>
      <w:marTop w:val="0"/>
      <w:marBottom w:val="0"/>
      <w:divBdr>
        <w:top w:val="none" w:sz="0" w:space="0" w:color="auto"/>
        <w:left w:val="none" w:sz="0" w:space="0" w:color="auto"/>
        <w:bottom w:val="none" w:sz="0" w:space="0" w:color="auto"/>
        <w:right w:val="none" w:sz="0" w:space="0" w:color="auto"/>
      </w:divBdr>
    </w:div>
    <w:div w:id="992492480">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53696577">
      <w:bodyDiv w:val="1"/>
      <w:marLeft w:val="0"/>
      <w:marRight w:val="0"/>
      <w:marTop w:val="0"/>
      <w:marBottom w:val="0"/>
      <w:divBdr>
        <w:top w:val="none" w:sz="0" w:space="0" w:color="auto"/>
        <w:left w:val="none" w:sz="0" w:space="0" w:color="auto"/>
        <w:bottom w:val="none" w:sz="0" w:space="0" w:color="auto"/>
        <w:right w:val="none" w:sz="0" w:space="0" w:color="auto"/>
      </w:divBdr>
    </w:div>
    <w:div w:id="1069116277">
      <w:bodyDiv w:val="1"/>
      <w:marLeft w:val="0"/>
      <w:marRight w:val="0"/>
      <w:marTop w:val="0"/>
      <w:marBottom w:val="0"/>
      <w:divBdr>
        <w:top w:val="none" w:sz="0" w:space="0" w:color="auto"/>
        <w:left w:val="none" w:sz="0" w:space="0" w:color="auto"/>
        <w:bottom w:val="none" w:sz="0" w:space="0" w:color="auto"/>
        <w:right w:val="none" w:sz="0" w:space="0" w:color="auto"/>
      </w:divBdr>
    </w:div>
    <w:div w:id="1136532217">
      <w:bodyDiv w:val="1"/>
      <w:marLeft w:val="0"/>
      <w:marRight w:val="0"/>
      <w:marTop w:val="0"/>
      <w:marBottom w:val="0"/>
      <w:divBdr>
        <w:top w:val="none" w:sz="0" w:space="0" w:color="auto"/>
        <w:left w:val="none" w:sz="0" w:space="0" w:color="auto"/>
        <w:bottom w:val="none" w:sz="0" w:space="0" w:color="auto"/>
        <w:right w:val="none" w:sz="0" w:space="0" w:color="auto"/>
      </w:divBdr>
    </w:div>
    <w:div w:id="1195190210">
      <w:bodyDiv w:val="1"/>
      <w:marLeft w:val="0"/>
      <w:marRight w:val="0"/>
      <w:marTop w:val="0"/>
      <w:marBottom w:val="0"/>
      <w:divBdr>
        <w:top w:val="none" w:sz="0" w:space="0" w:color="auto"/>
        <w:left w:val="none" w:sz="0" w:space="0" w:color="auto"/>
        <w:bottom w:val="none" w:sz="0" w:space="0" w:color="auto"/>
        <w:right w:val="none" w:sz="0" w:space="0" w:color="auto"/>
      </w:divBdr>
    </w:div>
    <w:div w:id="1201818075">
      <w:bodyDiv w:val="1"/>
      <w:marLeft w:val="0"/>
      <w:marRight w:val="0"/>
      <w:marTop w:val="0"/>
      <w:marBottom w:val="0"/>
      <w:divBdr>
        <w:top w:val="none" w:sz="0" w:space="0" w:color="auto"/>
        <w:left w:val="none" w:sz="0" w:space="0" w:color="auto"/>
        <w:bottom w:val="none" w:sz="0" w:space="0" w:color="auto"/>
        <w:right w:val="none" w:sz="0" w:space="0" w:color="auto"/>
      </w:divBdr>
    </w:div>
    <w:div w:id="1215845970">
      <w:bodyDiv w:val="1"/>
      <w:marLeft w:val="0"/>
      <w:marRight w:val="0"/>
      <w:marTop w:val="0"/>
      <w:marBottom w:val="0"/>
      <w:divBdr>
        <w:top w:val="none" w:sz="0" w:space="0" w:color="auto"/>
        <w:left w:val="none" w:sz="0" w:space="0" w:color="auto"/>
        <w:bottom w:val="none" w:sz="0" w:space="0" w:color="auto"/>
        <w:right w:val="none" w:sz="0" w:space="0" w:color="auto"/>
      </w:divBdr>
    </w:div>
    <w:div w:id="1233269657">
      <w:bodyDiv w:val="1"/>
      <w:marLeft w:val="0"/>
      <w:marRight w:val="0"/>
      <w:marTop w:val="0"/>
      <w:marBottom w:val="0"/>
      <w:divBdr>
        <w:top w:val="none" w:sz="0" w:space="0" w:color="auto"/>
        <w:left w:val="none" w:sz="0" w:space="0" w:color="auto"/>
        <w:bottom w:val="none" w:sz="0" w:space="0" w:color="auto"/>
        <w:right w:val="none" w:sz="0" w:space="0" w:color="auto"/>
      </w:divBdr>
    </w:div>
    <w:div w:id="1236281043">
      <w:bodyDiv w:val="1"/>
      <w:marLeft w:val="0"/>
      <w:marRight w:val="0"/>
      <w:marTop w:val="0"/>
      <w:marBottom w:val="0"/>
      <w:divBdr>
        <w:top w:val="none" w:sz="0" w:space="0" w:color="auto"/>
        <w:left w:val="none" w:sz="0" w:space="0" w:color="auto"/>
        <w:bottom w:val="none" w:sz="0" w:space="0" w:color="auto"/>
        <w:right w:val="none" w:sz="0" w:space="0" w:color="auto"/>
      </w:divBdr>
    </w:div>
    <w:div w:id="1270821767">
      <w:bodyDiv w:val="1"/>
      <w:marLeft w:val="0"/>
      <w:marRight w:val="0"/>
      <w:marTop w:val="0"/>
      <w:marBottom w:val="0"/>
      <w:divBdr>
        <w:top w:val="none" w:sz="0" w:space="0" w:color="auto"/>
        <w:left w:val="none" w:sz="0" w:space="0" w:color="auto"/>
        <w:bottom w:val="none" w:sz="0" w:space="0" w:color="auto"/>
        <w:right w:val="none" w:sz="0" w:space="0" w:color="auto"/>
      </w:divBdr>
    </w:div>
    <w:div w:id="1302884899">
      <w:bodyDiv w:val="1"/>
      <w:marLeft w:val="0"/>
      <w:marRight w:val="0"/>
      <w:marTop w:val="0"/>
      <w:marBottom w:val="0"/>
      <w:divBdr>
        <w:top w:val="none" w:sz="0" w:space="0" w:color="auto"/>
        <w:left w:val="none" w:sz="0" w:space="0" w:color="auto"/>
        <w:bottom w:val="none" w:sz="0" w:space="0" w:color="auto"/>
        <w:right w:val="none" w:sz="0" w:space="0" w:color="auto"/>
      </w:divBdr>
    </w:div>
    <w:div w:id="1318462077">
      <w:bodyDiv w:val="1"/>
      <w:marLeft w:val="0"/>
      <w:marRight w:val="0"/>
      <w:marTop w:val="0"/>
      <w:marBottom w:val="0"/>
      <w:divBdr>
        <w:top w:val="none" w:sz="0" w:space="0" w:color="auto"/>
        <w:left w:val="none" w:sz="0" w:space="0" w:color="auto"/>
        <w:bottom w:val="none" w:sz="0" w:space="0" w:color="auto"/>
        <w:right w:val="none" w:sz="0" w:space="0" w:color="auto"/>
      </w:divBdr>
    </w:div>
    <w:div w:id="1326398608">
      <w:bodyDiv w:val="1"/>
      <w:marLeft w:val="0"/>
      <w:marRight w:val="0"/>
      <w:marTop w:val="0"/>
      <w:marBottom w:val="0"/>
      <w:divBdr>
        <w:top w:val="none" w:sz="0" w:space="0" w:color="auto"/>
        <w:left w:val="none" w:sz="0" w:space="0" w:color="auto"/>
        <w:bottom w:val="none" w:sz="0" w:space="0" w:color="auto"/>
        <w:right w:val="none" w:sz="0" w:space="0" w:color="auto"/>
      </w:divBdr>
    </w:div>
    <w:div w:id="1343823449">
      <w:bodyDiv w:val="1"/>
      <w:marLeft w:val="0"/>
      <w:marRight w:val="0"/>
      <w:marTop w:val="0"/>
      <w:marBottom w:val="0"/>
      <w:divBdr>
        <w:top w:val="none" w:sz="0" w:space="0" w:color="auto"/>
        <w:left w:val="none" w:sz="0" w:space="0" w:color="auto"/>
        <w:bottom w:val="none" w:sz="0" w:space="0" w:color="auto"/>
        <w:right w:val="none" w:sz="0" w:space="0" w:color="auto"/>
      </w:divBdr>
      <w:divsChild>
        <w:div w:id="537281200">
          <w:marLeft w:val="0"/>
          <w:marRight w:val="0"/>
          <w:marTop w:val="0"/>
          <w:marBottom w:val="0"/>
          <w:divBdr>
            <w:top w:val="none" w:sz="0" w:space="0" w:color="auto"/>
            <w:left w:val="none" w:sz="0" w:space="0" w:color="auto"/>
            <w:bottom w:val="none" w:sz="0" w:space="0" w:color="auto"/>
            <w:right w:val="none" w:sz="0" w:space="0" w:color="auto"/>
          </w:divBdr>
        </w:div>
        <w:div w:id="1758593561">
          <w:marLeft w:val="0"/>
          <w:marRight w:val="0"/>
          <w:marTop w:val="0"/>
          <w:marBottom w:val="0"/>
          <w:divBdr>
            <w:top w:val="none" w:sz="0" w:space="0" w:color="auto"/>
            <w:left w:val="none" w:sz="0" w:space="0" w:color="auto"/>
            <w:bottom w:val="none" w:sz="0" w:space="0" w:color="auto"/>
            <w:right w:val="none" w:sz="0" w:space="0" w:color="auto"/>
          </w:divBdr>
        </w:div>
        <w:div w:id="318123067">
          <w:marLeft w:val="0"/>
          <w:marRight w:val="0"/>
          <w:marTop w:val="0"/>
          <w:marBottom w:val="0"/>
          <w:divBdr>
            <w:top w:val="none" w:sz="0" w:space="0" w:color="auto"/>
            <w:left w:val="none" w:sz="0" w:space="0" w:color="auto"/>
            <w:bottom w:val="none" w:sz="0" w:space="0" w:color="auto"/>
            <w:right w:val="none" w:sz="0" w:space="0" w:color="auto"/>
          </w:divBdr>
        </w:div>
        <w:div w:id="1792627770">
          <w:marLeft w:val="0"/>
          <w:marRight w:val="0"/>
          <w:marTop w:val="0"/>
          <w:marBottom w:val="0"/>
          <w:divBdr>
            <w:top w:val="none" w:sz="0" w:space="0" w:color="auto"/>
            <w:left w:val="none" w:sz="0" w:space="0" w:color="auto"/>
            <w:bottom w:val="none" w:sz="0" w:space="0" w:color="auto"/>
            <w:right w:val="none" w:sz="0" w:space="0" w:color="auto"/>
          </w:divBdr>
        </w:div>
      </w:divsChild>
    </w:div>
    <w:div w:id="1359811383">
      <w:bodyDiv w:val="1"/>
      <w:marLeft w:val="0"/>
      <w:marRight w:val="0"/>
      <w:marTop w:val="0"/>
      <w:marBottom w:val="0"/>
      <w:divBdr>
        <w:top w:val="none" w:sz="0" w:space="0" w:color="auto"/>
        <w:left w:val="none" w:sz="0" w:space="0" w:color="auto"/>
        <w:bottom w:val="none" w:sz="0" w:space="0" w:color="auto"/>
        <w:right w:val="none" w:sz="0" w:space="0" w:color="auto"/>
      </w:divBdr>
    </w:div>
    <w:div w:id="1376851258">
      <w:bodyDiv w:val="1"/>
      <w:marLeft w:val="0"/>
      <w:marRight w:val="0"/>
      <w:marTop w:val="0"/>
      <w:marBottom w:val="0"/>
      <w:divBdr>
        <w:top w:val="none" w:sz="0" w:space="0" w:color="auto"/>
        <w:left w:val="none" w:sz="0" w:space="0" w:color="auto"/>
        <w:bottom w:val="none" w:sz="0" w:space="0" w:color="auto"/>
        <w:right w:val="none" w:sz="0" w:space="0" w:color="auto"/>
      </w:divBdr>
    </w:div>
    <w:div w:id="1392576596">
      <w:bodyDiv w:val="1"/>
      <w:marLeft w:val="0"/>
      <w:marRight w:val="0"/>
      <w:marTop w:val="0"/>
      <w:marBottom w:val="0"/>
      <w:divBdr>
        <w:top w:val="none" w:sz="0" w:space="0" w:color="auto"/>
        <w:left w:val="none" w:sz="0" w:space="0" w:color="auto"/>
        <w:bottom w:val="none" w:sz="0" w:space="0" w:color="auto"/>
        <w:right w:val="none" w:sz="0" w:space="0" w:color="auto"/>
      </w:divBdr>
    </w:div>
    <w:div w:id="1414427176">
      <w:bodyDiv w:val="1"/>
      <w:marLeft w:val="0"/>
      <w:marRight w:val="0"/>
      <w:marTop w:val="0"/>
      <w:marBottom w:val="0"/>
      <w:divBdr>
        <w:top w:val="none" w:sz="0" w:space="0" w:color="auto"/>
        <w:left w:val="none" w:sz="0" w:space="0" w:color="auto"/>
        <w:bottom w:val="none" w:sz="0" w:space="0" w:color="auto"/>
        <w:right w:val="none" w:sz="0" w:space="0" w:color="auto"/>
      </w:divBdr>
    </w:div>
    <w:div w:id="1415778199">
      <w:bodyDiv w:val="1"/>
      <w:marLeft w:val="0"/>
      <w:marRight w:val="0"/>
      <w:marTop w:val="0"/>
      <w:marBottom w:val="0"/>
      <w:divBdr>
        <w:top w:val="none" w:sz="0" w:space="0" w:color="auto"/>
        <w:left w:val="none" w:sz="0" w:space="0" w:color="auto"/>
        <w:bottom w:val="none" w:sz="0" w:space="0" w:color="auto"/>
        <w:right w:val="none" w:sz="0" w:space="0" w:color="auto"/>
      </w:divBdr>
    </w:div>
    <w:div w:id="1429083045">
      <w:bodyDiv w:val="1"/>
      <w:marLeft w:val="0"/>
      <w:marRight w:val="0"/>
      <w:marTop w:val="0"/>
      <w:marBottom w:val="0"/>
      <w:divBdr>
        <w:top w:val="none" w:sz="0" w:space="0" w:color="auto"/>
        <w:left w:val="none" w:sz="0" w:space="0" w:color="auto"/>
        <w:bottom w:val="none" w:sz="0" w:space="0" w:color="auto"/>
        <w:right w:val="none" w:sz="0" w:space="0" w:color="auto"/>
      </w:divBdr>
    </w:div>
    <w:div w:id="1449272441">
      <w:bodyDiv w:val="1"/>
      <w:marLeft w:val="0"/>
      <w:marRight w:val="0"/>
      <w:marTop w:val="0"/>
      <w:marBottom w:val="0"/>
      <w:divBdr>
        <w:top w:val="none" w:sz="0" w:space="0" w:color="auto"/>
        <w:left w:val="none" w:sz="0" w:space="0" w:color="auto"/>
        <w:bottom w:val="none" w:sz="0" w:space="0" w:color="auto"/>
        <w:right w:val="none" w:sz="0" w:space="0" w:color="auto"/>
      </w:divBdr>
    </w:div>
    <w:div w:id="1492869537">
      <w:bodyDiv w:val="1"/>
      <w:marLeft w:val="0"/>
      <w:marRight w:val="0"/>
      <w:marTop w:val="0"/>
      <w:marBottom w:val="0"/>
      <w:divBdr>
        <w:top w:val="none" w:sz="0" w:space="0" w:color="auto"/>
        <w:left w:val="none" w:sz="0" w:space="0" w:color="auto"/>
        <w:bottom w:val="none" w:sz="0" w:space="0" w:color="auto"/>
        <w:right w:val="none" w:sz="0" w:space="0" w:color="auto"/>
      </w:divBdr>
    </w:div>
    <w:div w:id="1495073400">
      <w:bodyDiv w:val="1"/>
      <w:marLeft w:val="0"/>
      <w:marRight w:val="0"/>
      <w:marTop w:val="0"/>
      <w:marBottom w:val="0"/>
      <w:divBdr>
        <w:top w:val="none" w:sz="0" w:space="0" w:color="auto"/>
        <w:left w:val="none" w:sz="0" w:space="0" w:color="auto"/>
        <w:bottom w:val="none" w:sz="0" w:space="0" w:color="auto"/>
        <w:right w:val="none" w:sz="0" w:space="0" w:color="auto"/>
      </w:divBdr>
    </w:div>
    <w:div w:id="1514034720">
      <w:bodyDiv w:val="1"/>
      <w:marLeft w:val="0"/>
      <w:marRight w:val="0"/>
      <w:marTop w:val="0"/>
      <w:marBottom w:val="0"/>
      <w:divBdr>
        <w:top w:val="none" w:sz="0" w:space="0" w:color="auto"/>
        <w:left w:val="none" w:sz="0" w:space="0" w:color="auto"/>
        <w:bottom w:val="none" w:sz="0" w:space="0" w:color="auto"/>
        <w:right w:val="none" w:sz="0" w:space="0" w:color="auto"/>
      </w:divBdr>
    </w:div>
    <w:div w:id="1540514826">
      <w:bodyDiv w:val="1"/>
      <w:marLeft w:val="0"/>
      <w:marRight w:val="0"/>
      <w:marTop w:val="0"/>
      <w:marBottom w:val="0"/>
      <w:divBdr>
        <w:top w:val="none" w:sz="0" w:space="0" w:color="auto"/>
        <w:left w:val="none" w:sz="0" w:space="0" w:color="auto"/>
        <w:bottom w:val="none" w:sz="0" w:space="0" w:color="auto"/>
        <w:right w:val="none" w:sz="0" w:space="0" w:color="auto"/>
      </w:divBdr>
    </w:div>
    <w:div w:id="1613588203">
      <w:bodyDiv w:val="1"/>
      <w:marLeft w:val="0"/>
      <w:marRight w:val="0"/>
      <w:marTop w:val="0"/>
      <w:marBottom w:val="0"/>
      <w:divBdr>
        <w:top w:val="none" w:sz="0" w:space="0" w:color="auto"/>
        <w:left w:val="none" w:sz="0" w:space="0" w:color="auto"/>
        <w:bottom w:val="none" w:sz="0" w:space="0" w:color="auto"/>
        <w:right w:val="none" w:sz="0" w:space="0" w:color="auto"/>
      </w:divBdr>
    </w:div>
    <w:div w:id="1617828434">
      <w:bodyDiv w:val="1"/>
      <w:marLeft w:val="0"/>
      <w:marRight w:val="0"/>
      <w:marTop w:val="0"/>
      <w:marBottom w:val="0"/>
      <w:divBdr>
        <w:top w:val="none" w:sz="0" w:space="0" w:color="auto"/>
        <w:left w:val="none" w:sz="0" w:space="0" w:color="auto"/>
        <w:bottom w:val="none" w:sz="0" w:space="0" w:color="auto"/>
        <w:right w:val="none" w:sz="0" w:space="0" w:color="auto"/>
      </w:divBdr>
    </w:div>
    <w:div w:id="1643196431">
      <w:bodyDiv w:val="1"/>
      <w:marLeft w:val="0"/>
      <w:marRight w:val="0"/>
      <w:marTop w:val="0"/>
      <w:marBottom w:val="0"/>
      <w:divBdr>
        <w:top w:val="none" w:sz="0" w:space="0" w:color="auto"/>
        <w:left w:val="none" w:sz="0" w:space="0" w:color="auto"/>
        <w:bottom w:val="none" w:sz="0" w:space="0" w:color="auto"/>
        <w:right w:val="none" w:sz="0" w:space="0" w:color="auto"/>
      </w:divBdr>
    </w:div>
    <w:div w:id="1670788625">
      <w:bodyDiv w:val="1"/>
      <w:marLeft w:val="0"/>
      <w:marRight w:val="0"/>
      <w:marTop w:val="0"/>
      <w:marBottom w:val="0"/>
      <w:divBdr>
        <w:top w:val="none" w:sz="0" w:space="0" w:color="auto"/>
        <w:left w:val="none" w:sz="0" w:space="0" w:color="auto"/>
        <w:bottom w:val="none" w:sz="0" w:space="0" w:color="auto"/>
        <w:right w:val="none" w:sz="0" w:space="0" w:color="auto"/>
      </w:divBdr>
    </w:div>
    <w:div w:id="1697194036">
      <w:bodyDiv w:val="1"/>
      <w:marLeft w:val="0"/>
      <w:marRight w:val="0"/>
      <w:marTop w:val="0"/>
      <w:marBottom w:val="0"/>
      <w:divBdr>
        <w:top w:val="none" w:sz="0" w:space="0" w:color="auto"/>
        <w:left w:val="none" w:sz="0" w:space="0" w:color="auto"/>
        <w:bottom w:val="none" w:sz="0" w:space="0" w:color="auto"/>
        <w:right w:val="none" w:sz="0" w:space="0" w:color="auto"/>
      </w:divBdr>
    </w:div>
    <w:div w:id="1702363715">
      <w:bodyDiv w:val="1"/>
      <w:marLeft w:val="0"/>
      <w:marRight w:val="0"/>
      <w:marTop w:val="0"/>
      <w:marBottom w:val="0"/>
      <w:divBdr>
        <w:top w:val="none" w:sz="0" w:space="0" w:color="auto"/>
        <w:left w:val="none" w:sz="0" w:space="0" w:color="auto"/>
        <w:bottom w:val="none" w:sz="0" w:space="0" w:color="auto"/>
        <w:right w:val="none" w:sz="0" w:space="0" w:color="auto"/>
      </w:divBdr>
    </w:div>
    <w:div w:id="1707213717">
      <w:bodyDiv w:val="1"/>
      <w:marLeft w:val="0"/>
      <w:marRight w:val="0"/>
      <w:marTop w:val="0"/>
      <w:marBottom w:val="0"/>
      <w:divBdr>
        <w:top w:val="none" w:sz="0" w:space="0" w:color="auto"/>
        <w:left w:val="none" w:sz="0" w:space="0" w:color="auto"/>
        <w:bottom w:val="none" w:sz="0" w:space="0" w:color="auto"/>
        <w:right w:val="none" w:sz="0" w:space="0" w:color="auto"/>
      </w:divBdr>
    </w:div>
    <w:div w:id="1709841450">
      <w:bodyDiv w:val="1"/>
      <w:marLeft w:val="0"/>
      <w:marRight w:val="0"/>
      <w:marTop w:val="0"/>
      <w:marBottom w:val="0"/>
      <w:divBdr>
        <w:top w:val="none" w:sz="0" w:space="0" w:color="auto"/>
        <w:left w:val="none" w:sz="0" w:space="0" w:color="auto"/>
        <w:bottom w:val="none" w:sz="0" w:space="0" w:color="auto"/>
        <w:right w:val="none" w:sz="0" w:space="0" w:color="auto"/>
      </w:divBdr>
    </w:div>
    <w:div w:id="1717923192">
      <w:bodyDiv w:val="1"/>
      <w:marLeft w:val="0"/>
      <w:marRight w:val="0"/>
      <w:marTop w:val="0"/>
      <w:marBottom w:val="0"/>
      <w:divBdr>
        <w:top w:val="none" w:sz="0" w:space="0" w:color="auto"/>
        <w:left w:val="none" w:sz="0" w:space="0" w:color="auto"/>
        <w:bottom w:val="none" w:sz="0" w:space="0" w:color="auto"/>
        <w:right w:val="none" w:sz="0" w:space="0" w:color="auto"/>
      </w:divBdr>
    </w:div>
    <w:div w:id="1733507248">
      <w:bodyDiv w:val="1"/>
      <w:marLeft w:val="0"/>
      <w:marRight w:val="0"/>
      <w:marTop w:val="0"/>
      <w:marBottom w:val="0"/>
      <w:divBdr>
        <w:top w:val="none" w:sz="0" w:space="0" w:color="auto"/>
        <w:left w:val="none" w:sz="0" w:space="0" w:color="auto"/>
        <w:bottom w:val="none" w:sz="0" w:space="0" w:color="auto"/>
        <w:right w:val="none" w:sz="0" w:space="0" w:color="auto"/>
      </w:divBdr>
    </w:div>
    <w:div w:id="1796484538">
      <w:bodyDiv w:val="1"/>
      <w:marLeft w:val="0"/>
      <w:marRight w:val="0"/>
      <w:marTop w:val="0"/>
      <w:marBottom w:val="0"/>
      <w:divBdr>
        <w:top w:val="none" w:sz="0" w:space="0" w:color="auto"/>
        <w:left w:val="none" w:sz="0" w:space="0" w:color="auto"/>
        <w:bottom w:val="none" w:sz="0" w:space="0" w:color="auto"/>
        <w:right w:val="none" w:sz="0" w:space="0" w:color="auto"/>
      </w:divBdr>
    </w:div>
    <w:div w:id="1832333444">
      <w:bodyDiv w:val="1"/>
      <w:marLeft w:val="0"/>
      <w:marRight w:val="0"/>
      <w:marTop w:val="0"/>
      <w:marBottom w:val="0"/>
      <w:divBdr>
        <w:top w:val="none" w:sz="0" w:space="0" w:color="auto"/>
        <w:left w:val="none" w:sz="0" w:space="0" w:color="auto"/>
        <w:bottom w:val="none" w:sz="0" w:space="0" w:color="auto"/>
        <w:right w:val="none" w:sz="0" w:space="0" w:color="auto"/>
      </w:divBdr>
    </w:div>
    <w:div w:id="1876653200">
      <w:bodyDiv w:val="1"/>
      <w:marLeft w:val="0"/>
      <w:marRight w:val="0"/>
      <w:marTop w:val="0"/>
      <w:marBottom w:val="0"/>
      <w:divBdr>
        <w:top w:val="none" w:sz="0" w:space="0" w:color="auto"/>
        <w:left w:val="none" w:sz="0" w:space="0" w:color="auto"/>
        <w:bottom w:val="none" w:sz="0" w:space="0" w:color="auto"/>
        <w:right w:val="none" w:sz="0" w:space="0" w:color="auto"/>
      </w:divBdr>
    </w:div>
    <w:div w:id="1879901332">
      <w:bodyDiv w:val="1"/>
      <w:marLeft w:val="0"/>
      <w:marRight w:val="0"/>
      <w:marTop w:val="0"/>
      <w:marBottom w:val="0"/>
      <w:divBdr>
        <w:top w:val="none" w:sz="0" w:space="0" w:color="auto"/>
        <w:left w:val="none" w:sz="0" w:space="0" w:color="auto"/>
        <w:bottom w:val="none" w:sz="0" w:space="0" w:color="auto"/>
        <w:right w:val="none" w:sz="0" w:space="0" w:color="auto"/>
      </w:divBdr>
    </w:div>
    <w:div w:id="1905792027">
      <w:bodyDiv w:val="1"/>
      <w:marLeft w:val="0"/>
      <w:marRight w:val="0"/>
      <w:marTop w:val="0"/>
      <w:marBottom w:val="0"/>
      <w:divBdr>
        <w:top w:val="none" w:sz="0" w:space="0" w:color="auto"/>
        <w:left w:val="none" w:sz="0" w:space="0" w:color="auto"/>
        <w:bottom w:val="none" w:sz="0" w:space="0" w:color="auto"/>
        <w:right w:val="none" w:sz="0" w:space="0" w:color="auto"/>
      </w:divBdr>
    </w:div>
    <w:div w:id="1912810092">
      <w:bodyDiv w:val="1"/>
      <w:marLeft w:val="0"/>
      <w:marRight w:val="0"/>
      <w:marTop w:val="0"/>
      <w:marBottom w:val="0"/>
      <w:divBdr>
        <w:top w:val="none" w:sz="0" w:space="0" w:color="auto"/>
        <w:left w:val="none" w:sz="0" w:space="0" w:color="auto"/>
        <w:bottom w:val="none" w:sz="0" w:space="0" w:color="auto"/>
        <w:right w:val="none" w:sz="0" w:space="0" w:color="auto"/>
      </w:divBdr>
    </w:div>
    <w:div w:id="1927568878">
      <w:bodyDiv w:val="1"/>
      <w:marLeft w:val="0"/>
      <w:marRight w:val="0"/>
      <w:marTop w:val="0"/>
      <w:marBottom w:val="0"/>
      <w:divBdr>
        <w:top w:val="none" w:sz="0" w:space="0" w:color="auto"/>
        <w:left w:val="none" w:sz="0" w:space="0" w:color="auto"/>
        <w:bottom w:val="none" w:sz="0" w:space="0" w:color="auto"/>
        <w:right w:val="none" w:sz="0" w:space="0" w:color="auto"/>
      </w:divBdr>
    </w:div>
    <w:div w:id="1941526145">
      <w:bodyDiv w:val="1"/>
      <w:marLeft w:val="0"/>
      <w:marRight w:val="0"/>
      <w:marTop w:val="0"/>
      <w:marBottom w:val="0"/>
      <w:divBdr>
        <w:top w:val="none" w:sz="0" w:space="0" w:color="auto"/>
        <w:left w:val="none" w:sz="0" w:space="0" w:color="auto"/>
        <w:bottom w:val="none" w:sz="0" w:space="0" w:color="auto"/>
        <w:right w:val="none" w:sz="0" w:space="0" w:color="auto"/>
      </w:divBdr>
    </w:div>
    <w:div w:id="1943536054">
      <w:bodyDiv w:val="1"/>
      <w:marLeft w:val="0"/>
      <w:marRight w:val="0"/>
      <w:marTop w:val="0"/>
      <w:marBottom w:val="0"/>
      <w:divBdr>
        <w:top w:val="none" w:sz="0" w:space="0" w:color="auto"/>
        <w:left w:val="none" w:sz="0" w:space="0" w:color="auto"/>
        <w:bottom w:val="none" w:sz="0" w:space="0" w:color="auto"/>
        <w:right w:val="none" w:sz="0" w:space="0" w:color="auto"/>
      </w:divBdr>
    </w:div>
    <w:div w:id="1945991387">
      <w:bodyDiv w:val="1"/>
      <w:marLeft w:val="0"/>
      <w:marRight w:val="0"/>
      <w:marTop w:val="0"/>
      <w:marBottom w:val="0"/>
      <w:divBdr>
        <w:top w:val="none" w:sz="0" w:space="0" w:color="auto"/>
        <w:left w:val="none" w:sz="0" w:space="0" w:color="auto"/>
        <w:bottom w:val="none" w:sz="0" w:space="0" w:color="auto"/>
        <w:right w:val="none" w:sz="0" w:space="0" w:color="auto"/>
      </w:divBdr>
    </w:div>
    <w:div w:id="1950818880">
      <w:bodyDiv w:val="1"/>
      <w:marLeft w:val="0"/>
      <w:marRight w:val="0"/>
      <w:marTop w:val="0"/>
      <w:marBottom w:val="0"/>
      <w:divBdr>
        <w:top w:val="none" w:sz="0" w:space="0" w:color="auto"/>
        <w:left w:val="none" w:sz="0" w:space="0" w:color="auto"/>
        <w:bottom w:val="none" w:sz="0" w:space="0" w:color="auto"/>
        <w:right w:val="none" w:sz="0" w:space="0" w:color="auto"/>
      </w:divBdr>
    </w:div>
    <w:div w:id="1974632412">
      <w:bodyDiv w:val="1"/>
      <w:marLeft w:val="0"/>
      <w:marRight w:val="0"/>
      <w:marTop w:val="0"/>
      <w:marBottom w:val="0"/>
      <w:divBdr>
        <w:top w:val="none" w:sz="0" w:space="0" w:color="auto"/>
        <w:left w:val="none" w:sz="0" w:space="0" w:color="auto"/>
        <w:bottom w:val="none" w:sz="0" w:space="0" w:color="auto"/>
        <w:right w:val="none" w:sz="0" w:space="0" w:color="auto"/>
      </w:divBdr>
    </w:div>
    <w:div w:id="1997564705">
      <w:bodyDiv w:val="1"/>
      <w:marLeft w:val="0"/>
      <w:marRight w:val="0"/>
      <w:marTop w:val="0"/>
      <w:marBottom w:val="0"/>
      <w:divBdr>
        <w:top w:val="none" w:sz="0" w:space="0" w:color="auto"/>
        <w:left w:val="none" w:sz="0" w:space="0" w:color="auto"/>
        <w:bottom w:val="none" w:sz="0" w:space="0" w:color="auto"/>
        <w:right w:val="none" w:sz="0" w:space="0" w:color="auto"/>
      </w:divBdr>
    </w:div>
    <w:div w:id="2003852186">
      <w:bodyDiv w:val="1"/>
      <w:marLeft w:val="0"/>
      <w:marRight w:val="0"/>
      <w:marTop w:val="0"/>
      <w:marBottom w:val="0"/>
      <w:divBdr>
        <w:top w:val="none" w:sz="0" w:space="0" w:color="auto"/>
        <w:left w:val="none" w:sz="0" w:space="0" w:color="auto"/>
        <w:bottom w:val="none" w:sz="0" w:space="0" w:color="auto"/>
        <w:right w:val="none" w:sz="0" w:space="0" w:color="auto"/>
      </w:divBdr>
    </w:div>
    <w:div w:id="2052998689">
      <w:bodyDiv w:val="1"/>
      <w:marLeft w:val="0"/>
      <w:marRight w:val="0"/>
      <w:marTop w:val="0"/>
      <w:marBottom w:val="0"/>
      <w:divBdr>
        <w:top w:val="none" w:sz="0" w:space="0" w:color="auto"/>
        <w:left w:val="none" w:sz="0" w:space="0" w:color="auto"/>
        <w:bottom w:val="none" w:sz="0" w:space="0" w:color="auto"/>
        <w:right w:val="none" w:sz="0" w:space="0" w:color="auto"/>
      </w:divBdr>
      <w:divsChild>
        <w:div w:id="2080054487">
          <w:marLeft w:val="0"/>
          <w:marRight w:val="0"/>
          <w:marTop w:val="0"/>
          <w:marBottom w:val="0"/>
          <w:divBdr>
            <w:top w:val="none" w:sz="0" w:space="0" w:color="auto"/>
            <w:left w:val="none" w:sz="0" w:space="0" w:color="auto"/>
            <w:bottom w:val="none" w:sz="0" w:space="0" w:color="auto"/>
            <w:right w:val="none" w:sz="0" w:space="0" w:color="auto"/>
          </w:divBdr>
        </w:div>
      </w:divsChild>
    </w:div>
    <w:div w:id="2056930634">
      <w:bodyDiv w:val="1"/>
      <w:marLeft w:val="0"/>
      <w:marRight w:val="0"/>
      <w:marTop w:val="0"/>
      <w:marBottom w:val="0"/>
      <w:divBdr>
        <w:top w:val="none" w:sz="0" w:space="0" w:color="auto"/>
        <w:left w:val="none" w:sz="0" w:space="0" w:color="auto"/>
        <w:bottom w:val="none" w:sz="0" w:space="0" w:color="auto"/>
        <w:right w:val="none" w:sz="0" w:space="0" w:color="auto"/>
      </w:divBdr>
    </w:div>
    <w:div w:id="2084065973">
      <w:bodyDiv w:val="1"/>
      <w:marLeft w:val="0"/>
      <w:marRight w:val="0"/>
      <w:marTop w:val="0"/>
      <w:marBottom w:val="0"/>
      <w:divBdr>
        <w:top w:val="none" w:sz="0" w:space="0" w:color="auto"/>
        <w:left w:val="none" w:sz="0" w:space="0" w:color="auto"/>
        <w:bottom w:val="none" w:sz="0" w:space="0" w:color="auto"/>
        <w:right w:val="none" w:sz="0" w:space="0" w:color="auto"/>
      </w:divBdr>
    </w:div>
    <w:div w:id="2092459180">
      <w:bodyDiv w:val="1"/>
      <w:marLeft w:val="0"/>
      <w:marRight w:val="0"/>
      <w:marTop w:val="0"/>
      <w:marBottom w:val="0"/>
      <w:divBdr>
        <w:top w:val="none" w:sz="0" w:space="0" w:color="auto"/>
        <w:left w:val="none" w:sz="0" w:space="0" w:color="auto"/>
        <w:bottom w:val="none" w:sz="0" w:space="0" w:color="auto"/>
        <w:right w:val="none" w:sz="0" w:space="0" w:color="auto"/>
      </w:divBdr>
    </w:div>
    <w:div w:id="2093892295">
      <w:bodyDiv w:val="1"/>
      <w:marLeft w:val="0"/>
      <w:marRight w:val="0"/>
      <w:marTop w:val="0"/>
      <w:marBottom w:val="0"/>
      <w:divBdr>
        <w:top w:val="none" w:sz="0" w:space="0" w:color="auto"/>
        <w:left w:val="none" w:sz="0" w:space="0" w:color="auto"/>
        <w:bottom w:val="none" w:sz="0" w:space="0" w:color="auto"/>
        <w:right w:val="none" w:sz="0" w:space="0" w:color="auto"/>
      </w:divBdr>
    </w:div>
    <w:div w:id="21270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taheriyoun@iut.ac.ir" TargetMode="Externa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New%20Microsoft%20Excel%20Workshee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Englsih\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ducation\LCA%20Paper\&#1605;&#1602;&#1575;&#1604;&#1607;%20&#1605;&#1580;&#1604;&#1607;%20&#1605;&#1583;&#1585;&#1587;\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9885608761446"/>
          <c:y val="7.2607260726072612E-2"/>
          <c:w val="0.8108269853890413"/>
          <c:h val="0.46410904082534238"/>
        </c:manualLayout>
      </c:layout>
      <c:barChart>
        <c:barDir val="col"/>
        <c:grouping val="clustered"/>
        <c:varyColors val="0"/>
        <c:ser>
          <c:idx val="0"/>
          <c:order val="0"/>
          <c:tx>
            <c:strRef>
              <c:f>Sheet1!$AC$181</c:f>
              <c:strCache>
                <c:ptCount val="1"/>
                <c:pt idx="0">
                  <c:v>Concrete Structure</c:v>
                </c:pt>
              </c:strCache>
            </c:strRef>
          </c:tx>
          <c:spPr>
            <a:solidFill>
              <a:schemeClr val="dk1">
                <a:tint val="88500"/>
              </a:schemeClr>
            </a:solidFill>
            <a:ln>
              <a:noFill/>
            </a:ln>
            <a:effectLst/>
          </c:spPr>
          <c:invertIfNegative val="0"/>
          <c:cat>
            <c:strRef>
              <c:f>Sheet1!$AA$182:$AB$191</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Sheet1!$AC$182:$AC$191</c:f>
              <c:numCache>
                <c:formatCode>General</c:formatCode>
                <c:ptCount val="10"/>
                <c:pt idx="0">
                  <c:v>1</c:v>
                </c:pt>
                <c:pt idx="1">
                  <c:v>1</c:v>
                </c:pt>
                <c:pt idx="2">
                  <c:v>1</c:v>
                </c:pt>
                <c:pt idx="3">
                  <c:v>1</c:v>
                </c:pt>
                <c:pt idx="4">
                  <c:v>1</c:v>
                </c:pt>
                <c:pt idx="5">
                  <c:v>0.26666666666666666</c:v>
                </c:pt>
                <c:pt idx="6">
                  <c:v>0.5</c:v>
                </c:pt>
                <c:pt idx="7">
                  <c:v>1</c:v>
                </c:pt>
                <c:pt idx="8">
                  <c:v>0.1805713089954972</c:v>
                </c:pt>
                <c:pt idx="9">
                  <c:v>0.84777765400467864</c:v>
                </c:pt>
              </c:numCache>
            </c:numRef>
          </c:val>
          <c:extLst xmlns:c16r2="http://schemas.microsoft.com/office/drawing/2015/06/chart">
            <c:ext xmlns:c16="http://schemas.microsoft.com/office/drawing/2014/chart" uri="{C3380CC4-5D6E-409C-BE32-E72D297353CC}">
              <c16:uniqueId val="{00000000-53FE-4B57-8002-25BA2DB4E86D}"/>
            </c:ext>
          </c:extLst>
        </c:ser>
        <c:ser>
          <c:idx val="1"/>
          <c:order val="1"/>
          <c:tx>
            <c:strRef>
              <c:f>Sheet1!$AD$181</c:f>
              <c:strCache>
                <c:ptCount val="1"/>
                <c:pt idx="0">
                  <c:v>Steel Structure</c:v>
                </c:pt>
              </c:strCache>
            </c:strRef>
          </c:tx>
          <c:spPr>
            <a:solidFill>
              <a:schemeClr val="dk1">
                <a:tint val="55000"/>
              </a:schemeClr>
            </a:solidFill>
            <a:ln>
              <a:noFill/>
            </a:ln>
            <a:effectLst/>
          </c:spPr>
          <c:invertIfNegative val="0"/>
          <c:cat>
            <c:strRef>
              <c:f>Sheet1!$AA$182:$AB$191</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Sheet1!$AD$182:$AD$191</c:f>
              <c:numCache>
                <c:formatCode>General</c:formatCode>
                <c:ptCount val="10"/>
                <c:pt idx="0">
                  <c:v>1</c:v>
                </c:pt>
                <c:pt idx="1">
                  <c:v>0.84108839895213872</c:v>
                </c:pt>
                <c:pt idx="2">
                  <c:v>0.76569009082838213</c:v>
                </c:pt>
                <c:pt idx="3">
                  <c:v>0.80323450134770891</c:v>
                </c:pt>
                <c:pt idx="4">
                  <c:v>0.63517915309446249</c:v>
                </c:pt>
                <c:pt idx="5">
                  <c:v>1</c:v>
                </c:pt>
                <c:pt idx="6">
                  <c:v>1</c:v>
                </c:pt>
                <c:pt idx="7">
                  <c:v>0.80321285140562249</c:v>
                </c:pt>
                <c:pt idx="8">
                  <c:v>1</c:v>
                </c:pt>
                <c:pt idx="9">
                  <c:v>1</c:v>
                </c:pt>
              </c:numCache>
            </c:numRef>
          </c:val>
          <c:extLst xmlns:c16r2="http://schemas.microsoft.com/office/drawing/2015/06/chart">
            <c:ext xmlns:c16="http://schemas.microsoft.com/office/drawing/2014/chart" uri="{C3380CC4-5D6E-409C-BE32-E72D297353CC}">
              <c16:uniqueId val="{00000001-53FE-4B57-8002-25BA2DB4E86D}"/>
            </c:ext>
          </c:extLst>
        </c:ser>
        <c:dLbls>
          <c:showLegendKey val="0"/>
          <c:showVal val="0"/>
          <c:showCatName val="0"/>
          <c:showSerName val="0"/>
          <c:showPercent val="0"/>
          <c:showBubbleSize val="0"/>
        </c:dLbls>
        <c:gapWidth val="219"/>
        <c:overlap val="-27"/>
        <c:axId val="533805704"/>
        <c:axId val="533809232"/>
      </c:barChart>
      <c:catAx>
        <c:axId val="53380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3809232"/>
        <c:crosses val="autoZero"/>
        <c:auto val="1"/>
        <c:lblAlgn val="ctr"/>
        <c:lblOffset val="100"/>
        <c:noMultiLvlLbl val="0"/>
      </c:catAx>
      <c:valAx>
        <c:axId val="533809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3805704"/>
        <c:crosses val="autoZero"/>
        <c:crossBetween val="between"/>
        <c:minorUnit val="0.2"/>
      </c:valAx>
      <c:spPr>
        <a:noFill/>
        <a:ln>
          <a:noFill/>
        </a:ln>
        <a:effectLst/>
      </c:spPr>
    </c:plotArea>
    <c:legend>
      <c:legendPos val="b"/>
      <c:layout>
        <c:manualLayout>
          <c:xMode val="edge"/>
          <c:yMode val="edge"/>
          <c:x val="1.9010498687664037E-2"/>
          <c:y val="0.90798556430446198"/>
          <c:w val="0.47864566929133856"/>
          <c:h val="7.8125546806649182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265375844412892"/>
          <c:y val="7.599309153713299E-2"/>
          <c:w val="0.80925880986188203"/>
          <c:h val="0.51288428324697755"/>
        </c:manualLayout>
      </c:layout>
      <c:barChart>
        <c:barDir val="col"/>
        <c:grouping val="stacked"/>
        <c:varyColors val="0"/>
        <c:ser>
          <c:idx val="0"/>
          <c:order val="0"/>
          <c:tx>
            <c:strRef>
              <c:f>Sheet1!$V$163</c:f>
              <c:strCache>
                <c:ptCount val="1"/>
                <c:pt idx="0">
                  <c:v>Materials </c:v>
                </c:pt>
              </c:strCache>
            </c:strRef>
          </c:tx>
          <c:spPr>
            <a:solidFill>
              <a:schemeClr val="dk1">
                <a:tint val="88500"/>
              </a:schemeClr>
            </a:solidFill>
            <a:ln>
              <a:noFill/>
            </a:ln>
            <a:effectLst/>
          </c:spPr>
          <c:invertIfNegative val="0"/>
          <c:cat>
            <c:strRef>
              <c:f>Sheet1!$U$164:$U$173</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Sheet1!$V$164:$V$173</c:f>
              <c:numCache>
                <c:formatCode>General</c:formatCode>
                <c:ptCount val="10"/>
                <c:pt idx="0">
                  <c:v>95.1</c:v>
                </c:pt>
                <c:pt idx="1">
                  <c:v>98</c:v>
                </c:pt>
                <c:pt idx="2">
                  <c:v>94.8</c:v>
                </c:pt>
                <c:pt idx="3">
                  <c:v>97.05</c:v>
                </c:pt>
                <c:pt idx="4">
                  <c:v>98.3</c:v>
                </c:pt>
                <c:pt idx="5">
                  <c:v>99.5</c:v>
                </c:pt>
                <c:pt idx="6">
                  <c:v>98.9</c:v>
                </c:pt>
                <c:pt idx="7">
                  <c:v>98.1</c:v>
                </c:pt>
                <c:pt idx="8">
                  <c:v>100</c:v>
                </c:pt>
                <c:pt idx="9">
                  <c:v>95.6</c:v>
                </c:pt>
              </c:numCache>
            </c:numRef>
          </c:val>
          <c:extLst xmlns:c16r2="http://schemas.microsoft.com/office/drawing/2015/06/chart">
            <c:ext xmlns:c16="http://schemas.microsoft.com/office/drawing/2014/chart" uri="{C3380CC4-5D6E-409C-BE32-E72D297353CC}">
              <c16:uniqueId val="{00000000-5EAF-4EEB-B269-29DA54321227}"/>
            </c:ext>
          </c:extLst>
        </c:ser>
        <c:ser>
          <c:idx val="1"/>
          <c:order val="1"/>
          <c:tx>
            <c:strRef>
              <c:f>Sheet1!$W$163</c:f>
              <c:strCache>
                <c:ptCount val="1"/>
                <c:pt idx="0">
                  <c:v>Construction</c:v>
                </c:pt>
              </c:strCache>
            </c:strRef>
          </c:tx>
          <c:spPr>
            <a:solidFill>
              <a:schemeClr val="dk1">
                <a:tint val="55000"/>
              </a:schemeClr>
            </a:solidFill>
            <a:ln>
              <a:noFill/>
            </a:ln>
            <a:effectLst/>
          </c:spPr>
          <c:invertIfNegative val="0"/>
          <c:cat>
            <c:strRef>
              <c:f>Sheet1!$U$164:$U$173</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Sheet1!$W$164:$W$173</c:f>
              <c:numCache>
                <c:formatCode>General</c:formatCode>
                <c:ptCount val="10"/>
                <c:pt idx="0">
                  <c:v>2.8</c:v>
                </c:pt>
                <c:pt idx="1">
                  <c:v>1.1000000000000001</c:v>
                </c:pt>
                <c:pt idx="2">
                  <c:v>2.7</c:v>
                </c:pt>
                <c:pt idx="3">
                  <c:v>1.7</c:v>
                </c:pt>
                <c:pt idx="4">
                  <c:v>1.2</c:v>
                </c:pt>
                <c:pt idx="5">
                  <c:v>0.5</c:v>
                </c:pt>
                <c:pt idx="6">
                  <c:v>0.7</c:v>
                </c:pt>
                <c:pt idx="7">
                  <c:v>1.4</c:v>
                </c:pt>
                <c:pt idx="8">
                  <c:v>0</c:v>
                </c:pt>
                <c:pt idx="9">
                  <c:v>2.2999999999999998</c:v>
                </c:pt>
              </c:numCache>
            </c:numRef>
          </c:val>
          <c:extLst xmlns:c16r2="http://schemas.microsoft.com/office/drawing/2015/06/chart">
            <c:ext xmlns:c16="http://schemas.microsoft.com/office/drawing/2014/chart" uri="{C3380CC4-5D6E-409C-BE32-E72D297353CC}">
              <c16:uniqueId val="{00000001-5EAF-4EEB-B269-29DA54321227}"/>
            </c:ext>
          </c:extLst>
        </c:ser>
        <c:ser>
          <c:idx val="2"/>
          <c:order val="2"/>
          <c:tx>
            <c:strRef>
              <c:f>Sheet1!$X$163</c:f>
              <c:strCache>
                <c:ptCount val="1"/>
                <c:pt idx="0">
                  <c:v>Disposal</c:v>
                </c:pt>
              </c:strCache>
            </c:strRef>
          </c:tx>
          <c:spPr>
            <a:solidFill>
              <a:schemeClr val="dk1">
                <a:tint val="75000"/>
              </a:schemeClr>
            </a:solidFill>
            <a:ln>
              <a:noFill/>
            </a:ln>
            <a:effectLst/>
          </c:spPr>
          <c:invertIfNegative val="0"/>
          <c:cat>
            <c:strRef>
              <c:f>Sheet1!$U$164:$U$173</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Sheet1!$X$164:$X$173</c:f>
              <c:numCache>
                <c:formatCode>General</c:formatCode>
                <c:ptCount val="10"/>
                <c:pt idx="0">
                  <c:v>2.1000000000000059</c:v>
                </c:pt>
                <c:pt idx="1">
                  <c:v>0.89999999999999991</c:v>
                </c:pt>
                <c:pt idx="2">
                  <c:v>2.5000000000000027</c:v>
                </c:pt>
                <c:pt idx="3">
                  <c:v>1.2500000000000029</c:v>
                </c:pt>
                <c:pt idx="4">
                  <c:v>0.50000000000000289</c:v>
                </c:pt>
                <c:pt idx="5">
                  <c:v>0</c:v>
                </c:pt>
                <c:pt idx="6">
                  <c:v>0.39999999999999436</c:v>
                </c:pt>
                <c:pt idx="7">
                  <c:v>0.50000000000000577</c:v>
                </c:pt>
                <c:pt idx="8">
                  <c:v>0</c:v>
                </c:pt>
                <c:pt idx="9">
                  <c:v>2.1000000000000059</c:v>
                </c:pt>
              </c:numCache>
            </c:numRef>
          </c:val>
          <c:extLst xmlns:c16r2="http://schemas.microsoft.com/office/drawing/2015/06/chart">
            <c:ext xmlns:c16="http://schemas.microsoft.com/office/drawing/2014/chart" uri="{C3380CC4-5D6E-409C-BE32-E72D297353CC}">
              <c16:uniqueId val="{00000002-5EAF-4EEB-B269-29DA54321227}"/>
            </c:ext>
          </c:extLst>
        </c:ser>
        <c:dLbls>
          <c:showLegendKey val="0"/>
          <c:showVal val="0"/>
          <c:showCatName val="0"/>
          <c:showSerName val="0"/>
          <c:showPercent val="0"/>
          <c:showBubbleSize val="0"/>
        </c:dLbls>
        <c:gapWidth val="150"/>
        <c:overlap val="100"/>
        <c:axId val="533561720"/>
        <c:axId val="533558584"/>
      </c:barChart>
      <c:catAx>
        <c:axId val="53356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3558584"/>
        <c:crosses val="autoZero"/>
        <c:auto val="1"/>
        <c:lblAlgn val="ctr"/>
        <c:lblOffset val="100"/>
        <c:noMultiLvlLbl val="0"/>
      </c:catAx>
      <c:valAx>
        <c:axId val="533558584"/>
        <c:scaling>
          <c:orientation val="minMax"/>
          <c:max val="10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b="0" i="0" baseline="0">
                    <a:effectLst/>
                  </a:rPr>
                  <a:t>Percent of participation</a:t>
                </a:r>
                <a:endParaRPr lang="en-US" sz="700">
                  <a:effectLst/>
                </a:endParaRPr>
              </a:p>
            </c:rich>
          </c:tx>
          <c:layout>
            <c:manualLayout>
              <c:xMode val="edge"/>
              <c:yMode val="edge"/>
              <c:x val="1.7486338797814208E-2"/>
              <c:y val="9.863544259040160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3561720"/>
        <c:crosses val="autoZero"/>
        <c:crossBetween val="between"/>
      </c:valAx>
      <c:spPr>
        <a:noFill/>
        <a:ln>
          <a:noFill/>
        </a:ln>
        <a:effectLst/>
      </c:spPr>
    </c:plotArea>
    <c:legend>
      <c:legendPos val="b"/>
      <c:layout>
        <c:manualLayout>
          <c:xMode val="edge"/>
          <c:yMode val="edge"/>
          <c:x val="0"/>
          <c:y val="0.90550963512980553"/>
          <c:w val="0.57591773159502602"/>
          <c:h val="9.449036487019434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07713619130942"/>
          <c:y val="8.4876543209876545E-2"/>
          <c:w val="0.8090390784485274"/>
          <c:h val="0.46738116068824731"/>
        </c:manualLayout>
      </c:layout>
      <c:barChart>
        <c:barDir val="col"/>
        <c:grouping val="clustered"/>
        <c:varyColors val="0"/>
        <c:ser>
          <c:idx val="0"/>
          <c:order val="0"/>
          <c:tx>
            <c:strRef>
              <c:f>Sheet1!$S$49</c:f>
              <c:strCache>
                <c:ptCount val="1"/>
                <c:pt idx="0">
                  <c:v>Concrete Structure</c:v>
                </c:pt>
              </c:strCache>
            </c:strRef>
          </c:tx>
          <c:spPr>
            <a:solidFill>
              <a:schemeClr val="dk1">
                <a:tint val="88500"/>
              </a:schemeClr>
            </a:solidFill>
            <a:ln>
              <a:noFill/>
            </a:ln>
            <a:effectLst/>
          </c:spPr>
          <c:invertIfNegative val="0"/>
          <c:cat>
            <c:strRef>
              <c:f>Sheet1!$R$50:$R$54</c:f>
              <c:strCache>
                <c:ptCount val="5"/>
                <c:pt idx="0">
                  <c:v>Chromium(VI)(water)</c:v>
                </c:pt>
                <c:pt idx="1">
                  <c:v>Chromium(air)</c:v>
                </c:pt>
                <c:pt idx="2">
                  <c:v>Nickel</c:v>
                </c:pt>
                <c:pt idx="3">
                  <c:v>Others</c:v>
                </c:pt>
                <c:pt idx="4">
                  <c:v>Total</c:v>
                </c:pt>
              </c:strCache>
            </c:strRef>
          </c:cat>
          <c:val>
            <c:numRef>
              <c:f>Sheet1!$S$50:$S$54</c:f>
              <c:numCache>
                <c:formatCode>General</c:formatCode>
                <c:ptCount val="5"/>
                <c:pt idx="0">
                  <c:v>3.9E-2</c:v>
                </c:pt>
                <c:pt idx="1">
                  <c:v>2E-3</c:v>
                </c:pt>
                <c:pt idx="2">
                  <c:v>5.0000000000000001E-4</c:v>
                </c:pt>
                <c:pt idx="3">
                  <c:v>0</c:v>
                </c:pt>
                <c:pt idx="4">
                  <c:v>4.1500000000000002E-2</c:v>
                </c:pt>
              </c:numCache>
            </c:numRef>
          </c:val>
          <c:extLst xmlns:c16r2="http://schemas.microsoft.com/office/drawing/2015/06/chart">
            <c:ext xmlns:c16="http://schemas.microsoft.com/office/drawing/2014/chart" uri="{C3380CC4-5D6E-409C-BE32-E72D297353CC}">
              <c16:uniqueId val="{00000000-A605-4B01-837F-E81B11B1C7FC}"/>
            </c:ext>
          </c:extLst>
        </c:ser>
        <c:ser>
          <c:idx val="1"/>
          <c:order val="1"/>
          <c:tx>
            <c:strRef>
              <c:f>Sheet1!$T$49</c:f>
              <c:strCache>
                <c:ptCount val="1"/>
                <c:pt idx="0">
                  <c:v>Steel Structure</c:v>
                </c:pt>
              </c:strCache>
            </c:strRef>
          </c:tx>
          <c:spPr>
            <a:solidFill>
              <a:schemeClr val="dk1">
                <a:tint val="55000"/>
              </a:schemeClr>
            </a:solidFill>
            <a:ln>
              <a:noFill/>
            </a:ln>
            <a:effectLst/>
          </c:spPr>
          <c:invertIfNegative val="0"/>
          <c:cat>
            <c:strRef>
              <c:f>Sheet1!$R$50:$R$54</c:f>
              <c:strCache>
                <c:ptCount val="5"/>
                <c:pt idx="0">
                  <c:v>Chromium(VI)(water)</c:v>
                </c:pt>
                <c:pt idx="1">
                  <c:v>Chromium(air)</c:v>
                </c:pt>
                <c:pt idx="2">
                  <c:v>Nickel</c:v>
                </c:pt>
                <c:pt idx="3">
                  <c:v>Others</c:v>
                </c:pt>
                <c:pt idx="4">
                  <c:v>Total</c:v>
                </c:pt>
              </c:strCache>
            </c:strRef>
          </c:cat>
          <c:val>
            <c:numRef>
              <c:f>Sheet1!$T$50:$T$54</c:f>
              <c:numCache>
                <c:formatCode>General</c:formatCode>
                <c:ptCount val="5"/>
                <c:pt idx="0">
                  <c:v>0.13500000000000001</c:v>
                </c:pt>
                <c:pt idx="1">
                  <c:v>0.01</c:v>
                </c:pt>
                <c:pt idx="2">
                  <c:v>1E-3</c:v>
                </c:pt>
                <c:pt idx="3">
                  <c:v>4.0000000000000002E-4</c:v>
                </c:pt>
                <c:pt idx="4">
                  <c:v>0.14640000000000003</c:v>
                </c:pt>
              </c:numCache>
            </c:numRef>
          </c:val>
          <c:extLst xmlns:c16r2="http://schemas.microsoft.com/office/drawing/2015/06/chart">
            <c:ext xmlns:c16="http://schemas.microsoft.com/office/drawing/2014/chart" uri="{C3380CC4-5D6E-409C-BE32-E72D297353CC}">
              <c16:uniqueId val="{00000001-A605-4B01-837F-E81B11B1C7FC}"/>
            </c:ext>
          </c:extLst>
        </c:ser>
        <c:dLbls>
          <c:showLegendKey val="0"/>
          <c:showVal val="0"/>
          <c:showCatName val="0"/>
          <c:showSerName val="0"/>
          <c:showPercent val="0"/>
          <c:showBubbleSize val="0"/>
        </c:dLbls>
        <c:gapWidth val="219"/>
        <c:overlap val="-27"/>
        <c:axId val="533810800"/>
        <c:axId val="533809624"/>
      </c:barChart>
      <c:catAx>
        <c:axId val="53381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533809624"/>
        <c:crosses val="autoZero"/>
        <c:auto val="1"/>
        <c:lblAlgn val="ctr"/>
        <c:lblOffset val="100"/>
        <c:noMultiLvlLbl val="0"/>
      </c:catAx>
      <c:valAx>
        <c:axId val="533809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rPr>
                  <a:t>CTUh</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533810800"/>
        <c:crosses val="autoZero"/>
        <c:crossBetween val="between"/>
      </c:valAx>
      <c:spPr>
        <a:noFill/>
        <a:ln>
          <a:noFill/>
        </a:ln>
        <a:effectLst/>
      </c:spPr>
    </c:plotArea>
    <c:legend>
      <c:legendPos val="b"/>
      <c:layout>
        <c:manualLayout>
          <c:xMode val="edge"/>
          <c:yMode val="edge"/>
          <c:x val="4.5880723242927978E-3"/>
          <c:y val="0.88843017886653053"/>
          <c:w val="0.62045348498104402"/>
          <c:h val="0.1115698211334694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445603674540683"/>
          <c:y val="5.0925925925925923E-2"/>
          <c:w val="0.79258092738407704"/>
          <c:h val="0.67621900750778252"/>
        </c:manualLayout>
      </c:layout>
      <c:barChart>
        <c:barDir val="col"/>
        <c:grouping val="clustered"/>
        <c:varyColors val="0"/>
        <c:ser>
          <c:idx val="0"/>
          <c:order val="0"/>
          <c:tx>
            <c:strRef>
              <c:f>Sheet1!$B$1</c:f>
              <c:strCache>
                <c:ptCount val="1"/>
                <c:pt idx="0">
                  <c:v>Concrete Structure</c:v>
                </c:pt>
              </c:strCache>
            </c:strRef>
          </c:tx>
          <c:spPr>
            <a:solidFill>
              <a:schemeClr val="dk1">
                <a:tint val="88500"/>
              </a:schemeClr>
            </a:solidFill>
            <a:ln>
              <a:noFill/>
            </a:ln>
            <a:effectLst/>
          </c:spPr>
          <c:invertIfNegative val="0"/>
          <c:cat>
            <c:strRef>
              <c:f>Sheet1!$A$2:$A$6</c:f>
              <c:strCache>
                <c:ptCount val="5"/>
                <c:pt idx="0">
                  <c:v>Steel</c:v>
                </c:pt>
                <c:pt idx="1">
                  <c:v>Recycled steel </c:v>
                </c:pt>
                <c:pt idx="2">
                  <c:v>Reinforce steel</c:v>
                </c:pt>
                <c:pt idx="3">
                  <c:v>Other</c:v>
                </c:pt>
                <c:pt idx="4">
                  <c:v>Total</c:v>
                </c:pt>
              </c:strCache>
            </c:strRef>
          </c:cat>
          <c:val>
            <c:numRef>
              <c:f>Sheet1!$B$2:$B$6</c:f>
              <c:numCache>
                <c:formatCode>General</c:formatCode>
                <c:ptCount val="5"/>
                <c:pt idx="0">
                  <c:v>0</c:v>
                </c:pt>
                <c:pt idx="1">
                  <c:v>0</c:v>
                </c:pt>
                <c:pt idx="2">
                  <c:v>2.8000000000000001E-2</c:v>
                </c:pt>
                <c:pt idx="3">
                  <c:v>1.7999999999999999E-2</c:v>
                </c:pt>
                <c:pt idx="4">
                  <c:v>4.5999999999999999E-2</c:v>
                </c:pt>
              </c:numCache>
            </c:numRef>
          </c:val>
          <c:extLst xmlns:c16r2="http://schemas.microsoft.com/office/drawing/2015/06/chart">
            <c:ext xmlns:c16="http://schemas.microsoft.com/office/drawing/2014/chart" uri="{C3380CC4-5D6E-409C-BE32-E72D297353CC}">
              <c16:uniqueId val="{00000000-1E11-4D65-8D90-627526A5FBDA}"/>
            </c:ext>
          </c:extLst>
        </c:ser>
        <c:ser>
          <c:idx val="1"/>
          <c:order val="1"/>
          <c:tx>
            <c:strRef>
              <c:f>Sheet1!$C$1</c:f>
              <c:strCache>
                <c:ptCount val="1"/>
                <c:pt idx="0">
                  <c:v>Steel Structure</c:v>
                </c:pt>
              </c:strCache>
            </c:strRef>
          </c:tx>
          <c:spPr>
            <a:solidFill>
              <a:schemeClr val="dk1">
                <a:tint val="55000"/>
              </a:schemeClr>
            </a:solidFill>
            <a:ln>
              <a:noFill/>
            </a:ln>
            <a:effectLst/>
          </c:spPr>
          <c:invertIfNegative val="0"/>
          <c:cat>
            <c:strRef>
              <c:f>Sheet1!$A$2:$A$6</c:f>
              <c:strCache>
                <c:ptCount val="5"/>
                <c:pt idx="0">
                  <c:v>Steel</c:v>
                </c:pt>
                <c:pt idx="1">
                  <c:v>Recycled steel </c:v>
                </c:pt>
                <c:pt idx="2">
                  <c:v>Reinforce steel</c:v>
                </c:pt>
                <c:pt idx="3">
                  <c:v>Other</c:v>
                </c:pt>
                <c:pt idx="4">
                  <c:v>Total</c:v>
                </c:pt>
              </c:strCache>
            </c:strRef>
          </c:cat>
          <c:val>
            <c:numRef>
              <c:f>Sheet1!$C$2:$C$6</c:f>
              <c:numCache>
                <c:formatCode>General</c:formatCode>
                <c:ptCount val="5"/>
                <c:pt idx="0">
                  <c:v>8.8999999999999996E-2</c:v>
                </c:pt>
                <c:pt idx="1">
                  <c:v>5.1999999999999998E-2</c:v>
                </c:pt>
                <c:pt idx="2">
                  <c:v>5.4999999999999997E-3</c:v>
                </c:pt>
                <c:pt idx="3">
                  <c:v>2.5000000000000001E-3</c:v>
                </c:pt>
                <c:pt idx="4">
                  <c:v>0.14899999999999999</c:v>
                </c:pt>
              </c:numCache>
            </c:numRef>
          </c:val>
          <c:extLst xmlns:c16r2="http://schemas.microsoft.com/office/drawing/2015/06/chart">
            <c:ext xmlns:c16="http://schemas.microsoft.com/office/drawing/2014/chart" uri="{C3380CC4-5D6E-409C-BE32-E72D297353CC}">
              <c16:uniqueId val="{00000001-1E11-4D65-8D90-627526A5FBDA}"/>
            </c:ext>
          </c:extLst>
        </c:ser>
        <c:dLbls>
          <c:showLegendKey val="0"/>
          <c:showVal val="0"/>
          <c:showCatName val="0"/>
          <c:showSerName val="0"/>
          <c:showPercent val="0"/>
          <c:showBubbleSize val="0"/>
        </c:dLbls>
        <c:gapWidth val="219"/>
        <c:overlap val="-27"/>
        <c:axId val="622518504"/>
        <c:axId val="622520072"/>
      </c:barChart>
      <c:catAx>
        <c:axId val="62251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2520072"/>
        <c:crosses val="autoZero"/>
        <c:auto val="1"/>
        <c:lblAlgn val="ctr"/>
        <c:lblOffset val="100"/>
        <c:noMultiLvlLbl val="0"/>
      </c:catAx>
      <c:valAx>
        <c:axId val="622520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CTUh</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2518504"/>
        <c:crosses val="autoZero"/>
        <c:crossBetween val="between"/>
      </c:valAx>
      <c:spPr>
        <a:noFill/>
        <a:ln>
          <a:noFill/>
        </a:ln>
        <a:effectLst/>
      </c:spPr>
    </c:plotArea>
    <c:legend>
      <c:legendPos val="b"/>
      <c:layout>
        <c:manualLayout>
          <c:xMode val="edge"/>
          <c:yMode val="edge"/>
          <c:x val="0"/>
          <c:y val="0.87333260086675213"/>
          <c:w val="0.56119392052737593"/>
          <c:h val="0.1245300502945975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685403907844853"/>
          <c:y val="2.583788137593912E-2"/>
          <c:w val="0.76333114610673669"/>
          <c:h val="0.69124415003680106"/>
        </c:manualLayout>
      </c:layout>
      <c:barChart>
        <c:barDir val="col"/>
        <c:grouping val="clustered"/>
        <c:varyColors val="0"/>
        <c:ser>
          <c:idx val="0"/>
          <c:order val="0"/>
          <c:tx>
            <c:strRef>
              <c:f>Sheet1!$B$9</c:f>
              <c:strCache>
                <c:ptCount val="1"/>
                <c:pt idx="0">
                  <c:v>Concrete Structure</c:v>
                </c:pt>
              </c:strCache>
            </c:strRef>
          </c:tx>
          <c:spPr>
            <a:solidFill>
              <a:schemeClr val="dk1">
                <a:tint val="88500"/>
              </a:schemeClr>
            </a:solidFill>
            <a:ln>
              <a:noFill/>
            </a:ln>
            <a:effectLst/>
          </c:spPr>
          <c:invertIfNegative val="0"/>
          <c:cat>
            <c:strRef>
              <c:f>Sheet1!$A$10:$A$13</c:f>
              <c:strCache>
                <c:ptCount val="4"/>
                <c:pt idx="0">
                  <c:v>Recycled steel </c:v>
                </c:pt>
                <c:pt idx="1">
                  <c:v>Steel</c:v>
                </c:pt>
                <c:pt idx="2">
                  <c:v>Others</c:v>
                </c:pt>
                <c:pt idx="3">
                  <c:v>Total</c:v>
                </c:pt>
              </c:strCache>
            </c:strRef>
          </c:cat>
          <c:val>
            <c:numRef>
              <c:f>Sheet1!$B$10:$B$13</c:f>
              <c:numCache>
                <c:formatCode>General</c:formatCode>
                <c:ptCount val="4"/>
                <c:pt idx="0">
                  <c:v>0</c:v>
                </c:pt>
                <c:pt idx="1">
                  <c:v>0</c:v>
                </c:pt>
                <c:pt idx="2">
                  <c:v>10000000</c:v>
                </c:pt>
                <c:pt idx="3">
                  <c:v>10000000</c:v>
                </c:pt>
              </c:numCache>
            </c:numRef>
          </c:val>
          <c:extLst xmlns:c16r2="http://schemas.microsoft.com/office/drawing/2015/06/chart">
            <c:ext xmlns:c16="http://schemas.microsoft.com/office/drawing/2014/chart" uri="{C3380CC4-5D6E-409C-BE32-E72D297353CC}">
              <c16:uniqueId val="{00000000-3BA9-4DB9-B195-C5B689BBD59D}"/>
            </c:ext>
          </c:extLst>
        </c:ser>
        <c:ser>
          <c:idx val="1"/>
          <c:order val="1"/>
          <c:tx>
            <c:strRef>
              <c:f>Sheet1!$C$9</c:f>
              <c:strCache>
                <c:ptCount val="1"/>
                <c:pt idx="0">
                  <c:v>Steel Structure</c:v>
                </c:pt>
              </c:strCache>
            </c:strRef>
          </c:tx>
          <c:spPr>
            <a:solidFill>
              <a:schemeClr val="dk1">
                <a:tint val="55000"/>
              </a:schemeClr>
            </a:solidFill>
            <a:ln>
              <a:noFill/>
            </a:ln>
            <a:effectLst/>
          </c:spPr>
          <c:invertIfNegative val="0"/>
          <c:cat>
            <c:strRef>
              <c:f>Sheet1!$A$10:$A$13</c:f>
              <c:strCache>
                <c:ptCount val="4"/>
                <c:pt idx="0">
                  <c:v>Recycled steel </c:v>
                </c:pt>
                <c:pt idx="1">
                  <c:v>Steel</c:v>
                </c:pt>
                <c:pt idx="2">
                  <c:v>Others</c:v>
                </c:pt>
                <c:pt idx="3">
                  <c:v>Total</c:v>
                </c:pt>
              </c:strCache>
            </c:strRef>
          </c:cat>
          <c:val>
            <c:numRef>
              <c:f>Sheet1!$C$10:$C$13</c:f>
              <c:numCache>
                <c:formatCode>General</c:formatCode>
                <c:ptCount val="4"/>
                <c:pt idx="0">
                  <c:v>51000000</c:v>
                </c:pt>
                <c:pt idx="1">
                  <c:v>2000000</c:v>
                </c:pt>
                <c:pt idx="2">
                  <c:v>2500000</c:v>
                </c:pt>
                <c:pt idx="3">
                  <c:v>55500000</c:v>
                </c:pt>
              </c:numCache>
            </c:numRef>
          </c:val>
          <c:extLst xmlns:c16r2="http://schemas.microsoft.com/office/drawing/2015/06/chart">
            <c:ext xmlns:c16="http://schemas.microsoft.com/office/drawing/2014/chart" uri="{C3380CC4-5D6E-409C-BE32-E72D297353CC}">
              <c16:uniqueId val="{00000001-3BA9-4DB9-B195-C5B689BBD59D}"/>
            </c:ext>
          </c:extLst>
        </c:ser>
        <c:dLbls>
          <c:showLegendKey val="0"/>
          <c:showVal val="0"/>
          <c:showCatName val="0"/>
          <c:showSerName val="0"/>
          <c:showPercent val="0"/>
          <c:showBubbleSize val="0"/>
        </c:dLbls>
        <c:gapWidth val="219"/>
        <c:overlap val="-27"/>
        <c:axId val="544991208"/>
        <c:axId val="544991600"/>
      </c:barChart>
      <c:catAx>
        <c:axId val="54499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4991600"/>
        <c:crosses val="autoZero"/>
        <c:auto val="1"/>
        <c:lblAlgn val="ctr"/>
        <c:lblOffset val="100"/>
        <c:noMultiLvlLbl val="0"/>
      </c:catAx>
      <c:valAx>
        <c:axId val="54499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CTUe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4991208"/>
        <c:crosses val="autoZero"/>
        <c:crossBetween val="between"/>
      </c:valAx>
      <c:spPr>
        <a:noFill/>
        <a:ln>
          <a:noFill/>
        </a:ln>
        <a:effectLst/>
      </c:spPr>
    </c:plotArea>
    <c:legend>
      <c:legendPos val="b"/>
      <c:layout>
        <c:manualLayout>
          <c:xMode val="edge"/>
          <c:yMode val="edge"/>
          <c:x val="1.547681539807524E-3"/>
          <c:y val="0.90644225027427128"/>
          <c:w val="0.56924978127734038"/>
          <c:h val="9.3557749725728723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308540815819942"/>
          <c:y val="4.708399420566909E-2"/>
          <c:w val="0.79689071243420595"/>
          <c:h val="0.6872396147418115"/>
        </c:manualLayout>
      </c:layout>
      <c:barChart>
        <c:barDir val="col"/>
        <c:grouping val="clustered"/>
        <c:varyColors val="0"/>
        <c:ser>
          <c:idx val="0"/>
          <c:order val="0"/>
          <c:tx>
            <c:strRef>
              <c:f>Sheet1!$B$43</c:f>
              <c:strCache>
                <c:ptCount val="1"/>
                <c:pt idx="0">
                  <c:v>Concrete Structure</c:v>
                </c:pt>
              </c:strCache>
            </c:strRef>
          </c:tx>
          <c:spPr>
            <a:solidFill>
              <a:schemeClr val="dk1">
                <a:tint val="88500"/>
              </a:schemeClr>
            </a:solidFill>
            <a:ln>
              <a:noFill/>
            </a:ln>
            <a:effectLst/>
          </c:spPr>
          <c:invertIfNegative val="0"/>
          <c:cat>
            <c:strRef>
              <c:f>Sheet1!$A$44:$A$48</c:f>
              <c:strCache>
                <c:ptCount val="5"/>
                <c:pt idx="0">
                  <c:v>Reinforce Steel</c:v>
                </c:pt>
                <c:pt idx="1">
                  <c:v>Cement</c:v>
                </c:pt>
                <c:pt idx="2">
                  <c:v>Cement block</c:v>
                </c:pt>
                <c:pt idx="3">
                  <c:v>Others</c:v>
                </c:pt>
                <c:pt idx="4">
                  <c:v>Total</c:v>
                </c:pt>
              </c:strCache>
            </c:strRef>
          </c:cat>
          <c:val>
            <c:numRef>
              <c:f>Sheet1!$B$44:$B$48</c:f>
              <c:numCache>
                <c:formatCode>General</c:formatCode>
                <c:ptCount val="5"/>
                <c:pt idx="0">
                  <c:v>120000</c:v>
                </c:pt>
                <c:pt idx="1">
                  <c:v>75000</c:v>
                </c:pt>
                <c:pt idx="2">
                  <c:v>60000</c:v>
                </c:pt>
                <c:pt idx="3">
                  <c:v>5000</c:v>
                </c:pt>
                <c:pt idx="4">
                  <c:v>260000</c:v>
                </c:pt>
              </c:numCache>
            </c:numRef>
          </c:val>
          <c:extLst xmlns:c16r2="http://schemas.microsoft.com/office/drawing/2015/06/chart">
            <c:ext xmlns:c16="http://schemas.microsoft.com/office/drawing/2014/chart" uri="{C3380CC4-5D6E-409C-BE32-E72D297353CC}">
              <c16:uniqueId val="{00000000-243F-4867-8186-523B0C3E7DE6}"/>
            </c:ext>
          </c:extLst>
        </c:ser>
        <c:ser>
          <c:idx val="1"/>
          <c:order val="1"/>
          <c:tx>
            <c:strRef>
              <c:f>Sheet1!$C$43</c:f>
              <c:strCache>
                <c:ptCount val="1"/>
                <c:pt idx="0">
                  <c:v>Steel Structure</c:v>
                </c:pt>
              </c:strCache>
            </c:strRef>
          </c:tx>
          <c:spPr>
            <a:solidFill>
              <a:schemeClr val="dk1">
                <a:tint val="55000"/>
              </a:schemeClr>
            </a:solidFill>
            <a:ln>
              <a:noFill/>
            </a:ln>
            <a:effectLst/>
          </c:spPr>
          <c:invertIfNegative val="0"/>
          <c:cat>
            <c:strRef>
              <c:f>Sheet1!$A$44:$A$48</c:f>
              <c:strCache>
                <c:ptCount val="5"/>
                <c:pt idx="0">
                  <c:v>Reinforce Steel</c:v>
                </c:pt>
                <c:pt idx="1">
                  <c:v>Cement</c:v>
                </c:pt>
                <c:pt idx="2">
                  <c:v>Cement block</c:v>
                </c:pt>
                <c:pt idx="3">
                  <c:v>Others</c:v>
                </c:pt>
                <c:pt idx="4">
                  <c:v>Total</c:v>
                </c:pt>
              </c:strCache>
            </c:strRef>
          </c:cat>
          <c:val>
            <c:numRef>
              <c:f>Sheet1!$C$44:$C$48</c:f>
              <c:numCache>
                <c:formatCode>General</c:formatCode>
                <c:ptCount val="5"/>
                <c:pt idx="0">
                  <c:v>30000</c:v>
                </c:pt>
                <c:pt idx="1">
                  <c:v>40000</c:v>
                </c:pt>
                <c:pt idx="2">
                  <c:v>0</c:v>
                </c:pt>
                <c:pt idx="3">
                  <c:v>152000</c:v>
                </c:pt>
                <c:pt idx="4">
                  <c:v>222000</c:v>
                </c:pt>
              </c:numCache>
            </c:numRef>
          </c:val>
          <c:extLst xmlns:c16r2="http://schemas.microsoft.com/office/drawing/2015/06/chart">
            <c:ext xmlns:c16="http://schemas.microsoft.com/office/drawing/2014/chart" uri="{C3380CC4-5D6E-409C-BE32-E72D297353CC}">
              <c16:uniqueId val="{00000001-243F-4867-8186-523B0C3E7DE6}"/>
            </c:ext>
          </c:extLst>
        </c:ser>
        <c:dLbls>
          <c:showLegendKey val="0"/>
          <c:showVal val="0"/>
          <c:showCatName val="0"/>
          <c:showSerName val="0"/>
          <c:showPercent val="0"/>
          <c:showBubbleSize val="0"/>
        </c:dLbls>
        <c:gapWidth val="219"/>
        <c:overlap val="-27"/>
        <c:axId val="622560808"/>
        <c:axId val="455124632"/>
      </c:barChart>
      <c:catAx>
        <c:axId val="62256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5124632"/>
        <c:crosses val="autoZero"/>
        <c:auto val="1"/>
        <c:lblAlgn val="ctr"/>
        <c:lblOffset val="100"/>
        <c:noMultiLvlLbl val="0"/>
      </c:catAx>
      <c:valAx>
        <c:axId val="455124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kg CO2 eq</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2560808"/>
        <c:crosses val="autoZero"/>
        <c:crossBetween val="between"/>
      </c:valAx>
      <c:spPr>
        <a:noFill/>
        <a:ln>
          <a:noFill/>
        </a:ln>
        <a:effectLst/>
      </c:spPr>
    </c:plotArea>
    <c:legend>
      <c:legendPos val="b"/>
      <c:layout>
        <c:manualLayout>
          <c:xMode val="edge"/>
          <c:yMode val="edge"/>
          <c:x val="2.0326832601075917E-3"/>
          <c:y val="0.91034017356145591"/>
          <c:w val="0.55731882473024208"/>
          <c:h val="7.6818461149686698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615048118985127"/>
          <c:y val="5.4726368159203981E-2"/>
          <c:w val="0.78466410145333776"/>
          <c:h val="0.68218372703412078"/>
        </c:manualLayout>
      </c:layout>
      <c:barChart>
        <c:barDir val="col"/>
        <c:grouping val="clustered"/>
        <c:varyColors val="0"/>
        <c:ser>
          <c:idx val="0"/>
          <c:order val="0"/>
          <c:tx>
            <c:strRef>
              <c:f>Sheet1!$B$76</c:f>
              <c:strCache>
                <c:ptCount val="1"/>
                <c:pt idx="0">
                  <c:v>Concrete Structure</c:v>
                </c:pt>
              </c:strCache>
            </c:strRef>
          </c:tx>
          <c:spPr>
            <a:solidFill>
              <a:schemeClr val="dk1">
                <a:tint val="88500"/>
              </a:schemeClr>
            </a:solidFill>
            <a:ln>
              <a:noFill/>
            </a:ln>
            <a:effectLst/>
          </c:spPr>
          <c:invertIfNegative val="0"/>
          <c:cat>
            <c:strRef>
              <c:f>Sheet1!$A$77:$A$79</c:f>
              <c:strCache>
                <c:ptCount val="3"/>
                <c:pt idx="0">
                  <c:v>Carbon Dioxide</c:v>
                </c:pt>
                <c:pt idx="1">
                  <c:v>Methane</c:v>
                </c:pt>
                <c:pt idx="2">
                  <c:v>Total</c:v>
                </c:pt>
              </c:strCache>
            </c:strRef>
          </c:cat>
          <c:val>
            <c:numRef>
              <c:f>Sheet1!$B$77:$B$79</c:f>
              <c:numCache>
                <c:formatCode>General</c:formatCode>
                <c:ptCount val="3"/>
                <c:pt idx="0">
                  <c:v>244000</c:v>
                </c:pt>
                <c:pt idx="1">
                  <c:v>17000</c:v>
                </c:pt>
                <c:pt idx="2">
                  <c:v>261000</c:v>
                </c:pt>
              </c:numCache>
            </c:numRef>
          </c:val>
          <c:extLst xmlns:c16r2="http://schemas.microsoft.com/office/drawing/2015/06/chart">
            <c:ext xmlns:c16="http://schemas.microsoft.com/office/drawing/2014/chart" uri="{C3380CC4-5D6E-409C-BE32-E72D297353CC}">
              <c16:uniqueId val="{00000000-FD8F-4E44-9B15-FACE5D3B8193}"/>
            </c:ext>
          </c:extLst>
        </c:ser>
        <c:ser>
          <c:idx val="1"/>
          <c:order val="1"/>
          <c:tx>
            <c:strRef>
              <c:f>Sheet1!$C$76</c:f>
              <c:strCache>
                <c:ptCount val="1"/>
                <c:pt idx="0">
                  <c:v>Steel Structure</c:v>
                </c:pt>
              </c:strCache>
            </c:strRef>
          </c:tx>
          <c:spPr>
            <a:solidFill>
              <a:schemeClr val="dk1">
                <a:tint val="55000"/>
              </a:schemeClr>
            </a:solidFill>
            <a:ln>
              <a:noFill/>
            </a:ln>
            <a:effectLst/>
          </c:spPr>
          <c:invertIfNegative val="0"/>
          <c:cat>
            <c:strRef>
              <c:f>Sheet1!$A$77:$A$79</c:f>
              <c:strCache>
                <c:ptCount val="3"/>
                <c:pt idx="0">
                  <c:v>Carbon Dioxide</c:v>
                </c:pt>
                <c:pt idx="1">
                  <c:v>Methane</c:v>
                </c:pt>
                <c:pt idx="2">
                  <c:v>Total</c:v>
                </c:pt>
              </c:strCache>
            </c:strRef>
          </c:cat>
          <c:val>
            <c:numRef>
              <c:f>Sheet1!$C$77:$C$79</c:f>
              <c:numCache>
                <c:formatCode>General</c:formatCode>
                <c:ptCount val="3"/>
                <c:pt idx="0">
                  <c:v>183000</c:v>
                </c:pt>
                <c:pt idx="1">
                  <c:v>24000</c:v>
                </c:pt>
                <c:pt idx="2">
                  <c:v>207000</c:v>
                </c:pt>
              </c:numCache>
            </c:numRef>
          </c:val>
          <c:extLst xmlns:c16r2="http://schemas.microsoft.com/office/drawing/2015/06/chart">
            <c:ext xmlns:c16="http://schemas.microsoft.com/office/drawing/2014/chart" uri="{C3380CC4-5D6E-409C-BE32-E72D297353CC}">
              <c16:uniqueId val="{00000001-FD8F-4E44-9B15-FACE5D3B8193}"/>
            </c:ext>
          </c:extLst>
        </c:ser>
        <c:dLbls>
          <c:showLegendKey val="0"/>
          <c:showVal val="0"/>
          <c:showCatName val="0"/>
          <c:showSerName val="0"/>
          <c:showPercent val="0"/>
          <c:showBubbleSize val="0"/>
        </c:dLbls>
        <c:gapWidth val="219"/>
        <c:overlap val="-27"/>
        <c:axId val="540994768"/>
        <c:axId val="453924312"/>
      </c:barChart>
      <c:catAx>
        <c:axId val="54099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924312"/>
        <c:crosses val="autoZero"/>
        <c:auto val="1"/>
        <c:lblAlgn val="ctr"/>
        <c:lblOffset val="100"/>
        <c:noMultiLvlLbl val="0"/>
      </c:catAx>
      <c:valAx>
        <c:axId val="453924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kg CO2 eq</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0994768"/>
        <c:crosses val="autoZero"/>
        <c:crossBetween val="between"/>
      </c:valAx>
      <c:spPr>
        <a:noFill/>
        <a:ln>
          <a:noFill/>
        </a:ln>
        <a:effectLst/>
      </c:spPr>
    </c:plotArea>
    <c:legend>
      <c:legendPos val="b"/>
      <c:layout>
        <c:manualLayout>
          <c:xMode val="edge"/>
          <c:yMode val="edge"/>
          <c:x val="1.543657042869641E-2"/>
          <c:y val="0.90407812351769279"/>
          <c:w val="0.55620986401090111"/>
          <c:h val="8.099622901053031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815048118985127"/>
          <c:y val="5.0925925925925923E-2"/>
          <c:w val="0.83129396325459315"/>
          <c:h val="0.71968321668124813"/>
        </c:manualLayout>
      </c:layout>
      <c:barChart>
        <c:barDir val="col"/>
        <c:grouping val="clustered"/>
        <c:varyColors val="0"/>
        <c:ser>
          <c:idx val="0"/>
          <c:order val="0"/>
          <c:tx>
            <c:strRef>
              <c:f>Sheet1!$B$102</c:f>
              <c:strCache>
                <c:ptCount val="1"/>
                <c:pt idx="0">
                  <c:v>Concrete Structure</c:v>
                </c:pt>
              </c:strCache>
            </c:strRef>
          </c:tx>
          <c:spPr>
            <a:solidFill>
              <a:schemeClr val="dk1">
                <a:tint val="88500"/>
              </a:schemeClr>
            </a:solidFill>
            <a:ln>
              <a:noFill/>
            </a:ln>
            <a:effectLst/>
          </c:spPr>
          <c:invertIfNegative val="0"/>
          <c:cat>
            <c:strRef>
              <c:f>Sheet1!$A$103:$A$106</c:f>
              <c:strCache>
                <c:ptCount val="4"/>
                <c:pt idx="0">
                  <c:v>PM 2.5</c:v>
                </c:pt>
                <c:pt idx="1">
                  <c:v>PM 10</c:v>
                </c:pt>
                <c:pt idx="2">
                  <c:v>Sulfur dioxide</c:v>
                </c:pt>
                <c:pt idx="3">
                  <c:v>Others</c:v>
                </c:pt>
              </c:strCache>
            </c:strRef>
          </c:cat>
          <c:val>
            <c:numRef>
              <c:f>Sheet1!$B$103:$B$106</c:f>
              <c:numCache>
                <c:formatCode>General</c:formatCode>
                <c:ptCount val="4"/>
                <c:pt idx="0">
                  <c:v>498</c:v>
                </c:pt>
                <c:pt idx="1">
                  <c:v>55</c:v>
                </c:pt>
                <c:pt idx="2">
                  <c:v>41</c:v>
                </c:pt>
                <c:pt idx="3">
                  <c:v>5</c:v>
                </c:pt>
              </c:numCache>
            </c:numRef>
          </c:val>
          <c:extLst xmlns:c16r2="http://schemas.microsoft.com/office/drawing/2015/06/chart">
            <c:ext xmlns:c16="http://schemas.microsoft.com/office/drawing/2014/chart" uri="{C3380CC4-5D6E-409C-BE32-E72D297353CC}">
              <c16:uniqueId val="{00000000-6554-4B19-AD0A-C1F0AB9CB745}"/>
            </c:ext>
          </c:extLst>
        </c:ser>
        <c:ser>
          <c:idx val="1"/>
          <c:order val="1"/>
          <c:tx>
            <c:strRef>
              <c:f>Sheet1!$C$102</c:f>
              <c:strCache>
                <c:ptCount val="1"/>
                <c:pt idx="0">
                  <c:v>Steel Structure</c:v>
                </c:pt>
              </c:strCache>
            </c:strRef>
          </c:tx>
          <c:spPr>
            <a:solidFill>
              <a:schemeClr val="dk1">
                <a:tint val="55000"/>
              </a:schemeClr>
            </a:solidFill>
            <a:ln>
              <a:noFill/>
            </a:ln>
            <a:effectLst/>
          </c:spPr>
          <c:invertIfNegative val="0"/>
          <c:cat>
            <c:strRef>
              <c:f>Sheet1!$A$103:$A$106</c:f>
              <c:strCache>
                <c:ptCount val="4"/>
                <c:pt idx="0">
                  <c:v>PM 2.5</c:v>
                </c:pt>
                <c:pt idx="1">
                  <c:v>PM 10</c:v>
                </c:pt>
                <c:pt idx="2">
                  <c:v>Sulfur dioxide</c:v>
                </c:pt>
                <c:pt idx="3">
                  <c:v>Others</c:v>
                </c:pt>
              </c:strCache>
            </c:strRef>
          </c:cat>
          <c:val>
            <c:numRef>
              <c:f>Sheet1!$C$103:$C$106</c:f>
              <c:numCache>
                <c:formatCode>General</c:formatCode>
                <c:ptCount val="4"/>
                <c:pt idx="0">
                  <c:v>389</c:v>
                </c:pt>
                <c:pt idx="1">
                  <c:v>61</c:v>
                </c:pt>
                <c:pt idx="2">
                  <c:v>35</c:v>
                </c:pt>
                <c:pt idx="3">
                  <c:v>5</c:v>
                </c:pt>
              </c:numCache>
            </c:numRef>
          </c:val>
          <c:extLst xmlns:c16r2="http://schemas.microsoft.com/office/drawing/2015/06/chart">
            <c:ext xmlns:c16="http://schemas.microsoft.com/office/drawing/2014/chart" uri="{C3380CC4-5D6E-409C-BE32-E72D297353CC}">
              <c16:uniqueId val="{00000001-6554-4B19-AD0A-C1F0AB9CB745}"/>
            </c:ext>
          </c:extLst>
        </c:ser>
        <c:dLbls>
          <c:showLegendKey val="0"/>
          <c:showVal val="0"/>
          <c:showCatName val="0"/>
          <c:showSerName val="0"/>
          <c:showPercent val="0"/>
          <c:showBubbleSize val="0"/>
        </c:dLbls>
        <c:gapWidth val="219"/>
        <c:overlap val="-27"/>
        <c:axId val="453922744"/>
        <c:axId val="453925880"/>
      </c:barChart>
      <c:catAx>
        <c:axId val="45392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925880"/>
        <c:crosses val="autoZero"/>
        <c:auto val="1"/>
        <c:lblAlgn val="ctr"/>
        <c:lblOffset val="100"/>
        <c:noMultiLvlLbl val="0"/>
      </c:catAx>
      <c:valAx>
        <c:axId val="453925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kg</a:t>
                </a:r>
                <a:r>
                  <a:rPr lang="en-US" sz="800" baseline="0">
                    <a:latin typeface="Times New Roman" panose="02020603050405020304" pitchFamily="18" charset="0"/>
                    <a:cs typeface="Times New Roman" panose="02020603050405020304" pitchFamily="18" charset="0"/>
                  </a:rPr>
                  <a:t> PM2.5 eq</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922744"/>
        <c:crosses val="autoZero"/>
        <c:crossBetween val="between"/>
      </c:valAx>
      <c:spPr>
        <a:noFill/>
        <a:ln>
          <a:noFill/>
        </a:ln>
        <a:effectLst/>
      </c:spPr>
    </c:plotArea>
    <c:legend>
      <c:legendPos val="b"/>
      <c:layout>
        <c:manualLayout>
          <c:xMode val="edge"/>
          <c:yMode val="edge"/>
          <c:x val="6.2743004582054582E-4"/>
          <c:y val="0.89936572845521379"/>
          <c:w val="0.50816139507985225"/>
          <c:h val="9.4955699598323687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838466844924009"/>
          <c:y val="4.5337447563363706E-2"/>
          <c:w val="0.85763059662414431"/>
          <c:h val="0.63400964126622916"/>
        </c:manualLayout>
      </c:layout>
      <c:barChart>
        <c:barDir val="col"/>
        <c:grouping val="clustered"/>
        <c:varyColors val="0"/>
        <c:ser>
          <c:idx val="0"/>
          <c:order val="0"/>
          <c:tx>
            <c:strRef>
              <c:f>Sheet1!$B$123</c:f>
              <c:strCache>
                <c:ptCount val="1"/>
                <c:pt idx="0">
                  <c:v>Concrete Structure</c:v>
                </c:pt>
              </c:strCache>
            </c:strRef>
          </c:tx>
          <c:spPr>
            <a:solidFill>
              <a:schemeClr val="dk1">
                <a:tint val="88500"/>
              </a:schemeClr>
            </a:solidFill>
            <a:ln>
              <a:noFill/>
            </a:ln>
            <a:effectLst/>
          </c:spPr>
          <c:invertIfNegative val="0"/>
          <c:cat>
            <c:strRef>
              <c:f>Sheet1!$A$124:$A$133</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Sheet1!$B$124:$B$133</c:f>
              <c:numCache>
                <c:formatCode>General</c:formatCode>
                <c:ptCount val="10"/>
                <c:pt idx="0">
                  <c:v>0</c:v>
                </c:pt>
                <c:pt idx="1">
                  <c:v>0</c:v>
                </c:pt>
                <c:pt idx="2">
                  <c:v>0</c:v>
                </c:pt>
                <c:pt idx="3">
                  <c:v>0</c:v>
                </c:pt>
                <c:pt idx="4">
                  <c:v>90</c:v>
                </c:pt>
                <c:pt idx="5">
                  <c:v>1920</c:v>
                </c:pt>
                <c:pt idx="6">
                  <c:v>65</c:v>
                </c:pt>
                <c:pt idx="7">
                  <c:v>0</c:v>
                </c:pt>
                <c:pt idx="8">
                  <c:v>990</c:v>
                </c:pt>
                <c:pt idx="9">
                  <c:v>0</c:v>
                </c:pt>
              </c:numCache>
            </c:numRef>
          </c:val>
          <c:extLst xmlns:c16r2="http://schemas.microsoft.com/office/drawing/2015/06/chart">
            <c:ext xmlns:c16="http://schemas.microsoft.com/office/drawing/2014/chart" uri="{C3380CC4-5D6E-409C-BE32-E72D297353CC}">
              <c16:uniqueId val="{00000000-0F8E-472A-A8A4-85F450C11262}"/>
            </c:ext>
          </c:extLst>
        </c:ser>
        <c:ser>
          <c:idx val="1"/>
          <c:order val="1"/>
          <c:tx>
            <c:strRef>
              <c:f>Sheet1!$C$123</c:f>
              <c:strCache>
                <c:ptCount val="1"/>
                <c:pt idx="0">
                  <c:v>Steel Structure</c:v>
                </c:pt>
              </c:strCache>
            </c:strRef>
          </c:tx>
          <c:spPr>
            <a:solidFill>
              <a:schemeClr val="dk1">
                <a:tint val="55000"/>
              </a:schemeClr>
            </a:solidFill>
            <a:ln>
              <a:noFill/>
            </a:ln>
            <a:effectLst/>
          </c:spPr>
          <c:invertIfNegative val="0"/>
          <c:cat>
            <c:strRef>
              <c:f>Sheet1!$A$124:$A$133</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Sheet1!$C$124:$C$133</c:f>
              <c:numCache>
                <c:formatCode>General</c:formatCode>
                <c:ptCount val="10"/>
                <c:pt idx="0">
                  <c:v>0</c:v>
                </c:pt>
                <c:pt idx="1">
                  <c:v>0</c:v>
                </c:pt>
                <c:pt idx="2">
                  <c:v>0</c:v>
                </c:pt>
                <c:pt idx="3">
                  <c:v>0</c:v>
                </c:pt>
                <c:pt idx="4">
                  <c:v>50</c:v>
                </c:pt>
                <c:pt idx="5">
                  <c:v>6500</c:v>
                </c:pt>
                <c:pt idx="6">
                  <c:v>100</c:v>
                </c:pt>
                <c:pt idx="7">
                  <c:v>0</c:v>
                </c:pt>
                <c:pt idx="8">
                  <c:v>5400</c:v>
                </c:pt>
                <c:pt idx="9">
                  <c:v>0</c:v>
                </c:pt>
              </c:numCache>
            </c:numRef>
          </c:val>
          <c:extLst xmlns:c16r2="http://schemas.microsoft.com/office/drawing/2015/06/chart">
            <c:ext xmlns:c16="http://schemas.microsoft.com/office/drawing/2014/chart" uri="{C3380CC4-5D6E-409C-BE32-E72D297353CC}">
              <c16:uniqueId val="{00000001-0F8E-472A-A8A4-85F450C11262}"/>
            </c:ext>
          </c:extLst>
        </c:ser>
        <c:dLbls>
          <c:showLegendKey val="0"/>
          <c:showVal val="0"/>
          <c:showCatName val="0"/>
          <c:showSerName val="0"/>
          <c:showPercent val="0"/>
          <c:showBubbleSize val="0"/>
        </c:dLbls>
        <c:gapWidth val="219"/>
        <c:overlap val="-27"/>
        <c:axId val="453923528"/>
        <c:axId val="453923920"/>
      </c:barChart>
      <c:catAx>
        <c:axId val="453923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923920"/>
        <c:crosses val="autoZero"/>
        <c:auto val="1"/>
        <c:lblAlgn val="ctr"/>
        <c:lblOffset val="100"/>
        <c:noMultiLvlLbl val="0"/>
      </c:catAx>
      <c:valAx>
        <c:axId val="45392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latin typeface="Times New Roman" panose="02020603050405020304" pitchFamily="18" charset="0"/>
                    <a:cs typeface="Times New Roman" panose="02020603050405020304" pitchFamily="18" charset="0"/>
                  </a:rPr>
                  <a:t>Normalization(no</a:t>
                </a:r>
                <a:r>
                  <a:rPr lang="en-US" sz="700" baseline="0">
                    <a:latin typeface="Times New Roman" panose="02020603050405020304" pitchFamily="18" charset="0"/>
                    <a:cs typeface="Times New Roman" panose="02020603050405020304" pitchFamily="18" charset="0"/>
                  </a:rPr>
                  <a:t> unit)</a:t>
                </a:r>
                <a:endParaRPr lang="en-US" sz="7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923528"/>
        <c:crosses val="autoZero"/>
        <c:crossBetween val="between"/>
      </c:valAx>
      <c:spPr>
        <a:noFill/>
        <a:ln>
          <a:noFill/>
        </a:ln>
        <a:effectLst/>
      </c:spPr>
    </c:plotArea>
    <c:legend>
      <c:legendPos val="b"/>
      <c:layout>
        <c:manualLayout>
          <c:xMode val="edge"/>
          <c:yMode val="edge"/>
          <c:x val="0.14740027866887012"/>
          <c:y val="3.4832918612446168E-2"/>
          <c:w val="0.32112277631962666"/>
          <c:h val="0.1107681143710946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3623031496063"/>
          <c:y val="7.7192982456140355E-2"/>
          <c:w val="0.82054363517060369"/>
          <c:h val="0.45429589722337332"/>
        </c:manualLayout>
      </c:layout>
      <c:barChart>
        <c:barDir val="col"/>
        <c:grouping val="stacked"/>
        <c:varyColors val="0"/>
        <c:ser>
          <c:idx val="0"/>
          <c:order val="0"/>
          <c:tx>
            <c:strRef>
              <c:f>Sheet1!$V$150</c:f>
              <c:strCache>
                <c:ptCount val="1"/>
                <c:pt idx="0">
                  <c:v>Materials </c:v>
                </c:pt>
              </c:strCache>
            </c:strRef>
          </c:tx>
          <c:spPr>
            <a:solidFill>
              <a:schemeClr val="dk1">
                <a:tint val="88500"/>
              </a:schemeClr>
            </a:solidFill>
            <a:ln>
              <a:noFill/>
            </a:ln>
            <a:effectLst/>
          </c:spPr>
          <c:invertIfNegative val="0"/>
          <c:cat>
            <c:strRef>
              <c:f>Sheet1!$U$151:$U$160</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Sheet1!$V$151:$V$160</c:f>
              <c:numCache>
                <c:formatCode>General</c:formatCode>
                <c:ptCount val="10"/>
                <c:pt idx="0">
                  <c:v>93.8</c:v>
                </c:pt>
                <c:pt idx="1">
                  <c:v>98.1</c:v>
                </c:pt>
                <c:pt idx="2">
                  <c:v>94.2</c:v>
                </c:pt>
                <c:pt idx="3">
                  <c:v>97.1</c:v>
                </c:pt>
                <c:pt idx="4">
                  <c:v>99.1</c:v>
                </c:pt>
                <c:pt idx="5">
                  <c:v>99.9</c:v>
                </c:pt>
                <c:pt idx="6">
                  <c:v>97.9</c:v>
                </c:pt>
                <c:pt idx="7">
                  <c:v>99</c:v>
                </c:pt>
                <c:pt idx="8">
                  <c:v>99.8</c:v>
                </c:pt>
                <c:pt idx="9">
                  <c:v>93.1</c:v>
                </c:pt>
              </c:numCache>
            </c:numRef>
          </c:val>
          <c:extLst xmlns:c16r2="http://schemas.microsoft.com/office/drawing/2015/06/chart">
            <c:ext xmlns:c16="http://schemas.microsoft.com/office/drawing/2014/chart" uri="{C3380CC4-5D6E-409C-BE32-E72D297353CC}">
              <c16:uniqueId val="{00000000-E29D-4FB7-ABD6-19824567B701}"/>
            </c:ext>
          </c:extLst>
        </c:ser>
        <c:ser>
          <c:idx val="1"/>
          <c:order val="1"/>
          <c:tx>
            <c:strRef>
              <c:f>Sheet1!$W$150</c:f>
              <c:strCache>
                <c:ptCount val="1"/>
                <c:pt idx="0">
                  <c:v>Construction</c:v>
                </c:pt>
              </c:strCache>
            </c:strRef>
          </c:tx>
          <c:spPr>
            <a:solidFill>
              <a:schemeClr val="dk1">
                <a:tint val="55000"/>
              </a:schemeClr>
            </a:solidFill>
            <a:ln>
              <a:noFill/>
            </a:ln>
            <a:effectLst/>
          </c:spPr>
          <c:invertIfNegative val="0"/>
          <c:cat>
            <c:strRef>
              <c:f>Sheet1!$U$151:$U$160</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Sheet1!$W$151:$W$160</c:f>
              <c:numCache>
                <c:formatCode>General</c:formatCode>
                <c:ptCount val="10"/>
                <c:pt idx="0">
                  <c:v>2.5</c:v>
                </c:pt>
                <c:pt idx="1">
                  <c:v>0.9</c:v>
                </c:pt>
                <c:pt idx="2">
                  <c:v>2.4</c:v>
                </c:pt>
                <c:pt idx="3">
                  <c:v>1.1000000000000085</c:v>
                </c:pt>
                <c:pt idx="4">
                  <c:v>0.45</c:v>
                </c:pt>
                <c:pt idx="5">
                  <c:v>0.1</c:v>
                </c:pt>
                <c:pt idx="6">
                  <c:v>1.2</c:v>
                </c:pt>
                <c:pt idx="7">
                  <c:v>0.5</c:v>
                </c:pt>
                <c:pt idx="8">
                  <c:v>0.1</c:v>
                </c:pt>
                <c:pt idx="9">
                  <c:v>3.2</c:v>
                </c:pt>
              </c:numCache>
            </c:numRef>
          </c:val>
          <c:extLst xmlns:c16r2="http://schemas.microsoft.com/office/drawing/2015/06/chart">
            <c:ext xmlns:c16="http://schemas.microsoft.com/office/drawing/2014/chart" uri="{C3380CC4-5D6E-409C-BE32-E72D297353CC}">
              <c16:uniqueId val="{00000001-E29D-4FB7-ABD6-19824567B701}"/>
            </c:ext>
          </c:extLst>
        </c:ser>
        <c:ser>
          <c:idx val="2"/>
          <c:order val="2"/>
          <c:tx>
            <c:strRef>
              <c:f>Sheet1!$X$150</c:f>
              <c:strCache>
                <c:ptCount val="1"/>
                <c:pt idx="0">
                  <c:v>Disposal</c:v>
                </c:pt>
              </c:strCache>
            </c:strRef>
          </c:tx>
          <c:spPr>
            <a:solidFill>
              <a:schemeClr val="dk1">
                <a:tint val="75000"/>
              </a:schemeClr>
            </a:solidFill>
            <a:ln>
              <a:noFill/>
            </a:ln>
            <a:effectLst/>
          </c:spPr>
          <c:invertIfNegative val="0"/>
          <c:cat>
            <c:strRef>
              <c:f>Sheet1!$U$151:$U$160</c:f>
              <c:strCache>
                <c:ptCount val="10"/>
                <c:pt idx="0">
                  <c:v>Ozone depletion</c:v>
                </c:pt>
                <c:pt idx="1">
                  <c:v>Global warming</c:v>
                </c:pt>
                <c:pt idx="2">
                  <c:v>Smog formation</c:v>
                </c:pt>
                <c:pt idx="3">
                  <c:v>Acidification</c:v>
                </c:pt>
                <c:pt idx="4">
                  <c:v>Eutrophication</c:v>
                </c:pt>
                <c:pt idx="5">
                  <c:v>human health cancer</c:v>
                </c:pt>
                <c:pt idx="6">
                  <c:v>human health noncancer</c:v>
                </c:pt>
                <c:pt idx="7">
                  <c:v>Airborne particles</c:v>
                </c:pt>
                <c:pt idx="8">
                  <c:v>Eco-toxicity</c:v>
                </c:pt>
                <c:pt idx="9">
                  <c:v>Fossil fuel depletion</c:v>
                </c:pt>
              </c:strCache>
            </c:strRef>
          </c:cat>
          <c:val>
            <c:numRef>
              <c:f>Sheet1!$X$151:$X$160</c:f>
              <c:numCache>
                <c:formatCode>General</c:formatCode>
                <c:ptCount val="10"/>
                <c:pt idx="0">
                  <c:v>3.7000000000000028</c:v>
                </c:pt>
                <c:pt idx="1">
                  <c:v>1.0000000000000058</c:v>
                </c:pt>
                <c:pt idx="2">
                  <c:v>3.3999999999999972</c:v>
                </c:pt>
                <c:pt idx="3">
                  <c:v>1.7999999999999972</c:v>
                </c:pt>
                <c:pt idx="4">
                  <c:v>0.45000000000000567</c:v>
                </c:pt>
                <c:pt idx="5">
                  <c:v>0</c:v>
                </c:pt>
                <c:pt idx="6">
                  <c:v>0.89999999999999436</c:v>
                </c:pt>
                <c:pt idx="7">
                  <c:v>0.5</c:v>
                </c:pt>
                <c:pt idx="8">
                  <c:v>0.10000000000000284</c:v>
                </c:pt>
                <c:pt idx="9">
                  <c:v>3.7000000000000055</c:v>
                </c:pt>
              </c:numCache>
            </c:numRef>
          </c:val>
          <c:extLst xmlns:c16r2="http://schemas.microsoft.com/office/drawing/2015/06/chart">
            <c:ext xmlns:c16="http://schemas.microsoft.com/office/drawing/2014/chart" uri="{C3380CC4-5D6E-409C-BE32-E72D297353CC}">
              <c16:uniqueId val="{00000002-E29D-4FB7-ABD6-19824567B701}"/>
            </c:ext>
          </c:extLst>
        </c:ser>
        <c:dLbls>
          <c:showLegendKey val="0"/>
          <c:showVal val="0"/>
          <c:showCatName val="0"/>
          <c:showSerName val="0"/>
          <c:showPercent val="0"/>
          <c:showBubbleSize val="0"/>
        </c:dLbls>
        <c:gapWidth val="150"/>
        <c:overlap val="100"/>
        <c:axId val="453925096"/>
        <c:axId val="453925488"/>
      </c:barChart>
      <c:catAx>
        <c:axId val="45392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925488"/>
        <c:crosses val="autoZero"/>
        <c:auto val="1"/>
        <c:lblAlgn val="ctr"/>
        <c:lblOffset val="100"/>
        <c:noMultiLvlLbl val="0"/>
      </c:catAx>
      <c:valAx>
        <c:axId val="453925488"/>
        <c:scaling>
          <c:orientation val="minMax"/>
          <c:max val="10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Percent of participation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925096"/>
        <c:crosses val="autoZero"/>
        <c:crossBetween val="between"/>
      </c:valAx>
      <c:spPr>
        <a:noFill/>
        <a:ln>
          <a:noFill/>
        </a:ln>
        <a:effectLst/>
      </c:spPr>
    </c:plotArea>
    <c:legend>
      <c:legendPos val="b"/>
      <c:layout>
        <c:manualLayout>
          <c:xMode val="edge"/>
          <c:yMode val="edge"/>
          <c:x val="2.8510498687663125E-4"/>
          <c:y val="0.9040176820002761"/>
          <c:w val="0.5410964566929134"/>
          <c:h val="9.5982317999723718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وزا</b:Tag>
    <b:SourceType>InternetSite</b:SourceType>
    <b:Guid>{2D833267-974C-4016-B301-1FDF512AB5F8}</b:Guid>
    <b:LCID>fa-IR</b:LCID>
    <b:Author>
      <b:Author>
        <b:NameList>
          <b:Person>
            <b:Last>وزارت</b:Last>
            <b:First>نیرو</b:First>
          </b:Person>
        </b:NameList>
      </b:Author>
    </b:Author>
    <b:Title>معیارها و شاخص های مصرف انرژی در ساختمان</b:Title>
    <b:ProductionCompany>سازمان بهره وری انرژی</b:ProductionCompany>
    <b:URL>http://www.saba.org.ir/fa/masrafeenergy/sakhteman/shakhes</b:URL>
    <b:RefOrder>8</b:RefOrder>
  </b:Source>
  <b:Source>
    <b:Tag>شهر۹۳</b:Tag>
    <b:SourceType>InternetSite</b:SourceType>
    <b:Guid>{4984A77E-53A4-420C-A2B8-9705856DC95B}</b:Guid>
    <b:Title>آمارنامه شهر اصفهان بخش مسکن و ساختمان</b:Title>
    <b:Year>۱۳۹۳</b:Year>
    <b:LCID>fa-IR</b:LCID>
    <b:Author>
      <b:Author>
        <b:NameList>
          <b:Person>
            <b:Last>اصفهان</b:Last>
            <b:First>شهرداری</b:First>
            <b:Middle>شهر</b:Middle>
          </b:Person>
        </b:NameList>
      </b:Author>
    </b:Author>
    <b:ProductionCompany>شهردای اصفهان</b:ProductionCompany>
    <b:URL>http://isfahan.ir/Index.aspx?tempname=maskan&amp;lang=1&amp;sub=36</b:URL>
    <b:RefOrder>6</b:RefOrder>
  </b:Source>
  <b:Source>
    <b:Tag>Chr03</b:Tag>
    <b:SourceType>JournalArticle</b:SourceType>
    <b:Guid>{04E3C7F8-07D6-4AC6-9649-14808F69A829}</b:Guid>
    <b:LCID>en-US</b:LCID>
    <b:Author>
      <b:Author>
        <b:NameList>
          <b:Person>
            <b:Last>Scheuer</b:Last>
            <b:First>Chris</b:First>
          </b:Person>
          <b:Person>
            <b:Last>AKeoleian</b:Last>
            <b:First>Gregory</b:First>
          </b:Person>
        </b:NameList>
      </b:Author>
    </b:Author>
    <b:Title>Life cycle energy and environmental performance of a new university building: modeling challenges and design implications</b:Title>
    <b:JournalName>Energy and Buildings</b:JournalName>
    <b:Year>2003</b:Year>
    <b:Pages>1049-1064</b:Pages>
    <b:Volume>35</b:Volume>
    <b:Issue>10</b:Issue>
    <b:RefOrder>2</b:RefOrder>
  </b:Source>
  <b:Source>
    <b:Tag>Arp05</b:Tag>
    <b:SourceType>JournalArticle</b:SourceType>
    <b:Guid>{78D11F13-1815-4E21-8EF8-F78D4B452F95}</b:Guid>
    <b:Title>Comparison of Environmental Effects of Steel- and Concrete-Framed Buildings</b:Title>
    <b:Year>2005</b:Year>
    <b:LCID>en-US</b:LCID>
    <b:Author>
      <b:Author>
        <b:NameList>
          <b:Person>
            <b:Last>Horvath</b:Last>
            <b:First>Arpad</b:First>
          </b:Person>
          <b:Person>
            <b:Last>Guggemos</b:Last>
            <b:First>Angela</b:First>
            <b:Middle>Acree</b:Middle>
          </b:Person>
        </b:NameList>
      </b:Author>
    </b:Author>
    <b:JournalName>Journal of infrastructure</b:JournalName>
    <b:Volume>11</b:Volume>
    <b:Issue>2</b:Issue>
    <b:RefOrder>1</b:RefOrder>
  </b:Source>
  <b:Source>
    <b:Tag>GAs15</b:Tag>
    <b:SourceType>JournalArticle</b:SourceType>
    <b:Guid>{164738DC-44A3-4E0E-80FC-55238956CF43}</b:Guid>
    <b:Title>Life-Cycle Assessment of Construction in a Developing Country</b:Title>
    <b:Year>2015</b:Year>
    <b:LCID>en-US</b:LCID>
    <b:Author>
      <b:Author>
        <b:NameList>
          <b:Person>
            <b:Last>Asadollahfardi</b:Last>
            <b:First>G.</b:First>
          </b:Person>
          <b:Person>
            <b:Last>Asadi</b:Last>
            <b:First>M.</b:First>
          </b:Person>
          <b:Person>
            <b:Last>Karimi</b:Last>
            <b:First>S.</b:First>
          </b:Person>
        </b:NameList>
      </b:Author>
    </b:Author>
    <b:JournalName>Environmental Quality Management</b:JournalName>
    <b:Pages>11-21</b:Pages>
    <b:Volume>24</b:Volume>
    <b:Issue>4</b:Issue>
    <b:RefOrder>4</b:RefOrder>
  </b:Source>
  <b:Source>
    <b:Tag>Ins15</b:Tag>
    <b:SourceType>InternetSite</b:SourceType>
    <b:Guid>{0A1681FA-F467-472F-8332-BAD3FF24C6DB}</b:Guid>
    <b:Title>The ecoinvent Database 3.4</b:Title>
    <b:Year>2015</b:Year>
    <b:LCID>en-US</b:LCID>
    <b:Author>
      <b:Author>
        <b:NameList>
          <b:Person>
            <b:Last>Federal</b:Last>
            <b:First>Institutes</b:First>
            <b:Middle>of the ETH Domain and the Swiss</b:Middle>
          </b:Person>
        </b:NameList>
      </b:Author>
    </b:Author>
    <b:InternetSiteTitle>ecoinvent - the world's most consistent &amp; transparent life cycle inventory database</b:InternetSiteTitle>
    <b:URL>https://www.ecoinvent.org/database/database.html</b:URL>
    <b:RefOrder>7</b:RefOrder>
  </b:Source>
  <b:Source>
    <b:Tag>Mar16</b:Tag>
    <b:SourceType>Book</b:SourceType>
    <b:Guid>{07753CCD-C76C-46E5-BB63-5C487D4D940C}</b:Guid>
    <b:Title>Introduction to LCA with SimaPro</b:Title>
    <b:Year>2016</b:Year>
    <b:City>San Francisco, California, 94105, USA</b:City>
    <b:Publisher>PRé</b:Publisher>
    <b:LCID>en-US</b:LCID>
    <b:Author>
      <b:Author>
        <b:NameList>
          <b:Person>
            <b:Last>Goedkoop</b:Last>
            <b:First>Mark</b:First>
          </b:Person>
          <b:Person>
            <b:Last>Oele</b:Last>
            <b:First>Michiel</b:First>
          </b:Person>
          <b:Person>
            <b:Last>Leijting</b:Last>
            <b:First>Jorrit</b:First>
          </b:Person>
          <b:Person>
            <b:Last>Ponsioen</b:Last>
            <b:First>Tommie</b:First>
          </b:Person>
          <b:Person>
            <b:Last>Meijer</b:Last>
            <b:First>Ellen</b:First>
          </b:Person>
        </b:NameList>
      </b:Author>
    </b:Author>
    <b:RefOrder>5</b:RefOrder>
  </b:Source>
  <b:Source>
    <b:Tag>Gha16</b:Tag>
    <b:SourceType>Report</b:SourceType>
    <b:Guid>{35976C8F-DA2E-4E03-A631-9042BF83B8D1}</b:Guid>
    <b:LCID>en-US</b:LCID>
    <b:Author>
      <b:Author>
        <b:NameList>
          <b:Person>
            <b:Last>Randa</b:Last>
            <b:First>Ghattas</b:First>
          </b:Person>
          <b:Person>
            <b:Last>Jeremy</b:Last>
            <b:First>Gregory</b:First>
          </b:Person>
          <b:Person>
            <b:Last>Mehdi</b:Last>
            <b:First>Noori</b:First>
          </b:Person>
          <b:Person>
            <b:Last>Reed</b:Last>
            <b:First>Miller</b:First>
            <b:Middle>T.</b:Middle>
          </b:Person>
          <b:Person>
            <b:Last>Elsa</b:Last>
            <b:First>Olivetti</b:First>
          </b:Person>
          <b:Person>
            <b:Last>Suzanne</b:Last>
            <b:First>Greene</b:First>
          </b:Person>
        </b:NameList>
      </b:Author>
    </b:Author>
    <b:Title>Life Cycle Assessment for Residential Buildings: A Literature Review and Gap Analysis</b:Title>
    <b:JournalName> MIT Concrete Sustainability Hub </b:JournalName>
    <b:Year>2016</b:Year>
    <b:Publisher>MIT Concrete Sustainability Hub</b:Publisher>
    <b:RefOrder>3</b:RefOrder>
  </b:Source>
  <b:Source>
    <b:Tag>Mar161</b:Tag>
    <b:SourceType>Book</b:SourceType>
    <b:Guid>{0216A184-6730-4D30-9DFF-2DF968F4C001}</b:Guid>
    <b:Title>SimaPro Tutorial</b:Title>
    <b:Year>2016</b:Year>
    <b:LCID>en-US</b:LCID>
    <b:Author>
      <b:Author>
        <b:NameList>
          <b:Person>
            <b:Last>Goedkoop</b:Last>
            <b:First>Mark</b:First>
          </b:Person>
          <b:Person>
            <b:Last>Oele</b:Last>
            <b:First>Michiel</b:First>
          </b:Person>
          <b:Person>
            <b:Last>Vieira</b:Last>
            <b:First>Marisa</b:First>
          </b:Person>
          <b:Person>
            <b:Last>Leijting</b:Last>
            <b:First>Jorrit</b:First>
          </b:Person>
          <b:Person>
            <b:Last>Ponsioen</b:Last>
            <b:First>Tommie</b:First>
          </b:Person>
          <b:Person>
            <b:Last>Meijer</b:Last>
            <b:First>Ellen</b:First>
          </b:Person>
        </b:NameList>
      </b:Author>
    </b:Author>
    <b:Publisher>PRé</b:Publisher>
    <b:RefOrder>9</b:RefOrder>
  </b:Source>
</b:Sources>
</file>

<file path=customXml/itemProps1.xml><?xml version="1.0" encoding="utf-8"?>
<ds:datastoreItem xmlns:ds="http://schemas.openxmlformats.org/officeDocument/2006/customXml" ds:itemID="{EC32ECB7-CF30-41AA-880C-1393C067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15</Pages>
  <Words>17714</Words>
  <Characters>100972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Admin</cp:lastModifiedBy>
  <cp:revision>28</cp:revision>
  <cp:lastPrinted>2021-10-14T17:09:00Z</cp:lastPrinted>
  <dcterms:created xsi:type="dcterms:W3CDTF">2021-02-28T19:12:00Z</dcterms:created>
  <dcterms:modified xsi:type="dcterms:W3CDTF">2021-10-14T17:09:00Z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http://www.zotero.org/styles/elsevier-vancouver</vt:lpwstr>
  </property>
  <property fmtid="{D5CDD505-2E9C-101B-9397-08002B2CF9AE}" pid="3" name="Mendeley Recent Style Name 0_1">
    <vt:lpwstr>Elsevier - Vancouver</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http://www.zotero.org/styles/journal-of-geochemical-exploration</vt:lpwstr>
  </property>
  <property fmtid="{D5CDD505-2E9C-101B-9397-08002B2CF9AE}" pid="7" name="Mendeley Recent Style Name 2_1">
    <vt:lpwstr>Journal of Geochemical Exploration</vt:lpwstr>
  </property>
  <property fmtid="{D5CDD505-2E9C-101B-9397-08002B2CF9AE}" pid="8" name="Mendeley Recent Style Id 3_1">
    <vt:lpwstr>http://www.zotero.org/styles/journal-of-geodesy</vt:lpwstr>
  </property>
  <property fmtid="{D5CDD505-2E9C-101B-9397-08002B2CF9AE}" pid="9" name="Mendeley Recent Style Name 3_1">
    <vt:lpwstr>Journal of Geodesy</vt:lpwstr>
  </property>
  <property fmtid="{D5CDD505-2E9C-101B-9397-08002B2CF9AE}" pid="10" name="Mendeley Recent Style Id 4_1">
    <vt:lpwstr>http://www.zotero.org/styles/journal-of-geodynamics</vt:lpwstr>
  </property>
  <property fmtid="{D5CDD505-2E9C-101B-9397-08002B2CF9AE}" pid="11" name="Mendeley Recent Style Name 4_1">
    <vt:lpwstr>Journal of Geodynamics</vt:lpwstr>
  </property>
  <property fmtid="{D5CDD505-2E9C-101B-9397-08002B2CF9AE}" pid="12" name="Mendeley Recent Style Id 5_1">
    <vt:lpwstr>http://www.zotero.org/styles/journal-of-geographical-systems</vt:lpwstr>
  </property>
  <property fmtid="{D5CDD505-2E9C-101B-9397-08002B2CF9AE}" pid="13" name="Mendeley Recent Style Name 5_1">
    <vt:lpwstr>Journal of Geographical Systems</vt:lpwstr>
  </property>
  <property fmtid="{D5CDD505-2E9C-101B-9397-08002B2CF9AE}" pid="14" name="Mendeley Recent Style Id 6_1">
    <vt:lpwstr>http://www.zotero.org/styles/journal-of-geography-in-higher-education</vt:lpwstr>
  </property>
  <property fmtid="{D5CDD505-2E9C-101B-9397-08002B2CF9AE}" pid="15" name="Mendeley Recent Style Name 6_1">
    <vt:lpwstr>Journal of Geography in Higher Education</vt:lpwstr>
  </property>
  <property fmtid="{D5CDD505-2E9C-101B-9397-08002B2CF9AE}" pid="16" name="Mendeley Recent Style Id 7_1">
    <vt:lpwstr>http://www.zotero.org/styles/journal-of-geometry</vt:lpwstr>
  </property>
  <property fmtid="{D5CDD505-2E9C-101B-9397-08002B2CF9AE}" pid="17" name="Mendeley Recent Style Name 7_1">
    <vt:lpwstr>Journal of Geometry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http://csl.mendeley.com/styles/533784801/world-applied-sciences-journal</vt:lpwstr>
  </property>
  <property fmtid="{D5CDD505-2E9C-101B-9397-08002B2CF9AE}" pid="21" name="Mendeley Recent Style Name 9_1">
    <vt:lpwstr>World Applied Sciences Journal - mahdi hodaei</vt:lpwstr>
  </property>
  <property fmtid="{D5CDD505-2E9C-101B-9397-08002B2CF9AE}" pid="22" name="Mendeley Document_1">
    <vt:lpwstr>True</vt:lpwstr>
  </property>
  <property fmtid="{D5CDD505-2E9C-101B-9397-08002B2CF9AE}" pid="23" name="Mendeley Unique User Id_1">
    <vt:lpwstr>9c2e04ac-be7a-30da-a820-722168142d66</vt:lpwstr>
  </property>
  <property fmtid="{D5CDD505-2E9C-101B-9397-08002B2CF9AE}" pid="24" name="Mendeley Citation Style_1">
    <vt:lpwstr>http://csl.mendeley.com/styles/533784801/world-applied-sciences-journal</vt:lpwstr>
  </property>
</Properties>
</file>